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059201177"/>
        <w:docPartObj>
          <w:docPartGallery w:val="Table of Contents"/>
          <w:docPartUnique/>
        </w:docPartObj>
      </w:sdtPr>
      <w:sdtEndPr>
        <w:rPr>
          <w:b/>
          <w:bCs/>
          <w:noProof/>
        </w:rPr>
      </w:sdtEndPr>
      <w:sdtContent>
        <w:p w14:paraId="62497AF7" w14:textId="77777777" w:rsidR="00135944" w:rsidRPr="004C2F8E" w:rsidRDefault="00B55208" w:rsidP="00135944">
          <w:pPr>
            <w:spacing w:after="0" w:line="240" w:lineRule="auto"/>
            <w:rPr>
              <w:rFonts w:ascii="Calibri" w:eastAsia="Times New Roman" w:hAnsi="Calibri" w:cs="Times New Roman"/>
            </w:rPr>
          </w:pPr>
          <w:hyperlink r:id="rId11" w:anchor="/?i=10" w:history="1">
            <w:r w:rsidR="00135944" w:rsidRPr="004C2F8E">
              <w:rPr>
                <w:rStyle w:val="Hyperlink"/>
                <w:rFonts w:ascii="Calibri" w:eastAsia="Times New Roman" w:hAnsi="Calibri" w:cs="Times New Roman"/>
              </w:rPr>
              <w:t>Sig</w:t>
            </w:r>
            <w:r w:rsidR="00135944" w:rsidRPr="004C2F8E">
              <w:rPr>
                <w:rStyle w:val="Hyperlink"/>
                <w:rFonts w:ascii="Calibri" w:eastAsia="Times New Roman" w:hAnsi="Calibri" w:cs="Times New Roman"/>
              </w:rPr>
              <w:t>n</w:t>
            </w:r>
            <w:r w:rsidR="00135944" w:rsidRPr="004C2F8E">
              <w:rPr>
                <w:rStyle w:val="Hyperlink"/>
                <w:rFonts w:ascii="Calibri" w:eastAsia="Times New Roman" w:hAnsi="Calibri" w:cs="Times New Roman"/>
              </w:rPr>
              <w:t xml:space="preserve"> up</w:t>
            </w:r>
          </w:hyperlink>
          <w:r w:rsidR="00135944" w:rsidRPr="004C2F8E">
            <w:rPr>
              <w:rFonts w:ascii="Calibri" w:eastAsia="Times New Roman" w:hAnsi="Calibri" w:cs="Times New Roman"/>
            </w:rPr>
            <w:t xml:space="preserve"> for a course </w:t>
          </w:r>
        </w:p>
        <w:p w14:paraId="37FF3112" w14:textId="77777777" w:rsidR="00135944" w:rsidRDefault="00135944" w:rsidP="00135944">
          <w:pPr>
            <w:spacing w:after="0" w:line="240" w:lineRule="auto"/>
            <w:rPr>
              <w:rFonts w:ascii="Calibri" w:eastAsia="Times New Roman" w:hAnsi="Calibri" w:cs="Times New Roman"/>
            </w:rPr>
          </w:pPr>
          <w:r w:rsidRPr="004C2F8E">
            <w:rPr>
              <w:rFonts w:ascii="Calibri" w:eastAsia="Times New Roman" w:hAnsi="Calibri" w:cs="Times New Roman"/>
            </w:rPr>
            <w:t xml:space="preserve">Dates as of August 23, 2019.  Please verify at above link.  </w:t>
          </w:r>
        </w:p>
        <w:p w14:paraId="7ADA0FFF" w14:textId="6E46316D" w:rsidR="00135944" w:rsidRPr="00135944" w:rsidRDefault="0008637E" w:rsidP="00135944">
          <w:pPr>
            <w:pStyle w:val="TOCHeading"/>
            <w:rPr>
              <w:rFonts w:ascii="Calibri" w:eastAsia="Times New Roman" w:hAnsi="Calibri" w:cs="Times New Roman"/>
            </w:rPr>
          </w:pPr>
          <w:r>
            <w:t>Course Descriptions</w:t>
          </w:r>
          <w:r w:rsidR="00135944">
            <w:tab/>
          </w:r>
        </w:p>
        <w:p w14:paraId="006F641A" w14:textId="48AF6FD1" w:rsidR="008D03C2" w:rsidRDefault="00135944">
          <w:pPr>
            <w:pStyle w:val="TOC1"/>
            <w:tabs>
              <w:tab w:val="right" w:leader="dot" w:pos="10790"/>
            </w:tabs>
            <w:rPr>
              <w:rFonts w:eastAsiaTheme="minorEastAsia"/>
              <w:noProof/>
            </w:rPr>
          </w:pPr>
          <w:r>
            <w:fldChar w:fldCharType="begin"/>
          </w:r>
          <w:r>
            <w:instrText xml:space="preserve"> TOC \o "1-3" \h \z \u </w:instrText>
          </w:r>
          <w:r>
            <w:fldChar w:fldCharType="separate"/>
          </w:r>
          <w:hyperlink w:anchor="_Toc17470580" w:history="1">
            <w:r w:rsidR="008D03C2" w:rsidRPr="004F3221">
              <w:rPr>
                <w:rStyle w:val="Hyperlink"/>
                <w:rFonts w:eastAsia="Times New Roman"/>
                <w:noProof/>
              </w:rPr>
              <w:t>September</w:t>
            </w:r>
            <w:r w:rsidR="008D03C2">
              <w:rPr>
                <w:noProof/>
                <w:webHidden/>
              </w:rPr>
              <w:tab/>
            </w:r>
            <w:r w:rsidR="008D03C2">
              <w:rPr>
                <w:noProof/>
                <w:webHidden/>
              </w:rPr>
              <w:fldChar w:fldCharType="begin"/>
            </w:r>
            <w:r w:rsidR="008D03C2">
              <w:rPr>
                <w:noProof/>
                <w:webHidden/>
              </w:rPr>
              <w:instrText xml:space="preserve"> PAGEREF _Toc17470580 \h </w:instrText>
            </w:r>
            <w:r w:rsidR="008D03C2">
              <w:rPr>
                <w:noProof/>
                <w:webHidden/>
              </w:rPr>
            </w:r>
            <w:r w:rsidR="008D03C2">
              <w:rPr>
                <w:noProof/>
                <w:webHidden/>
              </w:rPr>
              <w:fldChar w:fldCharType="separate"/>
            </w:r>
            <w:r w:rsidR="008D03C2">
              <w:rPr>
                <w:noProof/>
                <w:webHidden/>
              </w:rPr>
              <w:t>3</w:t>
            </w:r>
            <w:r w:rsidR="008D03C2">
              <w:rPr>
                <w:noProof/>
                <w:webHidden/>
              </w:rPr>
              <w:fldChar w:fldCharType="end"/>
            </w:r>
          </w:hyperlink>
        </w:p>
        <w:p w14:paraId="4C5FF384" w14:textId="32D4A4A7" w:rsidR="008D03C2" w:rsidRDefault="00B55208">
          <w:pPr>
            <w:pStyle w:val="TOC1"/>
            <w:tabs>
              <w:tab w:val="right" w:leader="dot" w:pos="10790"/>
            </w:tabs>
            <w:rPr>
              <w:rFonts w:eastAsiaTheme="minorEastAsia"/>
              <w:noProof/>
            </w:rPr>
          </w:pPr>
          <w:hyperlink w:anchor="_Toc17470581" w:history="1">
            <w:r w:rsidR="008D03C2" w:rsidRPr="004F3221">
              <w:rPr>
                <w:rStyle w:val="Hyperlink"/>
                <w:noProof/>
              </w:rPr>
              <w:t>AS100: Academic Structure</w:t>
            </w:r>
            <w:r w:rsidR="008D03C2">
              <w:rPr>
                <w:noProof/>
                <w:webHidden/>
              </w:rPr>
              <w:tab/>
            </w:r>
            <w:r w:rsidR="008D03C2">
              <w:rPr>
                <w:noProof/>
                <w:webHidden/>
              </w:rPr>
              <w:fldChar w:fldCharType="begin"/>
            </w:r>
            <w:r w:rsidR="008D03C2">
              <w:rPr>
                <w:noProof/>
                <w:webHidden/>
              </w:rPr>
              <w:instrText xml:space="preserve"> PAGEREF _Toc17470581 \h </w:instrText>
            </w:r>
            <w:r w:rsidR="008D03C2">
              <w:rPr>
                <w:noProof/>
                <w:webHidden/>
              </w:rPr>
            </w:r>
            <w:r w:rsidR="008D03C2">
              <w:rPr>
                <w:noProof/>
                <w:webHidden/>
              </w:rPr>
              <w:fldChar w:fldCharType="separate"/>
            </w:r>
            <w:r w:rsidR="008D03C2">
              <w:rPr>
                <w:noProof/>
                <w:webHidden/>
              </w:rPr>
              <w:t>3</w:t>
            </w:r>
            <w:r w:rsidR="008D03C2">
              <w:rPr>
                <w:noProof/>
                <w:webHidden/>
              </w:rPr>
              <w:fldChar w:fldCharType="end"/>
            </w:r>
          </w:hyperlink>
        </w:p>
        <w:p w14:paraId="180DE008" w14:textId="58DDD464" w:rsidR="008D03C2" w:rsidRDefault="00B55208">
          <w:pPr>
            <w:pStyle w:val="TOC1"/>
            <w:tabs>
              <w:tab w:val="right" w:leader="dot" w:pos="10790"/>
            </w:tabs>
            <w:rPr>
              <w:rFonts w:eastAsiaTheme="minorEastAsia"/>
              <w:noProof/>
            </w:rPr>
          </w:pPr>
          <w:hyperlink w:anchor="_Toc17470582" w:history="1">
            <w:r w:rsidR="008D03C2" w:rsidRPr="004F3221">
              <w:rPr>
                <w:rStyle w:val="Hyperlink"/>
                <w:noProof/>
              </w:rPr>
              <w:t>CC100: Campus Community [Bio/Demo]</w:t>
            </w:r>
            <w:r w:rsidR="008D03C2">
              <w:rPr>
                <w:noProof/>
                <w:webHidden/>
              </w:rPr>
              <w:tab/>
            </w:r>
            <w:r w:rsidR="008D03C2">
              <w:rPr>
                <w:noProof/>
                <w:webHidden/>
              </w:rPr>
              <w:fldChar w:fldCharType="begin"/>
            </w:r>
            <w:r w:rsidR="008D03C2">
              <w:rPr>
                <w:noProof/>
                <w:webHidden/>
              </w:rPr>
              <w:instrText xml:space="preserve"> PAGEREF _Toc17470582 \h </w:instrText>
            </w:r>
            <w:r w:rsidR="008D03C2">
              <w:rPr>
                <w:noProof/>
                <w:webHidden/>
              </w:rPr>
            </w:r>
            <w:r w:rsidR="008D03C2">
              <w:rPr>
                <w:noProof/>
                <w:webHidden/>
              </w:rPr>
              <w:fldChar w:fldCharType="separate"/>
            </w:r>
            <w:r w:rsidR="008D03C2">
              <w:rPr>
                <w:noProof/>
                <w:webHidden/>
              </w:rPr>
              <w:t>3</w:t>
            </w:r>
            <w:r w:rsidR="008D03C2">
              <w:rPr>
                <w:noProof/>
                <w:webHidden/>
              </w:rPr>
              <w:fldChar w:fldCharType="end"/>
            </w:r>
          </w:hyperlink>
        </w:p>
        <w:p w14:paraId="67584003" w14:textId="4CFF9CAA" w:rsidR="008D03C2" w:rsidRDefault="00B55208">
          <w:pPr>
            <w:pStyle w:val="TOC1"/>
            <w:tabs>
              <w:tab w:val="right" w:leader="dot" w:pos="10790"/>
            </w:tabs>
            <w:rPr>
              <w:rFonts w:eastAsiaTheme="minorEastAsia"/>
              <w:noProof/>
            </w:rPr>
          </w:pPr>
          <w:hyperlink w:anchor="_Toc17470583" w:history="1">
            <w:r w:rsidR="008D03C2" w:rsidRPr="004F3221">
              <w:rPr>
                <w:rStyle w:val="Hyperlink"/>
                <w:noProof/>
              </w:rPr>
              <w:t>GL100: General Ledger</w:t>
            </w:r>
            <w:r w:rsidR="008D03C2">
              <w:rPr>
                <w:noProof/>
                <w:webHidden/>
              </w:rPr>
              <w:tab/>
            </w:r>
            <w:r w:rsidR="008D03C2">
              <w:rPr>
                <w:noProof/>
                <w:webHidden/>
              </w:rPr>
              <w:fldChar w:fldCharType="begin"/>
            </w:r>
            <w:r w:rsidR="008D03C2">
              <w:rPr>
                <w:noProof/>
                <w:webHidden/>
              </w:rPr>
              <w:instrText xml:space="preserve"> PAGEREF _Toc17470583 \h </w:instrText>
            </w:r>
            <w:r w:rsidR="008D03C2">
              <w:rPr>
                <w:noProof/>
                <w:webHidden/>
              </w:rPr>
            </w:r>
            <w:r w:rsidR="008D03C2">
              <w:rPr>
                <w:noProof/>
                <w:webHidden/>
              </w:rPr>
              <w:fldChar w:fldCharType="separate"/>
            </w:r>
            <w:r w:rsidR="008D03C2">
              <w:rPr>
                <w:noProof/>
                <w:webHidden/>
              </w:rPr>
              <w:t>3</w:t>
            </w:r>
            <w:r w:rsidR="008D03C2">
              <w:rPr>
                <w:noProof/>
                <w:webHidden/>
              </w:rPr>
              <w:fldChar w:fldCharType="end"/>
            </w:r>
          </w:hyperlink>
        </w:p>
        <w:p w14:paraId="3F9C9A44" w14:textId="37E33AE2" w:rsidR="008D03C2" w:rsidRDefault="00B55208">
          <w:pPr>
            <w:pStyle w:val="TOC1"/>
            <w:tabs>
              <w:tab w:val="right" w:leader="dot" w:pos="10790"/>
            </w:tabs>
            <w:rPr>
              <w:rFonts w:eastAsiaTheme="minorEastAsia"/>
              <w:noProof/>
            </w:rPr>
          </w:pPr>
          <w:hyperlink w:anchor="_Toc17470584" w:history="1">
            <w:r w:rsidR="008D03C2" w:rsidRPr="004F3221">
              <w:rPr>
                <w:rStyle w:val="Hyperlink"/>
                <w:rFonts w:eastAsiaTheme="majorEastAsia"/>
                <w:noProof/>
              </w:rPr>
              <w:t>GL200: Intermediate General Ledger</w:t>
            </w:r>
            <w:r w:rsidR="008D03C2">
              <w:rPr>
                <w:noProof/>
                <w:webHidden/>
              </w:rPr>
              <w:tab/>
            </w:r>
            <w:r w:rsidR="008D03C2">
              <w:rPr>
                <w:noProof/>
                <w:webHidden/>
              </w:rPr>
              <w:fldChar w:fldCharType="begin"/>
            </w:r>
            <w:r w:rsidR="008D03C2">
              <w:rPr>
                <w:noProof/>
                <w:webHidden/>
              </w:rPr>
              <w:instrText xml:space="preserve"> PAGEREF _Toc17470584 \h </w:instrText>
            </w:r>
            <w:r w:rsidR="008D03C2">
              <w:rPr>
                <w:noProof/>
                <w:webHidden/>
              </w:rPr>
            </w:r>
            <w:r w:rsidR="008D03C2">
              <w:rPr>
                <w:noProof/>
                <w:webHidden/>
              </w:rPr>
              <w:fldChar w:fldCharType="separate"/>
            </w:r>
            <w:r w:rsidR="008D03C2">
              <w:rPr>
                <w:noProof/>
                <w:webHidden/>
              </w:rPr>
              <w:t>4</w:t>
            </w:r>
            <w:r w:rsidR="008D03C2">
              <w:rPr>
                <w:noProof/>
                <w:webHidden/>
              </w:rPr>
              <w:fldChar w:fldCharType="end"/>
            </w:r>
          </w:hyperlink>
        </w:p>
        <w:p w14:paraId="75D7011C" w14:textId="52C79D25" w:rsidR="008D03C2" w:rsidRDefault="00B55208">
          <w:pPr>
            <w:pStyle w:val="TOC1"/>
            <w:tabs>
              <w:tab w:val="right" w:leader="dot" w:pos="10790"/>
            </w:tabs>
            <w:rPr>
              <w:rFonts w:eastAsiaTheme="minorEastAsia"/>
              <w:noProof/>
            </w:rPr>
          </w:pPr>
          <w:hyperlink w:anchor="_Toc17470585" w:history="1">
            <w:r w:rsidR="008D03C2" w:rsidRPr="004F3221">
              <w:rPr>
                <w:rStyle w:val="Hyperlink"/>
                <w:noProof/>
              </w:rPr>
              <w:t>KK100: Commitment Control</w:t>
            </w:r>
            <w:r w:rsidR="008D03C2">
              <w:rPr>
                <w:noProof/>
                <w:webHidden/>
              </w:rPr>
              <w:tab/>
            </w:r>
            <w:r w:rsidR="008D03C2">
              <w:rPr>
                <w:noProof/>
                <w:webHidden/>
              </w:rPr>
              <w:fldChar w:fldCharType="begin"/>
            </w:r>
            <w:r w:rsidR="008D03C2">
              <w:rPr>
                <w:noProof/>
                <w:webHidden/>
              </w:rPr>
              <w:instrText xml:space="preserve"> PAGEREF _Toc17470585 \h </w:instrText>
            </w:r>
            <w:r w:rsidR="008D03C2">
              <w:rPr>
                <w:noProof/>
                <w:webHidden/>
              </w:rPr>
            </w:r>
            <w:r w:rsidR="008D03C2">
              <w:rPr>
                <w:noProof/>
                <w:webHidden/>
              </w:rPr>
              <w:fldChar w:fldCharType="separate"/>
            </w:r>
            <w:r w:rsidR="008D03C2">
              <w:rPr>
                <w:noProof/>
                <w:webHidden/>
              </w:rPr>
              <w:t>4</w:t>
            </w:r>
            <w:r w:rsidR="008D03C2">
              <w:rPr>
                <w:noProof/>
                <w:webHidden/>
              </w:rPr>
              <w:fldChar w:fldCharType="end"/>
            </w:r>
          </w:hyperlink>
        </w:p>
        <w:p w14:paraId="54528A47" w14:textId="2EB4D751" w:rsidR="008D03C2" w:rsidRDefault="00B55208">
          <w:pPr>
            <w:pStyle w:val="TOC1"/>
            <w:tabs>
              <w:tab w:val="right" w:leader="dot" w:pos="10790"/>
            </w:tabs>
            <w:rPr>
              <w:rFonts w:eastAsiaTheme="minorEastAsia"/>
              <w:noProof/>
            </w:rPr>
          </w:pPr>
          <w:hyperlink w:anchor="_Toc17470586" w:history="1">
            <w:r w:rsidR="008D03C2" w:rsidRPr="004F3221">
              <w:rPr>
                <w:rStyle w:val="Hyperlink"/>
                <w:noProof/>
              </w:rPr>
              <w:t>SR100: Curriculum Management: Course Catalog</w:t>
            </w:r>
            <w:r w:rsidR="008D03C2">
              <w:rPr>
                <w:noProof/>
                <w:webHidden/>
              </w:rPr>
              <w:tab/>
            </w:r>
            <w:r w:rsidR="008D03C2">
              <w:rPr>
                <w:noProof/>
                <w:webHidden/>
              </w:rPr>
              <w:fldChar w:fldCharType="begin"/>
            </w:r>
            <w:r w:rsidR="008D03C2">
              <w:rPr>
                <w:noProof/>
                <w:webHidden/>
              </w:rPr>
              <w:instrText xml:space="preserve"> PAGEREF _Toc17470586 \h </w:instrText>
            </w:r>
            <w:r w:rsidR="008D03C2">
              <w:rPr>
                <w:noProof/>
                <w:webHidden/>
              </w:rPr>
            </w:r>
            <w:r w:rsidR="008D03C2">
              <w:rPr>
                <w:noProof/>
                <w:webHidden/>
              </w:rPr>
              <w:fldChar w:fldCharType="separate"/>
            </w:r>
            <w:r w:rsidR="008D03C2">
              <w:rPr>
                <w:noProof/>
                <w:webHidden/>
              </w:rPr>
              <w:t>5</w:t>
            </w:r>
            <w:r w:rsidR="008D03C2">
              <w:rPr>
                <w:noProof/>
                <w:webHidden/>
              </w:rPr>
              <w:fldChar w:fldCharType="end"/>
            </w:r>
          </w:hyperlink>
        </w:p>
        <w:p w14:paraId="7D8FB06A" w14:textId="403FDC93" w:rsidR="008D03C2" w:rsidRDefault="00B55208">
          <w:pPr>
            <w:pStyle w:val="TOC1"/>
            <w:tabs>
              <w:tab w:val="right" w:leader="dot" w:pos="10790"/>
            </w:tabs>
            <w:rPr>
              <w:rFonts w:eastAsiaTheme="minorEastAsia"/>
              <w:noProof/>
            </w:rPr>
          </w:pPr>
          <w:hyperlink w:anchor="_Toc17470587" w:history="1">
            <w:r w:rsidR="008D03C2" w:rsidRPr="004F3221">
              <w:rPr>
                <w:rStyle w:val="Hyperlink"/>
                <w:noProof/>
              </w:rPr>
              <w:t>SF100: Tuition Calculation</w:t>
            </w:r>
            <w:r w:rsidR="008D03C2">
              <w:rPr>
                <w:noProof/>
                <w:webHidden/>
              </w:rPr>
              <w:tab/>
            </w:r>
            <w:r w:rsidR="008D03C2">
              <w:rPr>
                <w:noProof/>
                <w:webHidden/>
              </w:rPr>
              <w:fldChar w:fldCharType="begin"/>
            </w:r>
            <w:r w:rsidR="008D03C2">
              <w:rPr>
                <w:noProof/>
                <w:webHidden/>
              </w:rPr>
              <w:instrText xml:space="preserve"> PAGEREF _Toc17470587 \h </w:instrText>
            </w:r>
            <w:r w:rsidR="008D03C2">
              <w:rPr>
                <w:noProof/>
                <w:webHidden/>
              </w:rPr>
            </w:r>
            <w:r w:rsidR="008D03C2">
              <w:rPr>
                <w:noProof/>
                <w:webHidden/>
              </w:rPr>
              <w:fldChar w:fldCharType="separate"/>
            </w:r>
            <w:r w:rsidR="008D03C2">
              <w:rPr>
                <w:noProof/>
                <w:webHidden/>
              </w:rPr>
              <w:t>5</w:t>
            </w:r>
            <w:r w:rsidR="008D03C2">
              <w:rPr>
                <w:noProof/>
                <w:webHidden/>
              </w:rPr>
              <w:fldChar w:fldCharType="end"/>
            </w:r>
          </w:hyperlink>
        </w:p>
        <w:p w14:paraId="0C6FBE8F" w14:textId="5EA6817B" w:rsidR="008D03C2" w:rsidRDefault="00B55208">
          <w:pPr>
            <w:pStyle w:val="TOC1"/>
            <w:tabs>
              <w:tab w:val="right" w:leader="dot" w:pos="10790"/>
            </w:tabs>
            <w:rPr>
              <w:rFonts w:eastAsiaTheme="minorEastAsia"/>
              <w:noProof/>
            </w:rPr>
          </w:pPr>
          <w:hyperlink w:anchor="_Toc17470588" w:history="1">
            <w:r w:rsidR="008D03C2" w:rsidRPr="004F3221">
              <w:rPr>
                <w:rStyle w:val="Hyperlink"/>
                <w:noProof/>
              </w:rPr>
              <w:t>FA100: ISIR Processing</w:t>
            </w:r>
            <w:r w:rsidR="008D03C2">
              <w:rPr>
                <w:noProof/>
                <w:webHidden/>
              </w:rPr>
              <w:tab/>
            </w:r>
            <w:r w:rsidR="008D03C2">
              <w:rPr>
                <w:noProof/>
                <w:webHidden/>
              </w:rPr>
              <w:fldChar w:fldCharType="begin"/>
            </w:r>
            <w:r w:rsidR="008D03C2">
              <w:rPr>
                <w:noProof/>
                <w:webHidden/>
              </w:rPr>
              <w:instrText xml:space="preserve"> PAGEREF _Toc17470588 \h </w:instrText>
            </w:r>
            <w:r w:rsidR="008D03C2">
              <w:rPr>
                <w:noProof/>
                <w:webHidden/>
              </w:rPr>
            </w:r>
            <w:r w:rsidR="008D03C2">
              <w:rPr>
                <w:noProof/>
                <w:webHidden/>
              </w:rPr>
              <w:fldChar w:fldCharType="separate"/>
            </w:r>
            <w:r w:rsidR="008D03C2">
              <w:rPr>
                <w:noProof/>
                <w:webHidden/>
              </w:rPr>
              <w:t>5</w:t>
            </w:r>
            <w:r w:rsidR="008D03C2">
              <w:rPr>
                <w:noProof/>
                <w:webHidden/>
              </w:rPr>
              <w:fldChar w:fldCharType="end"/>
            </w:r>
          </w:hyperlink>
        </w:p>
        <w:p w14:paraId="35EE24BA" w14:textId="1845CA6C" w:rsidR="008D03C2" w:rsidRDefault="00B55208">
          <w:pPr>
            <w:pStyle w:val="TOC1"/>
            <w:tabs>
              <w:tab w:val="right" w:leader="dot" w:pos="10790"/>
            </w:tabs>
            <w:rPr>
              <w:rFonts w:eastAsiaTheme="minorEastAsia"/>
              <w:noProof/>
            </w:rPr>
          </w:pPr>
          <w:hyperlink w:anchor="_Toc17470589" w:history="1">
            <w:r w:rsidR="008D03C2" w:rsidRPr="004F3221">
              <w:rPr>
                <w:rStyle w:val="Hyperlink"/>
                <w:noProof/>
              </w:rPr>
              <w:t>TM100: Talent Acquisition Manager (TAM)</w:t>
            </w:r>
            <w:r w:rsidR="008D03C2">
              <w:rPr>
                <w:noProof/>
                <w:webHidden/>
              </w:rPr>
              <w:tab/>
            </w:r>
            <w:r w:rsidR="008D03C2">
              <w:rPr>
                <w:noProof/>
                <w:webHidden/>
              </w:rPr>
              <w:fldChar w:fldCharType="begin"/>
            </w:r>
            <w:r w:rsidR="008D03C2">
              <w:rPr>
                <w:noProof/>
                <w:webHidden/>
              </w:rPr>
              <w:instrText xml:space="preserve"> PAGEREF _Toc17470589 \h </w:instrText>
            </w:r>
            <w:r w:rsidR="008D03C2">
              <w:rPr>
                <w:noProof/>
                <w:webHidden/>
              </w:rPr>
            </w:r>
            <w:r w:rsidR="008D03C2">
              <w:rPr>
                <w:noProof/>
                <w:webHidden/>
              </w:rPr>
              <w:fldChar w:fldCharType="separate"/>
            </w:r>
            <w:r w:rsidR="008D03C2">
              <w:rPr>
                <w:noProof/>
                <w:webHidden/>
              </w:rPr>
              <w:t>6</w:t>
            </w:r>
            <w:r w:rsidR="008D03C2">
              <w:rPr>
                <w:noProof/>
                <w:webHidden/>
              </w:rPr>
              <w:fldChar w:fldCharType="end"/>
            </w:r>
          </w:hyperlink>
        </w:p>
        <w:p w14:paraId="0C03D6EE" w14:textId="0A89FB7F" w:rsidR="008D03C2" w:rsidRDefault="00B55208">
          <w:pPr>
            <w:pStyle w:val="TOC1"/>
            <w:tabs>
              <w:tab w:val="right" w:leader="dot" w:pos="10790"/>
            </w:tabs>
            <w:rPr>
              <w:rFonts w:eastAsiaTheme="minorEastAsia"/>
              <w:noProof/>
            </w:rPr>
          </w:pPr>
          <w:hyperlink w:anchor="_Toc17470590" w:history="1">
            <w:r w:rsidR="008D03C2" w:rsidRPr="004F3221">
              <w:rPr>
                <w:rStyle w:val="Hyperlink"/>
                <w:noProof/>
              </w:rPr>
              <w:t>SR101: Curriculum Management: Class Scheduling</w:t>
            </w:r>
            <w:r w:rsidR="008D03C2">
              <w:rPr>
                <w:noProof/>
                <w:webHidden/>
              </w:rPr>
              <w:tab/>
            </w:r>
            <w:r w:rsidR="008D03C2">
              <w:rPr>
                <w:noProof/>
                <w:webHidden/>
              </w:rPr>
              <w:fldChar w:fldCharType="begin"/>
            </w:r>
            <w:r w:rsidR="008D03C2">
              <w:rPr>
                <w:noProof/>
                <w:webHidden/>
              </w:rPr>
              <w:instrText xml:space="preserve"> PAGEREF _Toc17470590 \h </w:instrText>
            </w:r>
            <w:r w:rsidR="008D03C2">
              <w:rPr>
                <w:noProof/>
                <w:webHidden/>
              </w:rPr>
            </w:r>
            <w:r w:rsidR="008D03C2">
              <w:rPr>
                <w:noProof/>
                <w:webHidden/>
              </w:rPr>
              <w:fldChar w:fldCharType="separate"/>
            </w:r>
            <w:r w:rsidR="008D03C2">
              <w:rPr>
                <w:noProof/>
                <w:webHidden/>
              </w:rPr>
              <w:t>6</w:t>
            </w:r>
            <w:r w:rsidR="008D03C2">
              <w:rPr>
                <w:noProof/>
                <w:webHidden/>
              </w:rPr>
              <w:fldChar w:fldCharType="end"/>
            </w:r>
          </w:hyperlink>
        </w:p>
        <w:p w14:paraId="0A591665" w14:textId="17AD3CB5" w:rsidR="008D03C2" w:rsidRDefault="00B55208">
          <w:pPr>
            <w:pStyle w:val="TOC1"/>
            <w:tabs>
              <w:tab w:val="right" w:leader="dot" w:pos="10790"/>
            </w:tabs>
            <w:rPr>
              <w:rFonts w:eastAsiaTheme="minorEastAsia"/>
              <w:noProof/>
            </w:rPr>
          </w:pPr>
          <w:hyperlink w:anchor="_Toc17470591" w:history="1">
            <w:r w:rsidR="008D03C2" w:rsidRPr="004F3221">
              <w:rPr>
                <w:rStyle w:val="Hyperlink"/>
                <w:noProof/>
              </w:rPr>
              <w:t>HR100: HCM Core (Part 1)</w:t>
            </w:r>
            <w:r w:rsidR="008D03C2">
              <w:rPr>
                <w:noProof/>
                <w:webHidden/>
              </w:rPr>
              <w:tab/>
            </w:r>
            <w:r w:rsidR="008D03C2">
              <w:rPr>
                <w:noProof/>
                <w:webHidden/>
              </w:rPr>
              <w:fldChar w:fldCharType="begin"/>
            </w:r>
            <w:r w:rsidR="008D03C2">
              <w:rPr>
                <w:noProof/>
                <w:webHidden/>
              </w:rPr>
              <w:instrText xml:space="preserve"> PAGEREF _Toc17470591 \h </w:instrText>
            </w:r>
            <w:r w:rsidR="008D03C2">
              <w:rPr>
                <w:noProof/>
                <w:webHidden/>
              </w:rPr>
            </w:r>
            <w:r w:rsidR="008D03C2">
              <w:rPr>
                <w:noProof/>
                <w:webHidden/>
              </w:rPr>
              <w:fldChar w:fldCharType="separate"/>
            </w:r>
            <w:r w:rsidR="008D03C2">
              <w:rPr>
                <w:noProof/>
                <w:webHidden/>
              </w:rPr>
              <w:t>6</w:t>
            </w:r>
            <w:r w:rsidR="008D03C2">
              <w:rPr>
                <w:noProof/>
                <w:webHidden/>
              </w:rPr>
              <w:fldChar w:fldCharType="end"/>
            </w:r>
          </w:hyperlink>
        </w:p>
        <w:p w14:paraId="16BCE16F" w14:textId="229127B6" w:rsidR="008D03C2" w:rsidRDefault="00B55208">
          <w:pPr>
            <w:pStyle w:val="TOC1"/>
            <w:tabs>
              <w:tab w:val="right" w:leader="dot" w:pos="10790"/>
            </w:tabs>
            <w:rPr>
              <w:rFonts w:eastAsiaTheme="minorEastAsia"/>
              <w:noProof/>
            </w:rPr>
          </w:pPr>
          <w:hyperlink w:anchor="_Toc17470592" w:history="1">
            <w:r w:rsidR="008D03C2" w:rsidRPr="004F3221">
              <w:rPr>
                <w:rStyle w:val="Hyperlink"/>
                <w:noProof/>
              </w:rPr>
              <w:t>RA101: Admissions</w:t>
            </w:r>
            <w:r w:rsidR="008D03C2">
              <w:rPr>
                <w:noProof/>
                <w:webHidden/>
              </w:rPr>
              <w:tab/>
            </w:r>
            <w:r w:rsidR="008D03C2">
              <w:rPr>
                <w:noProof/>
                <w:webHidden/>
              </w:rPr>
              <w:fldChar w:fldCharType="begin"/>
            </w:r>
            <w:r w:rsidR="008D03C2">
              <w:rPr>
                <w:noProof/>
                <w:webHidden/>
              </w:rPr>
              <w:instrText xml:space="preserve"> PAGEREF _Toc17470592 \h </w:instrText>
            </w:r>
            <w:r w:rsidR="008D03C2">
              <w:rPr>
                <w:noProof/>
                <w:webHidden/>
              </w:rPr>
            </w:r>
            <w:r w:rsidR="008D03C2">
              <w:rPr>
                <w:noProof/>
                <w:webHidden/>
              </w:rPr>
              <w:fldChar w:fldCharType="separate"/>
            </w:r>
            <w:r w:rsidR="008D03C2">
              <w:rPr>
                <w:noProof/>
                <w:webHidden/>
              </w:rPr>
              <w:t>7</w:t>
            </w:r>
            <w:r w:rsidR="008D03C2">
              <w:rPr>
                <w:noProof/>
                <w:webHidden/>
              </w:rPr>
              <w:fldChar w:fldCharType="end"/>
            </w:r>
          </w:hyperlink>
        </w:p>
        <w:p w14:paraId="67211066" w14:textId="505016A5" w:rsidR="008D03C2" w:rsidRDefault="00B55208">
          <w:pPr>
            <w:pStyle w:val="TOC1"/>
            <w:tabs>
              <w:tab w:val="right" w:leader="dot" w:pos="10790"/>
            </w:tabs>
            <w:rPr>
              <w:rFonts w:eastAsiaTheme="minorEastAsia"/>
              <w:noProof/>
            </w:rPr>
          </w:pPr>
          <w:hyperlink w:anchor="_Toc17470593" w:history="1">
            <w:r w:rsidR="008D03C2" w:rsidRPr="004F3221">
              <w:rPr>
                <w:rStyle w:val="Hyperlink"/>
                <w:noProof/>
              </w:rPr>
              <w:t>FA101: Managing 3Cs and Processing FA Applications</w:t>
            </w:r>
            <w:r w:rsidR="008D03C2">
              <w:rPr>
                <w:noProof/>
                <w:webHidden/>
              </w:rPr>
              <w:tab/>
            </w:r>
            <w:r w:rsidR="008D03C2">
              <w:rPr>
                <w:noProof/>
                <w:webHidden/>
              </w:rPr>
              <w:fldChar w:fldCharType="begin"/>
            </w:r>
            <w:r w:rsidR="008D03C2">
              <w:rPr>
                <w:noProof/>
                <w:webHidden/>
              </w:rPr>
              <w:instrText xml:space="preserve"> PAGEREF _Toc17470593 \h </w:instrText>
            </w:r>
            <w:r w:rsidR="008D03C2">
              <w:rPr>
                <w:noProof/>
                <w:webHidden/>
              </w:rPr>
            </w:r>
            <w:r w:rsidR="008D03C2">
              <w:rPr>
                <w:noProof/>
                <w:webHidden/>
              </w:rPr>
              <w:fldChar w:fldCharType="separate"/>
            </w:r>
            <w:r w:rsidR="008D03C2">
              <w:rPr>
                <w:noProof/>
                <w:webHidden/>
              </w:rPr>
              <w:t>7</w:t>
            </w:r>
            <w:r w:rsidR="008D03C2">
              <w:rPr>
                <w:noProof/>
                <w:webHidden/>
              </w:rPr>
              <w:fldChar w:fldCharType="end"/>
            </w:r>
          </w:hyperlink>
        </w:p>
        <w:p w14:paraId="7A7F1848" w14:textId="27B39572" w:rsidR="008D03C2" w:rsidRDefault="00B55208">
          <w:pPr>
            <w:pStyle w:val="TOC1"/>
            <w:tabs>
              <w:tab w:val="right" w:leader="dot" w:pos="10790"/>
            </w:tabs>
            <w:rPr>
              <w:rFonts w:eastAsiaTheme="minorEastAsia"/>
              <w:noProof/>
            </w:rPr>
          </w:pPr>
          <w:hyperlink w:anchor="_Toc17470594" w:history="1">
            <w:r w:rsidR="008D03C2" w:rsidRPr="004F3221">
              <w:rPr>
                <w:rStyle w:val="Hyperlink"/>
                <w:noProof/>
              </w:rPr>
              <w:t>SF101: Cashiering</w:t>
            </w:r>
            <w:r w:rsidR="008D03C2">
              <w:rPr>
                <w:noProof/>
                <w:webHidden/>
              </w:rPr>
              <w:tab/>
            </w:r>
            <w:r w:rsidR="008D03C2">
              <w:rPr>
                <w:noProof/>
                <w:webHidden/>
              </w:rPr>
              <w:fldChar w:fldCharType="begin"/>
            </w:r>
            <w:r w:rsidR="008D03C2">
              <w:rPr>
                <w:noProof/>
                <w:webHidden/>
              </w:rPr>
              <w:instrText xml:space="preserve"> PAGEREF _Toc17470594 \h </w:instrText>
            </w:r>
            <w:r w:rsidR="008D03C2">
              <w:rPr>
                <w:noProof/>
                <w:webHidden/>
              </w:rPr>
            </w:r>
            <w:r w:rsidR="008D03C2">
              <w:rPr>
                <w:noProof/>
                <w:webHidden/>
              </w:rPr>
              <w:fldChar w:fldCharType="separate"/>
            </w:r>
            <w:r w:rsidR="008D03C2">
              <w:rPr>
                <w:noProof/>
                <w:webHidden/>
              </w:rPr>
              <w:t>8</w:t>
            </w:r>
            <w:r w:rsidR="008D03C2">
              <w:rPr>
                <w:noProof/>
                <w:webHidden/>
              </w:rPr>
              <w:fldChar w:fldCharType="end"/>
            </w:r>
          </w:hyperlink>
        </w:p>
        <w:p w14:paraId="78D36C54" w14:textId="518B69A1" w:rsidR="008D03C2" w:rsidRDefault="00B55208">
          <w:pPr>
            <w:pStyle w:val="TOC1"/>
            <w:tabs>
              <w:tab w:val="right" w:leader="dot" w:pos="10790"/>
            </w:tabs>
            <w:rPr>
              <w:rFonts w:eastAsiaTheme="minorEastAsia"/>
              <w:noProof/>
            </w:rPr>
          </w:pPr>
          <w:hyperlink w:anchor="_Toc17470595" w:history="1">
            <w:r w:rsidR="008D03C2" w:rsidRPr="004F3221">
              <w:rPr>
                <w:rStyle w:val="Hyperlink"/>
                <w:noProof/>
              </w:rPr>
              <w:t>AA100: Academic Advisement Rules</w:t>
            </w:r>
            <w:r w:rsidR="008D03C2">
              <w:rPr>
                <w:noProof/>
                <w:webHidden/>
              </w:rPr>
              <w:tab/>
            </w:r>
            <w:r w:rsidR="008D03C2">
              <w:rPr>
                <w:noProof/>
                <w:webHidden/>
              </w:rPr>
              <w:fldChar w:fldCharType="begin"/>
            </w:r>
            <w:r w:rsidR="008D03C2">
              <w:rPr>
                <w:noProof/>
                <w:webHidden/>
              </w:rPr>
              <w:instrText xml:space="preserve"> PAGEREF _Toc17470595 \h </w:instrText>
            </w:r>
            <w:r w:rsidR="008D03C2">
              <w:rPr>
                <w:noProof/>
                <w:webHidden/>
              </w:rPr>
            </w:r>
            <w:r w:rsidR="008D03C2">
              <w:rPr>
                <w:noProof/>
                <w:webHidden/>
              </w:rPr>
              <w:fldChar w:fldCharType="separate"/>
            </w:r>
            <w:r w:rsidR="008D03C2">
              <w:rPr>
                <w:noProof/>
                <w:webHidden/>
              </w:rPr>
              <w:t>8</w:t>
            </w:r>
            <w:r w:rsidR="008D03C2">
              <w:rPr>
                <w:noProof/>
                <w:webHidden/>
              </w:rPr>
              <w:fldChar w:fldCharType="end"/>
            </w:r>
          </w:hyperlink>
        </w:p>
        <w:p w14:paraId="61EFBB30" w14:textId="41F744A6" w:rsidR="008D03C2" w:rsidRDefault="00B55208">
          <w:pPr>
            <w:pStyle w:val="TOC1"/>
            <w:tabs>
              <w:tab w:val="right" w:leader="dot" w:pos="10790"/>
            </w:tabs>
            <w:rPr>
              <w:rFonts w:eastAsiaTheme="minorEastAsia"/>
              <w:noProof/>
            </w:rPr>
          </w:pPr>
          <w:hyperlink w:anchor="_Toc17470596" w:history="1">
            <w:r w:rsidR="008D03C2" w:rsidRPr="004F3221">
              <w:rPr>
                <w:rStyle w:val="Hyperlink"/>
                <w:noProof/>
              </w:rPr>
              <w:t>GR100: Grants</w:t>
            </w:r>
            <w:r w:rsidR="008D03C2">
              <w:rPr>
                <w:noProof/>
                <w:webHidden/>
              </w:rPr>
              <w:tab/>
            </w:r>
            <w:r w:rsidR="008D03C2">
              <w:rPr>
                <w:noProof/>
                <w:webHidden/>
              </w:rPr>
              <w:fldChar w:fldCharType="begin"/>
            </w:r>
            <w:r w:rsidR="008D03C2">
              <w:rPr>
                <w:noProof/>
                <w:webHidden/>
              </w:rPr>
              <w:instrText xml:space="preserve"> PAGEREF _Toc17470596 \h </w:instrText>
            </w:r>
            <w:r w:rsidR="008D03C2">
              <w:rPr>
                <w:noProof/>
                <w:webHidden/>
              </w:rPr>
            </w:r>
            <w:r w:rsidR="008D03C2">
              <w:rPr>
                <w:noProof/>
                <w:webHidden/>
              </w:rPr>
              <w:fldChar w:fldCharType="separate"/>
            </w:r>
            <w:r w:rsidR="008D03C2">
              <w:rPr>
                <w:noProof/>
                <w:webHidden/>
              </w:rPr>
              <w:t>8</w:t>
            </w:r>
            <w:r w:rsidR="008D03C2">
              <w:rPr>
                <w:noProof/>
                <w:webHidden/>
              </w:rPr>
              <w:fldChar w:fldCharType="end"/>
            </w:r>
          </w:hyperlink>
        </w:p>
        <w:p w14:paraId="44ED1733" w14:textId="2598D4AB" w:rsidR="008D03C2" w:rsidRDefault="00B55208">
          <w:pPr>
            <w:pStyle w:val="TOC1"/>
            <w:tabs>
              <w:tab w:val="right" w:leader="dot" w:pos="10790"/>
            </w:tabs>
            <w:rPr>
              <w:rFonts w:eastAsiaTheme="minorEastAsia"/>
              <w:noProof/>
            </w:rPr>
          </w:pPr>
          <w:hyperlink w:anchor="_Toc17470597" w:history="1">
            <w:r w:rsidR="008D03C2" w:rsidRPr="004F3221">
              <w:rPr>
                <w:rStyle w:val="Hyperlink"/>
                <w:noProof/>
              </w:rPr>
              <w:t>CA100: Advisor Self-Service</w:t>
            </w:r>
            <w:r w:rsidR="008D03C2">
              <w:rPr>
                <w:noProof/>
                <w:webHidden/>
              </w:rPr>
              <w:tab/>
            </w:r>
            <w:r w:rsidR="008D03C2">
              <w:rPr>
                <w:noProof/>
                <w:webHidden/>
              </w:rPr>
              <w:fldChar w:fldCharType="begin"/>
            </w:r>
            <w:r w:rsidR="008D03C2">
              <w:rPr>
                <w:noProof/>
                <w:webHidden/>
              </w:rPr>
              <w:instrText xml:space="preserve"> PAGEREF _Toc17470597 \h </w:instrText>
            </w:r>
            <w:r w:rsidR="008D03C2">
              <w:rPr>
                <w:noProof/>
                <w:webHidden/>
              </w:rPr>
            </w:r>
            <w:r w:rsidR="008D03C2">
              <w:rPr>
                <w:noProof/>
                <w:webHidden/>
              </w:rPr>
              <w:fldChar w:fldCharType="separate"/>
            </w:r>
            <w:r w:rsidR="008D03C2">
              <w:rPr>
                <w:noProof/>
                <w:webHidden/>
              </w:rPr>
              <w:t>9</w:t>
            </w:r>
            <w:r w:rsidR="008D03C2">
              <w:rPr>
                <w:noProof/>
                <w:webHidden/>
              </w:rPr>
              <w:fldChar w:fldCharType="end"/>
            </w:r>
          </w:hyperlink>
        </w:p>
        <w:p w14:paraId="569FD58B" w14:textId="2F7C87E4" w:rsidR="008D03C2" w:rsidRDefault="00B55208">
          <w:pPr>
            <w:pStyle w:val="TOC1"/>
            <w:tabs>
              <w:tab w:val="right" w:leader="dot" w:pos="10790"/>
            </w:tabs>
            <w:rPr>
              <w:rFonts w:eastAsiaTheme="minorEastAsia"/>
              <w:noProof/>
            </w:rPr>
          </w:pPr>
          <w:hyperlink w:anchor="_Toc17470598" w:history="1">
            <w:r w:rsidR="008D03C2" w:rsidRPr="004F3221">
              <w:rPr>
                <w:rStyle w:val="Hyperlink"/>
                <w:noProof/>
              </w:rPr>
              <w:t>CC101: Managing 3C's and Message Center</w:t>
            </w:r>
            <w:r w:rsidR="008D03C2">
              <w:rPr>
                <w:noProof/>
                <w:webHidden/>
              </w:rPr>
              <w:tab/>
            </w:r>
            <w:r w:rsidR="008D03C2">
              <w:rPr>
                <w:noProof/>
                <w:webHidden/>
              </w:rPr>
              <w:fldChar w:fldCharType="begin"/>
            </w:r>
            <w:r w:rsidR="008D03C2">
              <w:rPr>
                <w:noProof/>
                <w:webHidden/>
              </w:rPr>
              <w:instrText xml:space="preserve"> PAGEREF _Toc17470598 \h </w:instrText>
            </w:r>
            <w:r w:rsidR="008D03C2">
              <w:rPr>
                <w:noProof/>
                <w:webHidden/>
              </w:rPr>
            </w:r>
            <w:r w:rsidR="008D03C2">
              <w:rPr>
                <w:noProof/>
                <w:webHidden/>
              </w:rPr>
              <w:fldChar w:fldCharType="separate"/>
            </w:r>
            <w:r w:rsidR="008D03C2">
              <w:rPr>
                <w:noProof/>
                <w:webHidden/>
              </w:rPr>
              <w:t>9</w:t>
            </w:r>
            <w:r w:rsidR="008D03C2">
              <w:rPr>
                <w:noProof/>
                <w:webHidden/>
              </w:rPr>
              <w:fldChar w:fldCharType="end"/>
            </w:r>
          </w:hyperlink>
        </w:p>
        <w:p w14:paraId="4CD0236A" w14:textId="65BCF661" w:rsidR="008D03C2" w:rsidRDefault="00B55208">
          <w:pPr>
            <w:pStyle w:val="TOC1"/>
            <w:tabs>
              <w:tab w:val="right" w:leader="dot" w:pos="10790"/>
            </w:tabs>
            <w:rPr>
              <w:rFonts w:eastAsiaTheme="minorEastAsia"/>
              <w:noProof/>
            </w:rPr>
          </w:pPr>
          <w:hyperlink w:anchor="_Toc17470599" w:history="1">
            <w:r w:rsidR="008D03C2" w:rsidRPr="004F3221">
              <w:rPr>
                <w:rStyle w:val="Hyperlink"/>
                <w:noProof/>
              </w:rPr>
              <w:t>CF100: Faculty Self-Service</w:t>
            </w:r>
            <w:r w:rsidR="008D03C2">
              <w:rPr>
                <w:noProof/>
                <w:webHidden/>
              </w:rPr>
              <w:tab/>
            </w:r>
            <w:r w:rsidR="008D03C2">
              <w:rPr>
                <w:noProof/>
                <w:webHidden/>
              </w:rPr>
              <w:fldChar w:fldCharType="begin"/>
            </w:r>
            <w:r w:rsidR="008D03C2">
              <w:rPr>
                <w:noProof/>
                <w:webHidden/>
              </w:rPr>
              <w:instrText xml:space="preserve"> PAGEREF _Toc17470599 \h </w:instrText>
            </w:r>
            <w:r w:rsidR="008D03C2">
              <w:rPr>
                <w:noProof/>
                <w:webHidden/>
              </w:rPr>
            </w:r>
            <w:r w:rsidR="008D03C2">
              <w:rPr>
                <w:noProof/>
                <w:webHidden/>
              </w:rPr>
              <w:fldChar w:fldCharType="separate"/>
            </w:r>
            <w:r w:rsidR="008D03C2">
              <w:rPr>
                <w:noProof/>
                <w:webHidden/>
              </w:rPr>
              <w:t>10</w:t>
            </w:r>
            <w:r w:rsidR="008D03C2">
              <w:rPr>
                <w:noProof/>
                <w:webHidden/>
              </w:rPr>
              <w:fldChar w:fldCharType="end"/>
            </w:r>
          </w:hyperlink>
        </w:p>
        <w:p w14:paraId="67EB8541" w14:textId="751F865C" w:rsidR="008D03C2" w:rsidRDefault="00B55208">
          <w:pPr>
            <w:pStyle w:val="TOC1"/>
            <w:tabs>
              <w:tab w:val="right" w:leader="dot" w:pos="10790"/>
            </w:tabs>
            <w:rPr>
              <w:rFonts w:eastAsiaTheme="minorEastAsia"/>
              <w:noProof/>
            </w:rPr>
          </w:pPr>
          <w:hyperlink w:anchor="_Toc17470600" w:history="1">
            <w:r w:rsidR="008D03C2" w:rsidRPr="004F3221">
              <w:rPr>
                <w:rStyle w:val="Hyperlink"/>
                <w:noProof/>
              </w:rPr>
              <w:t>CH100: CS Staff Self-Service (Homepage)</w:t>
            </w:r>
            <w:r w:rsidR="008D03C2">
              <w:rPr>
                <w:noProof/>
                <w:webHidden/>
              </w:rPr>
              <w:tab/>
            </w:r>
            <w:r w:rsidR="008D03C2">
              <w:rPr>
                <w:noProof/>
                <w:webHidden/>
              </w:rPr>
              <w:fldChar w:fldCharType="begin"/>
            </w:r>
            <w:r w:rsidR="008D03C2">
              <w:rPr>
                <w:noProof/>
                <w:webHidden/>
              </w:rPr>
              <w:instrText xml:space="preserve"> PAGEREF _Toc17470600 \h </w:instrText>
            </w:r>
            <w:r w:rsidR="008D03C2">
              <w:rPr>
                <w:noProof/>
                <w:webHidden/>
              </w:rPr>
            </w:r>
            <w:r w:rsidR="008D03C2">
              <w:rPr>
                <w:noProof/>
                <w:webHidden/>
              </w:rPr>
              <w:fldChar w:fldCharType="separate"/>
            </w:r>
            <w:r w:rsidR="008D03C2">
              <w:rPr>
                <w:noProof/>
                <w:webHidden/>
              </w:rPr>
              <w:t>10</w:t>
            </w:r>
            <w:r w:rsidR="008D03C2">
              <w:rPr>
                <w:noProof/>
                <w:webHidden/>
              </w:rPr>
              <w:fldChar w:fldCharType="end"/>
            </w:r>
          </w:hyperlink>
        </w:p>
        <w:p w14:paraId="5163F018" w14:textId="24107F1D" w:rsidR="008D03C2" w:rsidRDefault="00B55208">
          <w:pPr>
            <w:pStyle w:val="TOC1"/>
            <w:tabs>
              <w:tab w:val="right" w:leader="dot" w:pos="10790"/>
            </w:tabs>
            <w:rPr>
              <w:rFonts w:eastAsiaTheme="minorEastAsia"/>
              <w:noProof/>
            </w:rPr>
          </w:pPr>
          <w:hyperlink w:anchor="_Toc17470601" w:history="1">
            <w:r w:rsidR="008D03C2" w:rsidRPr="004F3221">
              <w:rPr>
                <w:rStyle w:val="Hyperlink"/>
                <w:noProof/>
              </w:rPr>
              <w:t>CS100: Student Self-Service (Student Homepage) &amp; Mobile</w:t>
            </w:r>
            <w:r w:rsidR="008D03C2">
              <w:rPr>
                <w:noProof/>
                <w:webHidden/>
              </w:rPr>
              <w:tab/>
            </w:r>
            <w:r w:rsidR="008D03C2">
              <w:rPr>
                <w:noProof/>
                <w:webHidden/>
              </w:rPr>
              <w:fldChar w:fldCharType="begin"/>
            </w:r>
            <w:r w:rsidR="008D03C2">
              <w:rPr>
                <w:noProof/>
                <w:webHidden/>
              </w:rPr>
              <w:instrText xml:space="preserve"> PAGEREF _Toc17470601 \h </w:instrText>
            </w:r>
            <w:r w:rsidR="008D03C2">
              <w:rPr>
                <w:noProof/>
                <w:webHidden/>
              </w:rPr>
            </w:r>
            <w:r w:rsidR="008D03C2">
              <w:rPr>
                <w:noProof/>
                <w:webHidden/>
              </w:rPr>
              <w:fldChar w:fldCharType="separate"/>
            </w:r>
            <w:r w:rsidR="008D03C2">
              <w:rPr>
                <w:noProof/>
                <w:webHidden/>
              </w:rPr>
              <w:t>10</w:t>
            </w:r>
            <w:r w:rsidR="008D03C2">
              <w:rPr>
                <w:noProof/>
                <w:webHidden/>
              </w:rPr>
              <w:fldChar w:fldCharType="end"/>
            </w:r>
          </w:hyperlink>
        </w:p>
        <w:p w14:paraId="01FEAEA0" w14:textId="3BE7C7C8" w:rsidR="008D03C2" w:rsidRDefault="00B55208">
          <w:pPr>
            <w:pStyle w:val="TOC1"/>
            <w:tabs>
              <w:tab w:val="right" w:leader="dot" w:pos="10790"/>
            </w:tabs>
            <w:rPr>
              <w:rFonts w:eastAsiaTheme="minorEastAsia"/>
              <w:noProof/>
            </w:rPr>
          </w:pPr>
          <w:hyperlink w:anchor="_Toc17470602" w:history="1">
            <w:r w:rsidR="008D03C2" w:rsidRPr="004F3221">
              <w:rPr>
                <w:rStyle w:val="Hyperlink"/>
                <w:noProof/>
              </w:rPr>
              <w:t>ES100: Employee Self-Service</w:t>
            </w:r>
            <w:r w:rsidR="008D03C2">
              <w:rPr>
                <w:noProof/>
                <w:webHidden/>
              </w:rPr>
              <w:tab/>
            </w:r>
            <w:r w:rsidR="008D03C2">
              <w:rPr>
                <w:noProof/>
                <w:webHidden/>
              </w:rPr>
              <w:fldChar w:fldCharType="begin"/>
            </w:r>
            <w:r w:rsidR="008D03C2">
              <w:rPr>
                <w:noProof/>
                <w:webHidden/>
              </w:rPr>
              <w:instrText xml:space="preserve"> PAGEREF _Toc17470602 \h </w:instrText>
            </w:r>
            <w:r w:rsidR="008D03C2">
              <w:rPr>
                <w:noProof/>
                <w:webHidden/>
              </w:rPr>
            </w:r>
            <w:r w:rsidR="008D03C2">
              <w:rPr>
                <w:noProof/>
                <w:webHidden/>
              </w:rPr>
              <w:fldChar w:fldCharType="separate"/>
            </w:r>
            <w:r w:rsidR="008D03C2">
              <w:rPr>
                <w:noProof/>
                <w:webHidden/>
              </w:rPr>
              <w:t>11</w:t>
            </w:r>
            <w:r w:rsidR="008D03C2">
              <w:rPr>
                <w:noProof/>
                <w:webHidden/>
              </w:rPr>
              <w:fldChar w:fldCharType="end"/>
            </w:r>
          </w:hyperlink>
        </w:p>
        <w:p w14:paraId="227DE4CD" w14:textId="7586B9E2" w:rsidR="008D03C2" w:rsidRDefault="00B55208">
          <w:pPr>
            <w:pStyle w:val="TOC1"/>
            <w:tabs>
              <w:tab w:val="right" w:leader="dot" w:pos="10790"/>
            </w:tabs>
            <w:rPr>
              <w:rFonts w:eastAsiaTheme="minorEastAsia"/>
              <w:noProof/>
            </w:rPr>
          </w:pPr>
          <w:hyperlink w:anchor="_Toc17470603" w:history="1">
            <w:r w:rsidR="008D03C2" w:rsidRPr="004F3221">
              <w:rPr>
                <w:rStyle w:val="Hyperlink"/>
                <w:noProof/>
              </w:rPr>
              <w:t>MS100: Manager Self-Service</w:t>
            </w:r>
            <w:r w:rsidR="008D03C2">
              <w:rPr>
                <w:noProof/>
                <w:webHidden/>
              </w:rPr>
              <w:tab/>
            </w:r>
            <w:r w:rsidR="008D03C2">
              <w:rPr>
                <w:noProof/>
                <w:webHidden/>
              </w:rPr>
              <w:fldChar w:fldCharType="begin"/>
            </w:r>
            <w:r w:rsidR="008D03C2">
              <w:rPr>
                <w:noProof/>
                <w:webHidden/>
              </w:rPr>
              <w:instrText xml:space="preserve"> PAGEREF _Toc17470603 \h </w:instrText>
            </w:r>
            <w:r w:rsidR="008D03C2">
              <w:rPr>
                <w:noProof/>
                <w:webHidden/>
              </w:rPr>
            </w:r>
            <w:r w:rsidR="008D03C2">
              <w:rPr>
                <w:noProof/>
                <w:webHidden/>
              </w:rPr>
              <w:fldChar w:fldCharType="separate"/>
            </w:r>
            <w:r w:rsidR="008D03C2">
              <w:rPr>
                <w:noProof/>
                <w:webHidden/>
              </w:rPr>
              <w:t>11</w:t>
            </w:r>
            <w:r w:rsidR="008D03C2">
              <w:rPr>
                <w:noProof/>
                <w:webHidden/>
              </w:rPr>
              <w:fldChar w:fldCharType="end"/>
            </w:r>
          </w:hyperlink>
        </w:p>
        <w:p w14:paraId="52BF5A8D" w14:textId="31FFA539" w:rsidR="008D03C2" w:rsidRDefault="00B55208">
          <w:pPr>
            <w:pStyle w:val="TOC1"/>
            <w:tabs>
              <w:tab w:val="right" w:leader="dot" w:pos="10790"/>
            </w:tabs>
            <w:rPr>
              <w:rFonts w:eastAsiaTheme="minorEastAsia"/>
              <w:noProof/>
            </w:rPr>
          </w:pPr>
          <w:hyperlink w:anchor="_Toc17470604" w:history="1">
            <w:r w:rsidR="008D03C2" w:rsidRPr="004F3221">
              <w:rPr>
                <w:rStyle w:val="Hyperlink"/>
                <w:noProof/>
              </w:rPr>
              <w:t>SR102: Student Records: Beginning of Term Processes</w:t>
            </w:r>
            <w:r w:rsidR="008D03C2">
              <w:rPr>
                <w:noProof/>
                <w:webHidden/>
              </w:rPr>
              <w:tab/>
            </w:r>
            <w:r w:rsidR="008D03C2">
              <w:rPr>
                <w:noProof/>
                <w:webHidden/>
              </w:rPr>
              <w:fldChar w:fldCharType="begin"/>
            </w:r>
            <w:r w:rsidR="008D03C2">
              <w:rPr>
                <w:noProof/>
                <w:webHidden/>
              </w:rPr>
              <w:instrText xml:space="preserve"> PAGEREF _Toc17470604 \h </w:instrText>
            </w:r>
            <w:r w:rsidR="008D03C2">
              <w:rPr>
                <w:noProof/>
                <w:webHidden/>
              </w:rPr>
            </w:r>
            <w:r w:rsidR="008D03C2">
              <w:rPr>
                <w:noProof/>
                <w:webHidden/>
              </w:rPr>
              <w:fldChar w:fldCharType="separate"/>
            </w:r>
            <w:r w:rsidR="008D03C2">
              <w:rPr>
                <w:noProof/>
                <w:webHidden/>
              </w:rPr>
              <w:t>12</w:t>
            </w:r>
            <w:r w:rsidR="008D03C2">
              <w:rPr>
                <w:noProof/>
                <w:webHidden/>
              </w:rPr>
              <w:fldChar w:fldCharType="end"/>
            </w:r>
          </w:hyperlink>
        </w:p>
        <w:p w14:paraId="1201A80B" w14:textId="365763E8" w:rsidR="008D03C2" w:rsidRDefault="00B55208">
          <w:pPr>
            <w:pStyle w:val="TOC1"/>
            <w:tabs>
              <w:tab w:val="right" w:leader="dot" w:pos="10790"/>
            </w:tabs>
            <w:rPr>
              <w:rFonts w:eastAsiaTheme="minorEastAsia"/>
              <w:noProof/>
            </w:rPr>
          </w:pPr>
          <w:hyperlink w:anchor="_Toc17470605" w:history="1">
            <w:r w:rsidR="008D03C2" w:rsidRPr="004F3221">
              <w:rPr>
                <w:rStyle w:val="Hyperlink"/>
                <w:noProof/>
              </w:rPr>
              <w:t>HR100: HCM Core (Part 2)</w:t>
            </w:r>
            <w:r w:rsidR="008D03C2">
              <w:rPr>
                <w:noProof/>
                <w:webHidden/>
              </w:rPr>
              <w:tab/>
            </w:r>
            <w:r w:rsidR="008D03C2">
              <w:rPr>
                <w:noProof/>
                <w:webHidden/>
              </w:rPr>
              <w:fldChar w:fldCharType="begin"/>
            </w:r>
            <w:r w:rsidR="008D03C2">
              <w:rPr>
                <w:noProof/>
                <w:webHidden/>
              </w:rPr>
              <w:instrText xml:space="preserve"> PAGEREF _Toc17470605 \h </w:instrText>
            </w:r>
            <w:r w:rsidR="008D03C2">
              <w:rPr>
                <w:noProof/>
                <w:webHidden/>
              </w:rPr>
            </w:r>
            <w:r w:rsidR="008D03C2">
              <w:rPr>
                <w:noProof/>
                <w:webHidden/>
              </w:rPr>
              <w:fldChar w:fldCharType="separate"/>
            </w:r>
            <w:r w:rsidR="008D03C2">
              <w:rPr>
                <w:noProof/>
                <w:webHidden/>
              </w:rPr>
              <w:t>12</w:t>
            </w:r>
            <w:r w:rsidR="008D03C2">
              <w:rPr>
                <w:noProof/>
                <w:webHidden/>
              </w:rPr>
              <w:fldChar w:fldCharType="end"/>
            </w:r>
          </w:hyperlink>
        </w:p>
        <w:p w14:paraId="64987926" w14:textId="16101442" w:rsidR="008D03C2" w:rsidRDefault="00B55208">
          <w:pPr>
            <w:pStyle w:val="TOC1"/>
            <w:tabs>
              <w:tab w:val="right" w:leader="dot" w:pos="10790"/>
            </w:tabs>
            <w:rPr>
              <w:rFonts w:eastAsiaTheme="minorEastAsia"/>
              <w:noProof/>
            </w:rPr>
          </w:pPr>
          <w:hyperlink w:anchor="_Toc17470606" w:history="1">
            <w:r w:rsidR="008D03C2" w:rsidRPr="004F3221">
              <w:rPr>
                <w:rStyle w:val="Hyperlink"/>
                <w:noProof/>
              </w:rPr>
              <w:t>SF102: Refunds</w:t>
            </w:r>
            <w:r w:rsidR="008D03C2">
              <w:rPr>
                <w:noProof/>
                <w:webHidden/>
              </w:rPr>
              <w:tab/>
            </w:r>
            <w:r w:rsidR="008D03C2">
              <w:rPr>
                <w:noProof/>
                <w:webHidden/>
              </w:rPr>
              <w:fldChar w:fldCharType="begin"/>
            </w:r>
            <w:r w:rsidR="008D03C2">
              <w:rPr>
                <w:noProof/>
                <w:webHidden/>
              </w:rPr>
              <w:instrText xml:space="preserve"> PAGEREF _Toc17470606 \h </w:instrText>
            </w:r>
            <w:r w:rsidR="008D03C2">
              <w:rPr>
                <w:noProof/>
                <w:webHidden/>
              </w:rPr>
            </w:r>
            <w:r w:rsidR="008D03C2">
              <w:rPr>
                <w:noProof/>
                <w:webHidden/>
              </w:rPr>
              <w:fldChar w:fldCharType="separate"/>
            </w:r>
            <w:r w:rsidR="008D03C2">
              <w:rPr>
                <w:noProof/>
                <w:webHidden/>
              </w:rPr>
              <w:t>13</w:t>
            </w:r>
            <w:r w:rsidR="008D03C2">
              <w:rPr>
                <w:noProof/>
                <w:webHidden/>
              </w:rPr>
              <w:fldChar w:fldCharType="end"/>
            </w:r>
          </w:hyperlink>
        </w:p>
        <w:p w14:paraId="486C87C3" w14:textId="6D14C0CC" w:rsidR="008D03C2" w:rsidRDefault="00B55208">
          <w:pPr>
            <w:pStyle w:val="TOC1"/>
            <w:tabs>
              <w:tab w:val="right" w:leader="dot" w:pos="10790"/>
            </w:tabs>
            <w:rPr>
              <w:rFonts w:eastAsiaTheme="minorEastAsia"/>
              <w:noProof/>
            </w:rPr>
          </w:pPr>
          <w:hyperlink w:anchor="_Toc17470607" w:history="1">
            <w:r w:rsidR="008D03C2" w:rsidRPr="004F3221">
              <w:rPr>
                <w:rStyle w:val="Hyperlink"/>
                <w:noProof/>
              </w:rPr>
              <w:t>FA102: Awarding Financial Aid and SAP</w:t>
            </w:r>
            <w:r w:rsidR="008D03C2">
              <w:rPr>
                <w:noProof/>
                <w:webHidden/>
              </w:rPr>
              <w:tab/>
            </w:r>
            <w:r w:rsidR="008D03C2">
              <w:rPr>
                <w:noProof/>
                <w:webHidden/>
              </w:rPr>
              <w:fldChar w:fldCharType="begin"/>
            </w:r>
            <w:r w:rsidR="008D03C2">
              <w:rPr>
                <w:noProof/>
                <w:webHidden/>
              </w:rPr>
              <w:instrText xml:space="preserve"> PAGEREF _Toc17470607 \h </w:instrText>
            </w:r>
            <w:r w:rsidR="008D03C2">
              <w:rPr>
                <w:noProof/>
                <w:webHidden/>
              </w:rPr>
            </w:r>
            <w:r w:rsidR="008D03C2">
              <w:rPr>
                <w:noProof/>
                <w:webHidden/>
              </w:rPr>
              <w:fldChar w:fldCharType="separate"/>
            </w:r>
            <w:r w:rsidR="008D03C2">
              <w:rPr>
                <w:noProof/>
                <w:webHidden/>
              </w:rPr>
              <w:t>13</w:t>
            </w:r>
            <w:r w:rsidR="008D03C2">
              <w:rPr>
                <w:noProof/>
                <w:webHidden/>
              </w:rPr>
              <w:fldChar w:fldCharType="end"/>
            </w:r>
          </w:hyperlink>
        </w:p>
        <w:p w14:paraId="06A11F55" w14:textId="271FA146" w:rsidR="008D03C2" w:rsidRDefault="00B55208">
          <w:pPr>
            <w:pStyle w:val="TOC1"/>
            <w:tabs>
              <w:tab w:val="right" w:leader="dot" w:pos="10790"/>
            </w:tabs>
            <w:rPr>
              <w:rFonts w:eastAsiaTheme="minorEastAsia"/>
              <w:noProof/>
            </w:rPr>
          </w:pPr>
          <w:hyperlink w:anchor="_Toc17470608" w:history="1">
            <w:r w:rsidR="008D03C2" w:rsidRPr="004F3221">
              <w:rPr>
                <w:rStyle w:val="Hyperlink"/>
                <w:noProof/>
              </w:rPr>
              <w:t>SR103: Student Records: Enrollment Processes</w:t>
            </w:r>
            <w:r w:rsidR="008D03C2">
              <w:rPr>
                <w:noProof/>
                <w:webHidden/>
              </w:rPr>
              <w:tab/>
            </w:r>
            <w:r w:rsidR="008D03C2">
              <w:rPr>
                <w:noProof/>
                <w:webHidden/>
              </w:rPr>
              <w:fldChar w:fldCharType="begin"/>
            </w:r>
            <w:r w:rsidR="008D03C2">
              <w:rPr>
                <w:noProof/>
                <w:webHidden/>
              </w:rPr>
              <w:instrText xml:space="preserve"> PAGEREF _Toc17470608 \h </w:instrText>
            </w:r>
            <w:r w:rsidR="008D03C2">
              <w:rPr>
                <w:noProof/>
                <w:webHidden/>
              </w:rPr>
            </w:r>
            <w:r w:rsidR="008D03C2">
              <w:rPr>
                <w:noProof/>
                <w:webHidden/>
              </w:rPr>
              <w:fldChar w:fldCharType="separate"/>
            </w:r>
            <w:r w:rsidR="008D03C2">
              <w:rPr>
                <w:noProof/>
                <w:webHidden/>
              </w:rPr>
              <w:t>14</w:t>
            </w:r>
            <w:r w:rsidR="008D03C2">
              <w:rPr>
                <w:noProof/>
                <w:webHidden/>
              </w:rPr>
              <w:fldChar w:fldCharType="end"/>
            </w:r>
          </w:hyperlink>
        </w:p>
        <w:p w14:paraId="6E3BAB09" w14:textId="16EF721E" w:rsidR="008D03C2" w:rsidRDefault="00B55208">
          <w:pPr>
            <w:pStyle w:val="TOC1"/>
            <w:tabs>
              <w:tab w:val="right" w:leader="dot" w:pos="10790"/>
            </w:tabs>
            <w:rPr>
              <w:rFonts w:eastAsiaTheme="minorEastAsia"/>
              <w:noProof/>
            </w:rPr>
          </w:pPr>
          <w:hyperlink w:anchor="_Toc17470609" w:history="1">
            <w:r w:rsidR="008D03C2" w:rsidRPr="004F3221">
              <w:rPr>
                <w:rStyle w:val="Hyperlink"/>
                <w:noProof/>
              </w:rPr>
              <w:t>AM100: Absence Management</w:t>
            </w:r>
            <w:r w:rsidR="008D03C2">
              <w:rPr>
                <w:noProof/>
                <w:webHidden/>
              </w:rPr>
              <w:tab/>
            </w:r>
            <w:r w:rsidR="008D03C2">
              <w:rPr>
                <w:noProof/>
                <w:webHidden/>
              </w:rPr>
              <w:fldChar w:fldCharType="begin"/>
            </w:r>
            <w:r w:rsidR="008D03C2">
              <w:rPr>
                <w:noProof/>
                <w:webHidden/>
              </w:rPr>
              <w:instrText xml:space="preserve"> PAGEREF _Toc17470609 \h </w:instrText>
            </w:r>
            <w:r w:rsidR="008D03C2">
              <w:rPr>
                <w:noProof/>
                <w:webHidden/>
              </w:rPr>
            </w:r>
            <w:r w:rsidR="008D03C2">
              <w:rPr>
                <w:noProof/>
                <w:webHidden/>
              </w:rPr>
              <w:fldChar w:fldCharType="separate"/>
            </w:r>
            <w:r w:rsidR="008D03C2">
              <w:rPr>
                <w:noProof/>
                <w:webHidden/>
              </w:rPr>
              <w:t>14</w:t>
            </w:r>
            <w:r w:rsidR="008D03C2">
              <w:rPr>
                <w:noProof/>
                <w:webHidden/>
              </w:rPr>
              <w:fldChar w:fldCharType="end"/>
            </w:r>
          </w:hyperlink>
        </w:p>
        <w:p w14:paraId="021D6A17" w14:textId="5521BE59" w:rsidR="008D03C2" w:rsidRDefault="00B55208">
          <w:pPr>
            <w:pStyle w:val="TOC1"/>
            <w:tabs>
              <w:tab w:val="right" w:leader="dot" w:pos="10790"/>
            </w:tabs>
            <w:rPr>
              <w:rFonts w:eastAsiaTheme="minorEastAsia"/>
              <w:noProof/>
            </w:rPr>
          </w:pPr>
          <w:hyperlink w:anchor="_Toc17470610" w:history="1">
            <w:r w:rsidR="008D03C2" w:rsidRPr="004F3221">
              <w:rPr>
                <w:rStyle w:val="Hyperlink"/>
                <w:noProof/>
              </w:rPr>
              <w:t>SF103: Payment Plans</w:t>
            </w:r>
            <w:r w:rsidR="008D03C2">
              <w:rPr>
                <w:noProof/>
                <w:webHidden/>
              </w:rPr>
              <w:tab/>
            </w:r>
            <w:r w:rsidR="008D03C2">
              <w:rPr>
                <w:noProof/>
                <w:webHidden/>
              </w:rPr>
              <w:fldChar w:fldCharType="begin"/>
            </w:r>
            <w:r w:rsidR="008D03C2">
              <w:rPr>
                <w:noProof/>
                <w:webHidden/>
              </w:rPr>
              <w:instrText xml:space="preserve"> PAGEREF _Toc17470610 \h </w:instrText>
            </w:r>
            <w:r w:rsidR="008D03C2">
              <w:rPr>
                <w:noProof/>
                <w:webHidden/>
              </w:rPr>
            </w:r>
            <w:r w:rsidR="008D03C2">
              <w:rPr>
                <w:noProof/>
                <w:webHidden/>
              </w:rPr>
              <w:fldChar w:fldCharType="separate"/>
            </w:r>
            <w:r w:rsidR="008D03C2">
              <w:rPr>
                <w:noProof/>
                <w:webHidden/>
              </w:rPr>
              <w:t>15</w:t>
            </w:r>
            <w:r w:rsidR="008D03C2">
              <w:rPr>
                <w:noProof/>
                <w:webHidden/>
              </w:rPr>
              <w:fldChar w:fldCharType="end"/>
            </w:r>
          </w:hyperlink>
        </w:p>
        <w:p w14:paraId="3D7BA489" w14:textId="5A6C7CCB" w:rsidR="008D03C2" w:rsidRDefault="00B55208">
          <w:pPr>
            <w:pStyle w:val="TOC1"/>
            <w:tabs>
              <w:tab w:val="right" w:leader="dot" w:pos="10790"/>
            </w:tabs>
            <w:rPr>
              <w:rFonts w:eastAsiaTheme="minorEastAsia"/>
              <w:noProof/>
            </w:rPr>
          </w:pPr>
          <w:hyperlink w:anchor="_Toc17470611" w:history="1">
            <w:r w:rsidR="008D03C2" w:rsidRPr="004F3221">
              <w:rPr>
                <w:rStyle w:val="Hyperlink"/>
                <w:noProof/>
              </w:rPr>
              <w:t>PC100: Project Costing</w:t>
            </w:r>
            <w:r w:rsidR="008D03C2">
              <w:rPr>
                <w:noProof/>
                <w:webHidden/>
              </w:rPr>
              <w:tab/>
            </w:r>
            <w:r w:rsidR="008D03C2">
              <w:rPr>
                <w:noProof/>
                <w:webHidden/>
              </w:rPr>
              <w:fldChar w:fldCharType="begin"/>
            </w:r>
            <w:r w:rsidR="008D03C2">
              <w:rPr>
                <w:noProof/>
                <w:webHidden/>
              </w:rPr>
              <w:instrText xml:space="preserve"> PAGEREF _Toc17470611 \h </w:instrText>
            </w:r>
            <w:r w:rsidR="008D03C2">
              <w:rPr>
                <w:noProof/>
                <w:webHidden/>
              </w:rPr>
            </w:r>
            <w:r w:rsidR="008D03C2">
              <w:rPr>
                <w:noProof/>
                <w:webHidden/>
              </w:rPr>
              <w:fldChar w:fldCharType="separate"/>
            </w:r>
            <w:r w:rsidR="008D03C2">
              <w:rPr>
                <w:noProof/>
                <w:webHidden/>
              </w:rPr>
              <w:t>15</w:t>
            </w:r>
            <w:r w:rsidR="008D03C2">
              <w:rPr>
                <w:noProof/>
                <w:webHidden/>
              </w:rPr>
              <w:fldChar w:fldCharType="end"/>
            </w:r>
          </w:hyperlink>
        </w:p>
        <w:p w14:paraId="4B63EDBE" w14:textId="009EFB7F" w:rsidR="008D03C2" w:rsidRDefault="00B55208">
          <w:pPr>
            <w:pStyle w:val="TOC1"/>
            <w:tabs>
              <w:tab w:val="right" w:leader="dot" w:pos="10790"/>
            </w:tabs>
            <w:rPr>
              <w:rFonts w:eastAsiaTheme="minorEastAsia"/>
              <w:noProof/>
            </w:rPr>
          </w:pPr>
          <w:hyperlink w:anchor="_Toc17470612" w:history="1">
            <w:r w:rsidR="008D03C2" w:rsidRPr="004F3221">
              <w:rPr>
                <w:rStyle w:val="Hyperlink"/>
                <w:noProof/>
              </w:rPr>
              <w:t>PU100: Purchasing - Creating Requisition</w:t>
            </w:r>
            <w:r w:rsidR="008D03C2">
              <w:rPr>
                <w:noProof/>
                <w:webHidden/>
              </w:rPr>
              <w:tab/>
            </w:r>
            <w:r w:rsidR="008D03C2">
              <w:rPr>
                <w:noProof/>
                <w:webHidden/>
              </w:rPr>
              <w:fldChar w:fldCharType="begin"/>
            </w:r>
            <w:r w:rsidR="008D03C2">
              <w:rPr>
                <w:noProof/>
                <w:webHidden/>
              </w:rPr>
              <w:instrText xml:space="preserve"> PAGEREF _Toc17470612 \h </w:instrText>
            </w:r>
            <w:r w:rsidR="008D03C2">
              <w:rPr>
                <w:noProof/>
                <w:webHidden/>
              </w:rPr>
            </w:r>
            <w:r w:rsidR="008D03C2">
              <w:rPr>
                <w:noProof/>
                <w:webHidden/>
              </w:rPr>
              <w:fldChar w:fldCharType="separate"/>
            </w:r>
            <w:r w:rsidR="008D03C2">
              <w:rPr>
                <w:noProof/>
                <w:webHidden/>
              </w:rPr>
              <w:t>16</w:t>
            </w:r>
            <w:r w:rsidR="008D03C2">
              <w:rPr>
                <w:noProof/>
                <w:webHidden/>
              </w:rPr>
              <w:fldChar w:fldCharType="end"/>
            </w:r>
          </w:hyperlink>
        </w:p>
        <w:p w14:paraId="53A477ED" w14:textId="4C1C5FE1" w:rsidR="008D03C2" w:rsidRDefault="00B55208">
          <w:pPr>
            <w:pStyle w:val="TOC1"/>
            <w:tabs>
              <w:tab w:val="right" w:leader="dot" w:pos="10790"/>
            </w:tabs>
            <w:rPr>
              <w:rFonts w:eastAsiaTheme="minorEastAsia"/>
              <w:noProof/>
            </w:rPr>
          </w:pPr>
          <w:hyperlink w:anchor="_Toc17470613" w:history="1">
            <w:r w:rsidR="008D03C2" w:rsidRPr="004F3221">
              <w:rPr>
                <w:rStyle w:val="Hyperlink"/>
                <w:noProof/>
              </w:rPr>
              <w:t>PU101: Purchasing - Purchase Order</w:t>
            </w:r>
            <w:r w:rsidR="008D03C2">
              <w:rPr>
                <w:noProof/>
                <w:webHidden/>
              </w:rPr>
              <w:tab/>
            </w:r>
            <w:r w:rsidR="008D03C2">
              <w:rPr>
                <w:noProof/>
                <w:webHidden/>
              </w:rPr>
              <w:fldChar w:fldCharType="begin"/>
            </w:r>
            <w:r w:rsidR="008D03C2">
              <w:rPr>
                <w:noProof/>
                <w:webHidden/>
              </w:rPr>
              <w:instrText xml:space="preserve"> PAGEREF _Toc17470613 \h </w:instrText>
            </w:r>
            <w:r w:rsidR="008D03C2">
              <w:rPr>
                <w:noProof/>
                <w:webHidden/>
              </w:rPr>
            </w:r>
            <w:r w:rsidR="008D03C2">
              <w:rPr>
                <w:noProof/>
                <w:webHidden/>
              </w:rPr>
              <w:fldChar w:fldCharType="separate"/>
            </w:r>
            <w:r w:rsidR="008D03C2">
              <w:rPr>
                <w:noProof/>
                <w:webHidden/>
              </w:rPr>
              <w:t>16</w:t>
            </w:r>
            <w:r w:rsidR="008D03C2">
              <w:rPr>
                <w:noProof/>
                <w:webHidden/>
              </w:rPr>
              <w:fldChar w:fldCharType="end"/>
            </w:r>
          </w:hyperlink>
        </w:p>
        <w:p w14:paraId="67999A22" w14:textId="7D5B9CA3" w:rsidR="008D03C2" w:rsidRDefault="00B55208">
          <w:pPr>
            <w:pStyle w:val="TOC1"/>
            <w:tabs>
              <w:tab w:val="right" w:leader="dot" w:pos="10790"/>
            </w:tabs>
            <w:rPr>
              <w:rFonts w:eastAsiaTheme="minorEastAsia"/>
              <w:noProof/>
            </w:rPr>
          </w:pPr>
          <w:hyperlink w:anchor="_Toc17470614" w:history="1">
            <w:r w:rsidR="008D03C2" w:rsidRPr="004F3221">
              <w:rPr>
                <w:rStyle w:val="Hyperlink"/>
                <w:noProof/>
              </w:rPr>
              <w:t>PU102: Purchasing - Receipts and Maintenance</w:t>
            </w:r>
            <w:r w:rsidR="008D03C2">
              <w:rPr>
                <w:noProof/>
                <w:webHidden/>
              </w:rPr>
              <w:tab/>
            </w:r>
            <w:r w:rsidR="008D03C2">
              <w:rPr>
                <w:noProof/>
                <w:webHidden/>
              </w:rPr>
              <w:fldChar w:fldCharType="begin"/>
            </w:r>
            <w:r w:rsidR="008D03C2">
              <w:rPr>
                <w:noProof/>
                <w:webHidden/>
              </w:rPr>
              <w:instrText xml:space="preserve"> PAGEREF _Toc17470614 \h </w:instrText>
            </w:r>
            <w:r w:rsidR="008D03C2">
              <w:rPr>
                <w:noProof/>
                <w:webHidden/>
              </w:rPr>
            </w:r>
            <w:r w:rsidR="008D03C2">
              <w:rPr>
                <w:noProof/>
                <w:webHidden/>
              </w:rPr>
              <w:fldChar w:fldCharType="separate"/>
            </w:r>
            <w:r w:rsidR="008D03C2">
              <w:rPr>
                <w:noProof/>
                <w:webHidden/>
              </w:rPr>
              <w:t>17</w:t>
            </w:r>
            <w:r w:rsidR="008D03C2">
              <w:rPr>
                <w:noProof/>
                <w:webHidden/>
              </w:rPr>
              <w:fldChar w:fldCharType="end"/>
            </w:r>
          </w:hyperlink>
        </w:p>
        <w:p w14:paraId="0ABAFECB" w14:textId="77A3FF22" w:rsidR="008D03C2" w:rsidRDefault="00B55208">
          <w:pPr>
            <w:pStyle w:val="TOC1"/>
            <w:tabs>
              <w:tab w:val="right" w:leader="dot" w:pos="10790"/>
            </w:tabs>
            <w:rPr>
              <w:rFonts w:eastAsiaTheme="minorEastAsia"/>
              <w:noProof/>
            </w:rPr>
          </w:pPr>
          <w:hyperlink w:anchor="_Toc17470615" w:history="1">
            <w:r w:rsidR="008D03C2" w:rsidRPr="004F3221">
              <w:rPr>
                <w:rStyle w:val="Hyperlink"/>
                <w:noProof/>
              </w:rPr>
              <w:t>SF104: Third-party Contracts</w:t>
            </w:r>
            <w:r w:rsidR="008D03C2">
              <w:rPr>
                <w:noProof/>
                <w:webHidden/>
              </w:rPr>
              <w:tab/>
            </w:r>
            <w:r w:rsidR="008D03C2">
              <w:rPr>
                <w:noProof/>
                <w:webHidden/>
              </w:rPr>
              <w:fldChar w:fldCharType="begin"/>
            </w:r>
            <w:r w:rsidR="008D03C2">
              <w:rPr>
                <w:noProof/>
                <w:webHidden/>
              </w:rPr>
              <w:instrText xml:space="preserve"> PAGEREF _Toc17470615 \h </w:instrText>
            </w:r>
            <w:r w:rsidR="008D03C2">
              <w:rPr>
                <w:noProof/>
                <w:webHidden/>
              </w:rPr>
            </w:r>
            <w:r w:rsidR="008D03C2">
              <w:rPr>
                <w:noProof/>
                <w:webHidden/>
              </w:rPr>
              <w:fldChar w:fldCharType="separate"/>
            </w:r>
            <w:r w:rsidR="008D03C2">
              <w:rPr>
                <w:noProof/>
                <w:webHidden/>
              </w:rPr>
              <w:t>17</w:t>
            </w:r>
            <w:r w:rsidR="008D03C2">
              <w:rPr>
                <w:noProof/>
                <w:webHidden/>
              </w:rPr>
              <w:fldChar w:fldCharType="end"/>
            </w:r>
          </w:hyperlink>
        </w:p>
        <w:p w14:paraId="42CD6F90" w14:textId="64A42466" w:rsidR="008D03C2" w:rsidRDefault="00B55208">
          <w:pPr>
            <w:pStyle w:val="TOC1"/>
            <w:tabs>
              <w:tab w:val="right" w:leader="dot" w:pos="10790"/>
            </w:tabs>
            <w:rPr>
              <w:rFonts w:eastAsiaTheme="minorEastAsia"/>
              <w:noProof/>
            </w:rPr>
          </w:pPr>
          <w:hyperlink w:anchor="_Toc17470616" w:history="1">
            <w:r w:rsidR="008D03C2" w:rsidRPr="004F3221">
              <w:rPr>
                <w:rStyle w:val="Hyperlink"/>
                <w:noProof/>
              </w:rPr>
              <w:t>October</w:t>
            </w:r>
            <w:r w:rsidR="008D03C2">
              <w:rPr>
                <w:noProof/>
                <w:webHidden/>
              </w:rPr>
              <w:tab/>
            </w:r>
            <w:r w:rsidR="008D03C2">
              <w:rPr>
                <w:noProof/>
                <w:webHidden/>
              </w:rPr>
              <w:fldChar w:fldCharType="begin"/>
            </w:r>
            <w:r w:rsidR="008D03C2">
              <w:rPr>
                <w:noProof/>
                <w:webHidden/>
              </w:rPr>
              <w:instrText xml:space="preserve"> PAGEREF _Toc17470616 \h </w:instrText>
            </w:r>
            <w:r w:rsidR="008D03C2">
              <w:rPr>
                <w:noProof/>
                <w:webHidden/>
              </w:rPr>
            </w:r>
            <w:r w:rsidR="008D03C2">
              <w:rPr>
                <w:noProof/>
                <w:webHidden/>
              </w:rPr>
              <w:fldChar w:fldCharType="separate"/>
            </w:r>
            <w:r w:rsidR="008D03C2">
              <w:rPr>
                <w:noProof/>
                <w:webHidden/>
              </w:rPr>
              <w:t>18</w:t>
            </w:r>
            <w:r w:rsidR="008D03C2">
              <w:rPr>
                <w:noProof/>
                <w:webHidden/>
              </w:rPr>
              <w:fldChar w:fldCharType="end"/>
            </w:r>
          </w:hyperlink>
        </w:p>
        <w:p w14:paraId="5E3DBB88" w14:textId="31075F71" w:rsidR="008D03C2" w:rsidRDefault="00B55208">
          <w:pPr>
            <w:pStyle w:val="TOC1"/>
            <w:tabs>
              <w:tab w:val="right" w:leader="dot" w:pos="10790"/>
            </w:tabs>
            <w:rPr>
              <w:rFonts w:eastAsiaTheme="minorEastAsia"/>
              <w:noProof/>
            </w:rPr>
          </w:pPr>
          <w:hyperlink w:anchor="_Toc17470617" w:history="1">
            <w:r w:rsidR="008D03C2" w:rsidRPr="004F3221">
              <w:rPr>
                <w:rStyle w:val="Hyperlink"/>
                <w:noProof/>
              </w:rPr>
              <w:t>CM100: Customer Contracts</w:t>
            </w:r>
            <w:r w:rsidR="008D03C2">
              <w:rPr>
                <w:noProof/>
                <w:webHidden/>
              </w:rPr>
              <w:tab/>
            </w:r>
            <w:r w:rsidR="008D03C2">
              <w:rPr>
                <w:noProof/>
                <w:webHidden/>
              </w:rPr>
              <w:fldChar w:fldCharType="begin"/>
            </w:r>
            <w:r w:rsidR="008D03C2">
              <w:rPr>
                <w:noProof/>
                <w:webHidden/>
              </w:rPr>
              <w:instrText xml:space="preserve"> PAGEREF _Toc17470617 \h </w:instrText>
            </w:r>
            <w:r w:rsidR="008D03C2">
              <w:rPr>
                <w:noProof/>
                <w:webHidden/>
              </w:rPr>
            </w:r>
            <w:r w:rsidR="008D03C2">
              <w:rPr>
                <w:noProof/>
                <w:webHidden/>
              </w:rPr>
              <w:fldChar w:fldCharType="separate"/>
            </w:r>
            <w:r w:rsidR="008D03C2">
              <w:rPr>
                <w:noProof/>
                <w:webHidden/>
              </w:rPr>
              <w:t>18</w:t>
            </w:r>
            <w:r w:rsidR="008D03C2">
              <w:rPr>
                <w:noProof/>
                <w:webHidden/>
              </w:rPr>
              <w:fldChar w:fldCharType="end"/>
            </w:r>
          </w:hyperlink>
        </w:p>
        <w:p w14:paraId="0150308B" w14:textId="3080A84E" w:rsidR="008D03C2" w:rsidRDefault="00B55208">
          <w:pPr>
            <w:pStyle w:val="TOC1"/>
            <w:tabs>
              <w:tab w:val="right" w:leader="dot" w:pos="10790"/>
            </w:tabs>
            <w:rPr>
              <w:rFonts w:eastAsiaTheme="minorEastAsia"/>
              <w:noProof/>
            </w:rPr>
          </w:pPr>
          <w:hyperlink w:anchor="_Toc17470618" w:history="1">
            <w:r w:rsidR="008D03C2" w:rsidRPr="004F3221">
              <w:rPr>
                <w:rStyle w:val="Hyperlink"/>
                <w:noProof/>
              </w:rPr>
              <w:t>PU103: Purchasing w/ P-Card</w:t>
            </w:r>
            <w:r w:rsidR="008D03C2">
              <w:rPr>
                <w:noProof/>
                <w:webHidden/>
              </w:rPr>
              <w:tab/>
            </w:r>
            <w:r w:rsidR="008D03C2">
              <w:rPr>
                <w:noProof/>
                <w:webHidden/>
              </w:rPr>
              <w:fldChar w:fldCharType="begin"/>
            </w:r>
            <w:r w:rsidR="008D03C2">
              <w:rPr>
                <w:noProof/>
                <w:webHidden/>
              </w:rPr>
              <w:instrText xml:space="preserve"> PAGEREF _Toc17470618 \h </w:instrText>
            </w:r>
            <w:r w:rsidR="008D03C2">
              <w:rPr>
                <w:noProof/>
                <w:webHidden/>
              </w:rPr>
            </w:r>
            <w:r w:rsidR="008D03C2">
              <w:rPr>
                <w:noProof/>
                <w:webHidden/>
              </w:rPr>
              <w:fldChar w:fldCharType="separate"/>
            </w:r>
            <w:r w:rsidR="008D03C2">
              <w:rPr>
                <w:noProof/>
                <w:webHidden/>
              </w:rPr>
              <w:t>18</w:t>
            </w:r>
            <w:r w:rsidR="008D03C2">
              <w:rPr>
                <w:noProof/>
                <w:webHidden/>
              </w:rPr>
              <w:fldChar w:fldCharType="end"/>
            </w:r>
          </w:hyperlink>
        </w:p>
        <w:p w14:paraId="7C62F9B1" w14:textId="7E5AE9FB" w:rsidR="008D03C2" w:rsidRDefault="00B55208">
          <w:pPr>
            <w:pStyle w:val="TOC1"/>
            <w:tabs>
              <w:tab w:val="right" w:leader="dot" w:pos="10790"/>
            </w:tabs>
            <w:rPr>
              <w:rFonts w:eastAsiaTheme="minorEastAsia"/>
              <w:noProof/>
            </w:rPr>
          </w:pPr>
          <w:hyperlink w:anchor="_Toc17470619" w:history="1">
            <w:r w:rsidR="008D03C2" w:rsidRPr="004F3221">
              <w:rPr>
                <w:rStyle w:val="Hyperlink"/>
                <w:noProof/>
              </w:rPr>
              <w:t>SR107: Special Populations</w:t>
            </w:r>
            <w:r w:rsidR="008D03C2">
              <w:rPr>
                <w:noProof/>
                <w:webHidden/>
              </w:rPr>
              <w:tab/>
            </w:r>
            <w:r w:rsidR="008D03C2">
              <w:rPr>
                <w:noProof/>
                <w:webHidden/>
              </w:rPr>
              <w:fldChar w:fldCharType="begin"/>
            </w:r>
            <w:r w:rsidR="008D03C2">
              <w:rPr>
                <w:noProof/>
                <w:webHidden/>
              </w:rPr>
              <w:instrText xml:space="preserve"> PAGEREF _Toc17470619 \h </w:instrText>
            </w:r>
            <w:r w:rsidR="008D03C2">
              <w:rPr>
                <w:noProof/>
                <w:webHidden/>
              </w:rPr>
            </w:r>
            <w:r w:rsidR="008D03C2">
              <w:rPr>
                <w:noProof/>
                <w:webHidden/>
              </w:rPr>
              <w:fldChar w:fldCharType="separate"/>
            </w:r>
            <w:r w:rsidR="008D03C2">
              <w:rPr>
                <w:noProof/>
                <w:webHidden/>
              </w:rPr>
              <w:t>19</w:t>
            </w:r>
            <w:r w:rsidR="008D03C2">
              <w:rPr>
                <w:noProof/>
                <w:webHidden/>
              </w:rPr>
              <w:fldChar w:fldCharType="end"/>
            </w:r>
          </w:hyperlink>
        </w:p>
        <w:p w14:paraId="7C11FA27" w14:textId="273BC3DB" w:rsidR="008D03C2" w:rsidRDefault="00B55208">
          <w:pPr>
            <w:pStyle w:val="TOC1"/>
            <w:tabs>
              <w:tab w:val="right" w:leader="dot" w:pos="10790"/>
            </w:tabs>
            <w:rPr>
              <w:rFonts w:eastAsiaTheme="minorEastAsia"/>
              <w:noProof/>
            </w:rPr>
          </w:pPr>
          <w:hyperlink w:anchor="_Toc17470620" w:history="1">
            <w:r w:rsidR="008D03C2" w:rsidRPr="004F3221">
              <w:rPr>
                <w:rStyle w:val="Hyperlink"/>
                <w:noProof/>
              </w:rPr>
              <w:t>AM100: Asset Management</w:t>
            </w:r>
            <w:r w:rsidR="008D03C2">
              <w:rPr>
                <w:noProof/>
                <w:webHidden/>
              </w:rPr>
              <w:tab/>
            </w:r>
            <w:r w:rsidR="008D03C2">
              <w:rPr>
                <w:noProof/>
                <w:webHidden/>
              </w:rPr>
              <w:fldChar w:fldCharType="begin"/>
            </w:r>
            <w:r w:rsidR="008D03C2">
              <w:rPr>
                <w:noProof/>
                <w:webHidden/>
              </w:rPr>
              <w:instrText xml:space="preserve"> PAGEREF _Toc17470620 \h </w:instrText>
            </w:r>
            <w:r w:rsidR="008D03C2">
              <w:rPr>
                <w:noProof/>
                <w:webHidden/>
              </w:rPr>
            </w:r>
            <w:r w:rsidR="008D03C2">
              <w:rPr>
                <w:noProof/>
                <w:webHidden/>
              </w:rPr>
              <w:fldChar w:fldCharType="separate"/>
            </w:r>
            <w:r w:rsidR="008D03C2">
              <w:rPr>
                <w:noProof/>
                <w:webHidden/>
              </w:rPr>
              <w:t>19</w:t>
            </w:r>
            <w:r w:rsidR="008D03C2">
              <w:rPr>
                <w:noProof/>
                <w:webHidden/>
              </w:rPr>
              <w:fldChar w:fldCharType="end"/>
            </w:r>
          </w:hyperlink>
        </w:p>
        <w:p w14:paraId="58B6A37A" w14:textId="29439F66" w:rsidR="008D03C2" w:rsidRDefault="00B55208">
          <w:pPr>
            <w:pStyle w:val="TOC1"/>
            <w:tabs>
              <w:tab w:val="right" w:leader="dot" w:pos="10790"/>
            </w:tabs>
            <w:rPr>
              <w:rFonts w:eastAsiaTheme="minorEastAsia"/>
              <w:noProof/>
            </w:rPr>
          </w:pPr>
          <w:hyperlink w:anchor="_Toc17470621" w:history="1">
            <w:r w:rsidR="008D03C2" w:rsidRPr="004F3221">
              <w:rPr>
                <w:rStyle w:val="Hyperlink"/>
                <w:noProof/>
              </w:rPr>
              <w:t>AP100: Accounts Payable</w:t>
            </w:r>
            <w:r w:rsidR="008D03C2">
              <w:rPr>
                <w:noProof/>
                <w:webHidden/>
              </w:rPr>
              <w:tab/>
            </w:r>
            <w:r w:rsidR="008D03C2">
              <w:rPr>
                <w:noProof/>
                <w:webHidden/>
              </w:rPr>
              <w:fldChar w:fldCharType="begin"/>
            </w:r>
            <w:r w:rsidR="008D03C2">
              <w:rPr>
                <w:noProof/>
                <w:webHidden/>
              </w:rPr>
              <w:instrText xml:space="preserve"> PAGEREF _Toc17470621 \h </w:instrText>
            </w:r>
            <w:r w:rsidR="008D03C2">
              <w:rPr>
                <w:noProof/>
                <w:webHidden/>
              </w:rPr>
            </w:r>
            <w:r w:rsidR="008D03C2">
              <w:rPr>
                <w:noProof/>
                <w:webHidden/>
              </w:rPr>
              <w:fldChar w:fldCharType="separate"/>
            </w:r>
            <w:r w:rsidR="008D03C2">
              <w:rPr>
                <w:noProof/>
                <w:webHidden/>
              </w:rPr>
              <w:t>20</w:t>
            </w:r>
            <w:r w:rsidR="008D03C2">
              <w:rPr>
                <w:noProof/>
                <w:webHidden/>
              </w:rPr>
              <w:fldChar w:fldCharType="end"/>
            </w:r>
          </w:hyperlink>
        </w:p>
        <w:p w14:paraId="71AA5C27" w14:textId="10ACE4E2" w:rsidR="008D03C2" w:rsidRDefault="00B55208">
          <w:pPr>
            <w:pStyle w:val="TOC1"/>
            <w:tabs>
              <w:tab w:val="right" w:leader="dot" w:pos="10790"/>
            </w:tabs>
            <w:rPr>
              <w:rFonts w:eastAsiaTheme="minorEastAsia"/>
              <w:noProof/>
            </w:rPr>
          </w:pPr>
          <w:hyperlink w:anchor="_Toc17470622" w:history="1">
            <w:r w:rsidR="008D03C2" w:rsidRPr="004F3221">
              <w:rPr>
                <w:rStyle w:val="Hyperlink"/>
                <w:noProof/>
              </w:rPr>
              <w:t>BN100: Benefits</w:t>
            </w:r>
            <w:r w:rsidR="008D03C2">
              <w:rPr>
                <w:noProof/>
                <w:webHidden/>
              </w:rPr>
              <w:tab/>
            </w:r>
            <w:r w:rsidR="008D03C2">
              <w:rPr>
                <w:noProof/>
                <w:webHidden/>
              </w:rPr>
              <w:fldChar w:fldCharType="begin"/>
            </w:r>
            <w:r w:rsidR="008D03C2">
              <w:rPr>
                <w:noProof/>
                <w:webHidden/>
              </w:rPr>
              <w:instrText xml:space="preserve"> PAGEREF _Toc17470622 \h </w:instrText>
            </w:r>
            <w:r w:rsidR="008D03C2">
              <w:rPr>
                <w:noProof/>
                <w:webHidden/>
              </w:rPr>
            </w:r>
            <w:r w:rsidR="008D03C2">
              <w:rPr>
                <w:noProof/>
                <w:webHidden/>
              </w:rPr>
              <w:fldChar w:fldCharType="separate"/>
            </w:r>
            <w:r w:rsidR="008D03C2">
              <w:rPr>
                <w:noProof/>
                <w:webHidden/>
              </w:rPr>
              <w:t>21</w:t>
            </w:r>
            <w:r w:rsidR="008D03C2">
              <w:rPr>
                <w:noProof/>
                <w:webHidden/>
              </w:rPr>
              <w:fldChar w:fldCharType="end"/>
            </w:r>
          </w:hyperlink>
        </w:p>
        <w:p w14:paraId="2F9E4665" w14:textId="3AEEE43A" w:rsidR="008D03C2" w:rsidRDefault="00B55208">
          <w:pPr>
            <w:pStyle w:val="TOC1"/>
            <w:tabs>
              <w:tab w:val="right" w:leader="dot" w:pos="10790"/>
            </w:tabs>
            <w:rPr>
              <w:rFonts w:eastAsiaTheme="minorEastAsia"/>
              <w:noProof/>
            </w:rPr>
          </w:pPr>
          <w:hyperlink w:anchor="_Toc17470623" w:history="1">
            <w:r w:rsidR="008D03C2" w:rsidRPr="004F3221">
              <w:rPr>
                <w:rStyle w:val="Hyperlink"/>
                <w:noProof/>
              </w:rPr>
              <w:t>CE100: Continuing Education</w:t>
            </w:r>
            <w:r w:rsidR="008D03C2">
              <w:rPr>
                <w:noProof/>
                <w:webHidden/>
              </w:rPr>
              <w:tab/>
            </w:r>
            <w:r w:rsidR="008D03C2">
              <w:rPr>
                <w:noProof/>
                <w:webHidden/>
              </w:rPr>
              <w:fldChar w:fldCharType="begin"/>
            </w:r>
            <w:r w:rsidR="008D03C2">
              <w:rPr>
                <w:noProof/>
                <w:webHidden/>
              </w:rPr>
              <w:instrText xml:space="preserve"> PAGEREF _Toc17470623 \h </w:instrText>
            </w:r>
            <w:r w:rsidR="008D03C2">
              <w:rPr>
                <w:noProof/>
                <w:webHidden/>
              </w:rPr>
            </w:r>
            <w:r w:rsidR="008D03C2">
              <w:rPr>
                <w:noProof/>
                <w:webHidden/>
              </w:rPr>
              <w:fldChar w:fldCharType="separate"/>
            </w:r>
            <w:r w:rsidR="008D03C2">
              <w:rPr>
                <w:noProof/>
                <w:webHidden/>
              </w:rPr>
              <w:t>21</w:t>
            </w:r>
            <w:r w:rsidR="008D03C2">
              <w:rPr>
                <w:noProof/>
                <w:webHidden/>
              </w:rPr>
              <w:fldChar w:fldCharType="end"/>
            </w:r>
          </w:hyperlink>
        </w:p>
        <w:p w14:paraId="65FF5ED7" w14:textId="6113E877" w:rsidR="008D03C2" w:rsidRDefault="00B55208">
          <w:pPr>
            <w:pStyle w:val="TOC1"/>
            <w:tabs>
              <w:tab w:val="right" w:leader="dot" w:pos="10790"/>
            </w:tabs>
            <w:rPr>
              <w:rFonts w:eastAsiaTheme="minorEastAsia"/>
              <w:noProof/>
            </w:rPr>
          </w:pPr>
          <w:hyperlink w:anchor="_Toc17470624" w:history="1">
            <w:r w:rsidR="008D03C2" w:rsidRPr="004F3221">
              <w:rPr>
                <w:rStyle w:val="Hyperlink"/>
                <w:noProof/>
              </w:rPr>
              <w:t>CM100: Cash Management and Treasury</w:t>
            </w:r>
            <w:r w:rsidR="008D03C2">
              <w:rPr>
                <w:noProof/>
                <w:webHidden/>
              </w:rPr>
              <w:tab/>
            </w:r>
            <w:r w:rsidR="008D03C2">
              <w:rPr>
                <w:noProof/>
                <w:webHidden/>
              </w:rPr>
              <w:fldChar w:fldCharType="begin"/>
            </w:r>
            <w:r w:rsidR="008D03C2">
              <w:rPr>
                <w:noProof/>
                <w:webHidden/>
              </w:rPr>
              <w:instrText xml:space="preserve"> PAGEREF _Toc17470624 \h </w:instrText>
            </w:r>
            <w:r w:rsidR="008D03C2">
              <w:rPr>
                <w:noProof/>
                <w:webHidden/>
              </w:rPr>
            </w:r>
            <w:r w:rsidR="008D03C2">
              <w:rPr>
                <w:noProof/>
                <w:webHidden/>
              </w:rPr>
              <w:fldChar w:fldCharType="separate"/>
            </w:r>
            <w:r w:rsidR="008D03C2">
              <w:rPr>
                <w:noProof/>
                <w:webHidden/>
              </w:rPr>
              <w:t>21</w:t>
            </w:r>
            <w:r w:rsidR="008D03C2">
              <w:rPr>
                <w:noProof/>
                <w:webHidden/>
              </w:rPr>
              <w:fldChar w:fldCharType="end"/>
            </w:r>
          </w:hyperlink>
        </w:p>
        <w:p w14:paraId="10E64942" w14:textId="0A009236" w:rsidR="008D03C2" w:rsidRDefault="00B55208">
          <w:pPr>
            <w:pStyle w:val="TOC1"/>
            <w:tabs>
              <w:tab w:val="right" w:leader="dot" w:pos="10790"/>
            </w:tabs>
            <w:rPr>
              <w:rFonts w:eastAsiaTheme="minorEastAsia"/>
              <w:noProof/>
            </w:rPr>
          </w:pPr>
          <w:hyperlink w:anchor="_Toc17470625" w:history="1">
            <w:r w:rsidR="008D03C2" w:rsidRPr="004F3221">
              <w:rPr>
                <w:rStyle w:val="Hyperlink"/>
                <w:noProof/>
              </w:rPr>
              <w:t>EX100: Travel &amp; Expenses</w:t>
            </w:r>
            <w:r w:rsidR="008D03C2">
              <w:rPr>
                <w:noProof/>
                <w:webHidden/>
              </w:rPr>
              <w:tab/>
            </w:r>
            <w:r w:rsidR="008D03C2">
              <w:rPr>
                <w:noProof/>
                <w:webHidden/>
              </w:rPr>
              <w:fldChar w:fldCharType="begin"/>
            </w:r>
            <w:r w:rsidR="008D03C2">
              <w:rPr>
                <w:noProof/>
                <w:webHidden/>
              </w:rPr>
              <w:instrText xml:space="preserve"> PAGEREF _Toc17470625 \h </w:instrText>
            </w:r>
            <w:r w:rsidR="008D03C2">
              <w:rPr>
                <w:noProof/>
                <w:webHidden/>
              </w:rPr>
            </w:r>
            <w:r w:rsidR="008D03C2">
              <w:rPr>
                <w:noProof/>
                <w:webHidden/>
              </w:rPr>
              <w:fldChar w:fldCharType="separate"/>
            </w:r>
            <w:r w:rsidR="008D03C2">
              <w:rPr>
                <w:noProof/>
                <w:webHidden/>
              </w:rPr>
              <w:t>22</w:t>
            </w:r>
            <w:r w:rsidR="008D03C2">
              <w:rPr>
                <w:noProof/>
                <w:webHidden/>
              </w:rPr>
              <w:fldChar w:fldCharType="end"/>
            </w:r>
          </w:hyperlink>
        </w:p>
        <w:p w14:paraId="6D9512B6" w14:textId="39B82584" w:rsidR="008D03C2" w:rsidRDefault="00B55208">
          <w:pPr>
            <w:pStyle w:val="TOC1"/>
            <w:tabs>
              <w:tab w:val="right" w:leader="dot" w:pos="10790"/>
            </w:tabs>
            <w:rPr>
              <w:rFonts w:eastAsiaTheme="minorEastAsia"/>
              <w:noProof/>
            </w:rPr>
          </w:pPr>
          <w:hyperlink w:anchor="_Toc17470626" w:history="1">
            <w:r w:rsidR="008D03C2" w:rsidRPr="004F3221">
              <w:rPr>
                <w:rStyle w:val="Hyperlink"/>
                <w:noProof/>
              </w:rPr>
              <w:t>FA106: Financial Aid Reporting (SNG, FISAP, URR)</w:t>
            </w:r>
            <w:r w:rsidR="008D03C2">
              <w:rPr>
                <w:noProof/>
                <w:webHidden/>
              </w:rPr>
              <w:tab/>
            </w:r>
            <w:r w:rsidR="008D03C2">
              <w:rPr>
                <w:noProof/>
                <w:webHidden/>
              </w:rPr>
              <w:fldChar w:fldCharType="begin"/>
            </w:r>
            <w:r w:rsidR="008D03C2">
              <w:rPr>
                <w:noProof/>
                <w:webHidden/>
              </w:rPr>
              <w:instrText xml:space="preserve"> PAGEREF _Toc17470626 \h </w:instrText>
            </w:r>
            <w:r w:rsidR="008D03C2">
              <w:rPr>
                <w:noProof/>
                <w:webHidden/>
              </w:rPr>
            </w:r>
            <w:r w:rsidR="008D03C2">
              <w:rPr>
                <w:noProof/>
                <w:webHidden/>
              </w:rPr>
              <w:fldChar w:fldCharType="separate"/>
            </w:r>
            <w:r w:rsidR="008D03C2">
              <w:rPr>
                <w:noProof/>
                <w:webHidden/>
              </w:rPr>
              <w:t>22</w:t>
            </w:r>
            <w:r w:rsidR="008D03C2">
              <w:rPr>
                <w:noProof/>
                <w:webHidden/>
              </w:rPr>
              <w:fldChar w:fldCharType="end"/>
            </w:r>
          </w:hyperlink>
        </w:p>
        <w:p w14:paraId="0AFBB0A1" w14:textId="2C05DC1D" w:rsidR="008D03C2" w:rsidRDefault="00B55208">
          <w:pPr>
            <w:pStyle w:val="TOC1"/>
            <w:tabs>
              <w:tab w:val="right" w:leader="dot" w:pos="10790"/>
            </w:tabs>
            <w:rPr>
              <w:rFonts w:eastAsiaTheme="minorEastAsia"/>
              <w:noProof/>
            </w:rPr>
          </w:pPr>
          <w:hyperlink w:anchor="_Toc17470627" w:history="1">
            <w:r w:rsidR="008D03C2" w:rsidRPr="004F3221">
              <w:rPr>
                <w:rStyle w:val="Hyperlink"/>
                <w:noProof/>
              </w:rPr>
              <w:t>SF105: Collections</w:t>
            </w:r>
            <w:r w:rsidR="008D03C2">
              <w:rPr>
                <w:noProof/>
                <w:webHidden/>
              </w:rPr>
              <w:tab/>
            </w:r>
            <w:r w:rsidR="008D03C2">
              <w:rPr>
                <w:noProof/>
                <w:webHidden/>
              </w:rPr>
              <w:fldChar w:fldCharType="begin"/>
            </w:r>
            <w:r w:rsidR="008D03C2">
              <w:rPr>
                <w:noProof/>
                <w:webHidden/>
              </w:rPr>
              <w:instrText xml:space="preserve"> PAGEREF _Toc17470627 \h </w:instrText>
            </w:r>
            <w:r w:rsidR="008D03C2">
              <w:rPr>
                <w:noProof/>
                <w:webHidden/>
              </w:rPr>
            </w:r>
            <w:r w:rsidR="008D03C2">
              <w:rPr>
                <w:noProof/>
                <w:webHidden/>
              </w:rPr>
              <w:fldChar w:fldCharType="separate"/>
            </w:r>
            <w:r w:rsidR="008D03C2">
              <w:rPr>
                <w:noProof/>
                <w:webHidden/>
              </w:rPr>
              <w:t>23</w:t>
            </w:r>
            <w:r w:rsidR="008D03C2">
              <w:rPr>
                <w:noProof/>
                <w:webHidden/>
              </w:rPr>
              <w:fldChar w:fldCharType="end"/>
            </w:r>
          </w:hyperlink>
        </w:p>
        <w:p w14:paraId="74B3C22A" w14:textId="010F1120" w:rsidR="008D03C2" w:rsidRDefault="00B55208">
          <w:pPr>
            <w:pStyle w:val="TOC1"/>
            <w:tabs>
              <w:tab w:val="right" w:leader="dot" w:pos="10790"/>
            </w:tabs>
            <w:rPr>
              <w:rFonts w:eastAsiaTheme="minorEastAsia"/>
              <w:noProof/>
            </w:rPr>
          </w:pPr>
          <w:hyperlink w:anchor="_Toc17470628" w:history="1">
            <w:r w:rsidR="008D03C2" w:rsidRPr="004F3221">
              <w:rPr>
                <w:rStyle w:val="Hyperlink"/>
                <w:noProof/>
              </w:rPr>
              <w:t>FA103: Authorizing and Disbursing Financial Aid</w:t>
            </w:r>
            <w:r w:rsidR="008D03C2">
              <w:rPr>
                <w:noProof/>
                <w:webHidden/>
              </w:rPr>
              <w:tab/>
            </w:r>
            <w:r w:rsidR="008D03C2">
              <w:rPr>
                <w:noProof/>
                <w:webHidden/>
              </w:rPr>
              <w:fldChar w:fldCharType="begin"/>
            </w:r>
            <w:r w:rsidR="008D03C2">
              <w:rPr>
                <w:noProof/>
                <w:webHidden/>
              </w:rPr>
              <w:instrText xml:space="preserve"> PAGEREF _Toc17470628 \h </w:instrText>
            </w:r>
            <w:r w:rsidR="008D03C2">
              <w:rPr>
                <w:noProof/>
                <w:webHidden/>
              </w:rPr>
            </w:r>
            <w:r w:rsidR="008D03C2">
              <w:rPr>
                <w:noProof/>
                <w:webHidden/>
              </w:rPr>
              <w:fldChar w:fldCharType="separate"/>
            </w:r>
            <w:r w:rsidR="008D03C2">
              <w:rPr>
                <w:noProof/>
                <w:webHidden/>
              </w:rPr>
              <w:t>23</w:t>
            </w:r>
            <w:r w:rsidR="008D03C2">
              <w:rPr>
                <w:noProof/>
                <w:webHidden/>
              </w:rPr>
              <w:fldChar w:fldCharType="end"/>
            </w:r>
          </w:hyperlink>
        </w:p>
        <w:p w14:paraId="2F2CAF82" w14:textId="2E7E9DE9" w:rsidR="008D03C2" w:rsidRDefault="00B55208">
          <w:pPr>
            <w:pStyle w:val="TOC1"/>
            <w:tabs>
              <w:tab w:val="right" w:leader="dot" w:pos="10790"/>
            </w:tabs>
            <w:rPr>
              <w:rFonts w:eastAsiaTheme="minorEastAsia"/>
              <w:noProof/>
            </w:rPr>
          </w:pPr>
          <w:hyperlink w:anchor="_Toc17470629" w:history="1">
            <w:r w:rsidR="008D03C2" w:rsidRPr="004F3221">
              <w:rPr>
                <w:rStyle w:val="Hyperlink"/>
                <w:noProof/>
              </w:rPr>
              <w:t>PR100: Payroll (Part 1)</w:t>
            </w:r>
            <w:r w:rsidR="008D03C2">
              <w:rPr>
                <w:noProof/>
                <w:webHidden/>
              </w:rPr>
              <w:tab/>
            </w:r>
            <w:r w:rsidR="008D03C2">
              <w:rPr>
                <w:noProof/>
                <w:webHidden/>
              </w:rPr>
              <w:fldChar w:fldCharType="begin"/>
            </w:r>
            <w:r w:rsidR="008D03C2">
              <w:rPr>
                <w:noProof/>
                <w:webHidden/>
              </w:rPr>
              <w:instrText xml:space="preserve"> PAGEREF _Toc17470629 \h </w:instrText>
            </w:r>
            <w:r w:rsidR="008D03C2">
              <w:rPr>
                <w:noProof/>
                <w:webHidden/>
              </w:rPr>
            </w:r>
            <w:r w:rsidR="008D03C2">
              <w:rPr>
                <w:noProof/>
                <w:webHidden/>
              </w:rPr>
              <w:fldChar w:fldCharType="separate"/>
            </w:r>
            <w:r w:rsidR="008D03C2">
              <w:rPr>
                <w:noProof/>
                <w:webHidden/>
              </w:rPr>
              <w:t>24</w:t>
            </w:r>
            <w:r w:rsidR="008D03C2">
              <w:rPr>
                <w:noProof/>
                <w:webHidden/>
              </w:rPr>
              <w:fldChar w:fldCharType="end"/>
            </w:r>
          </w:hyperlink>
        </w:p>
        <w:p w14:paraId="6055D794" w14:textId="2EFE1593" w:rsidR="008D03C2" w:rsidRDefault="00B55208">
          <w:pPr>
            <w:pStyle w:val="TOC1"/>
            <w:tabs>
              <w:tab w:val="right" w:leader="dot" w:pos="10790"/>
            </w:tabs>
            <w:rPr>
              <w:rFonts w:eastAsiaTheme="minorEastAsia"/>
              <w:noProof/>
            </w:rPr>
          </w:pPr>
          <w:hyperlink w:anchor="_Toc17470630" w:history="1">
            <w:r w:rsidR="008D03C2" w:rsidRPr="004F3221">
              <w:rPr>
                <w:rStyle w:val="Hyperlink"/>
                <w:noProof/>
              </w:rPr>
              <w:t>BI100: Billing</w:t>
            </w:r>
            <w:r w:rsidR="008D03C2">
              <w:rPr>
                <w:noProof/>
                <w:webHidden/>
              </w:rPr>
              <w:tab/>
            </w:r>
            <w:r w:rsidR="008D03C2">
              <w:rPr>
                <w:noProof/>
                <w:webHidden/>
              </w:rPr>
              <w:fldChar w:fldCharType="begin"/>
            </w:r>
            <w:r w:rsidR="008D03C2">
              <w:rPr>
                <w:noProof/>
                <w:webHidden/>
              </w:rPr>
              <w:instrText xml:space="preserve"> PAGEREF _Toc17470630 \h </w:instrText>
            </w:r>
            <w:r w:rsidR="008D03C2">
              <w:rPr>
                <w:noProof/>
                <w:webHidden/>
              </w:rPr>
            </w:r>
            <w:r w:rsidR="008D03C2">
              <w:rPr>
                <w:noProof/>
                <w:webHidden/>
              </w:rPr>
              <w:fldChar w:fldCharType="separate"/>
            </w:r>
            <w:r w:rsidR="008D03C2">
              <w:rPr>
                <w:noProof/>
                <w:webHidden/>
              </w:rPr>
              <w:t>25</w:t>
            </w:r>
            <w:r w:rsidR="008D03C2">
              <w:rPr>
                <w:noProof/>
                <w:webHidden/>
              </w:rPr>
              <w:fldChar w:fldCharType="end"/>
            </w:r>
          </w:hyperlink>
        </w:p>
        <w:p w14:paraId="583C424C" w14:textId="4AF92CC1" w:rsidR="008D03C2" w:rsidRDefault="00B55208">
          <w:pPr>
            <w:pStyle w:val="TOC1"/>
            <w:tabs>
              <w:tab w:val="right" w:leader="dot" w:pos="10790"/>
            </w:tabs>
            <w:rPr>
              <w:rFonts w:eastAsiaTheme="minorEastAsia"/>
              <w:noProof/>
            </w:rPr>
          </w:pPr>
          <w:hyperlink w:anchor="_Toc17470631" w:history="1">
            <w:r w:rsidR="008D03C2" w:rsidRPr="004F3221">
              <w:rPr>
                <w:rStyle w:val="Hyperlink"/>
                <w:noProof/>
              </w:rPr>
              <w:t>AR100: Accounts Receivable</w:t>
            </w:r>
            <w:r w:rsidR="008D03C2">
              <w:rPr>
                <w:noProof/>
                <w:webHidden/>
              </w:rPr>
              <w:tab/>
            </w:r>
            <w:r w:rsidR="008D03C2">
              <w:rPr>
                <w:noProof/>
                <w:webHidden/>
              </w:rPr>
              <w:fldChar w:fldCharType="begin"/>
            </w:r>
            <w:r w:rsidR="008D03C2">
              <w:rPr>
                <w:noProof/>
                <w:webHidden/>
              </w:rPr>
              <w:instrText xml:space="preserve"> PAGEREF _Toc17470631 \h </w:instrText>
            </w:r>
            <w:r w:rsidR="008D03C2">
              <w:rPr>
                <w:noProof/>
                <w:webHidden/>
              </w:rPr>
            </w:r>
            <w:r w:rsidR="008D03C2">
              <w:rPr>
                <w:noProof/>
                <w:webHidden/>
              </w:rPr>
              <w:fldChar w:fldCharType="separate"/>
            </w:r>
            <w:r w:rsidR="008D03C2">
              <w:rPr>
                <w:noProof/>
                <w:webHidden/>
              </w:rPr>
              <w:t>25</w:t>
            </w:r>
            <w:r w:rsidR="008D03C2">
              <w:rPr>
                <w:noProof/>
                <w:webHidden/>
              </w:rPr>
              <w:fldChar w:fldCharType="end"/>
            </w:r>
          </w:hyperlink>
        </w:p>
        <w:p w14:paraId="1AC84F47" w14:textId="5493159D" w:rsidR="008D03C2" w:rsidRDefault="00B55208">
          <w:pPr>
            <w:pStyle w:val="TOC1"/>
            <w:tabs>
              <w:tab w:val="right" w:leader="dot" w:pos="10790"/>
            </w:tabs>
            <w:rPr>
              <w:rFonts w:eastAsiaTheme="minorEastAsia"/>
              <w:noProof/>
            </w:rPr>
          </w:pPr>
          <w:hyperlink w:anchor="_Toc17470632" w:history="1">
            <w:r w:rsidR="008D03C2" w:rsidRPr="004F3221">
              <w:rPr>
                <w:rStyle w:val="Hyperlink"/>
                <w:noProof/>
              </w:rPr>
              <w:t>SR103: Student Records: End of Term Processes</w:t>
            </w:r>
            <w:r w:rsidR="008D03C2">
              <w:rPr>
                <w:noProof/>
                <w:webHidden/>
              </w:rPr>
              <w:tab/>
            </w:r>
            <w:r w:rsidR="008D03C2">
              <w:rPr>
                <w:noProof/>
                <w:webHidden/>
              </w:rPr>
              <w:fldChar w:fldCharType="begin"/>
            </w:r>
            <w:r w:rsidR="008D03C2">
              <w:rPr>
                <w:noProof/>
                <w:webHidden/>
              </w:rPr>
              <w:instrText xml:space="preserve"> PAGEREF _Toc17470632 \h </w:instrText>
            </w:r>
            <w:r w:rsidR="008D03C2">
              <w:rPr>
                <w:noProof/>
                <w:webHidden/>
              </w:rPr>
            </w:r>
            <w:r w:rsidR="008D03C2">
              <w:rPr>
                <w:noProof/>
                <w:webHidden/>
              </w:rPr>
              <w:fldChar w:fldCharType="separate"/>
            </w:r>
            <w:r w:rsidR="008D03C2">
              <w:rPr>
                <w:noProof/>
                <w:webHidden/>
              </w:rPr>
              <w:t>26</w:t>
            </w:r>
            <w:r w:rsidR="008D03C2">
              <w:rPr>
                <w:noProof/>
                <w:webHidden/>
              </w:rPr>
              <w:fldChar w:fldCharType="end"/>
            </w:r>
          </w:hyperlink>
        </w:p>
        <w:p w14:paraId="11961F54" w14:textId="063D2494" w:rsidR="008D03C2" w:rsidRDefault="00B55208">
          <w:pPr>
            <w:pStyle w:val="TOC1"/>
            <w:tabs>
              <w:tab w:val="right" w:leader="dot" w:pos="10790"/>
            </w:tabs>
            <w:rPr>
              <w:rFonts w:eastAsiaTheme="minorEastAsia"/>
              <w:noProof/>
            </w:rPr>
          </w:pPr>
          <w:hyperlink w:anchor="_Toc17470633" w:history="1">
            <w:r w:rsidR="008D03C2" w:rsidRPr="004F3221">
              <w:rPr>
                <w:rStyle w:val="Hyperlink"/>
                <w:noProof/>
              </w:rPr>
              <w:t>FA104: Processing Pell Payments and Direct Loans</w:t>
            </w:r>
            <w:r w:rsidR="008D03C2">
              <w:rPr>
                <w:noProof/>
                <w:webHidden/>
              </w:rPr>
              <w:tab/>
            </w:r>
            <w:r w:rsidR="008D03C2">
              <w:rPr>
                <w:noProof/>
                <w:webHidden/>
              </w:rPr>
              <w:fldChar w:fldCharType="begin"/>
            </w:r>
            <w:r w:rsidR="008D03C2">
              <w:rPr>
                <w:noProof/>
                <w:webHidden/>
              </w:rPr>
              <w:instrText xml:space="preserve"> PAGEREF _Toc17470633 \h </w:instrText>
            </w:r>
            <w:r w:rsidR="008D03C2">
              <w:rPr>
                <w:noProof/>
                <w:webHidden/>
              </w:rPr>
            </w:r>
            <w:r w:rsidR="008D03C2">
              <w:rPr>
                <w:noProof/>
                <w:webHidden/>
              </w:rPr>
              <w:fldChar w:fldCharType="separate"/>
            </w:r>
            <w:r w:rsidR="008D03C2">
              <w:rPr>
                <w:noProof/>
                <w:webHidden/>
              </w:rPr>
              <w:t>27</w:t>
            </w:r>
            <w:r w:rsidR="008D03C2">
              <w:rPr>
                <w:noProof/>
                <w:webHidden/>
              </w:rPr>
              <w:fldChar w:fldCharType="end"/>
            </w:r>
          </w:hyperlink>
        </w:p>
        <w:p w14:paraId="473C8666" w14:textId="084A4DE2" w:rsidR="008D03C2" w:rsidRDefault="00B55208">
          <w:pPr>
            <w:pStyle w:val="TOC1"/>
            <w:tabs>
              <w:tab w:val="right" w:leader="dot" w:pos="10790"/>
            </w:tabs>
            <w:rPr>
              <w:rFonts w:eastAsiaTheme="minorEastAsia"/>
              <w:noProof/>
            </w:rPr>
          </w:pPr>
          <w:hyperlink w:anchor="_Toc17470634" w:history="1">
            <w:r w:rsidR="008D03C2" w:rsidRPr="004F3221">
              <w:rPr>
                <w:rStyle w:val="Hyperlink"/>
                <w:noProof/>
              </w:rPr>
              <w:t>PR100: Payroll (Part 2)</w:t>
            </w:r>
            <w:r w:rsidR="008D03C2">
              <w:rPr>
                <w:noProof/>
                <w:webHidden/>
              </w:rPr>
              <w:tab/>
            </w:r>
            <w:r w:rsidR="008D03C2">
              <w:rPr>
                <w:noProof/>
                <w:webHidden/>
              </w:rPr>
              <w:fldChar w:fldCharType="begin"/>
            </w:r>
            <w:r w:rsidR="008D03C2">
              <w:rPr>
                <w:noProof/>
                <w:webHidden/>
              </w:rPr>
              <w:instrText xml:space="preserve"> PAGEREF _Toc17470634 \h </w:instrText>
            </w:r>
            <w:r w:rsidR="008D03C2">
              <w:rPr>
                <w:noProof/>
                <w:webHidden/>
              </w:rPr>
            </w:r>
            <w:r w:rsidR="008D03C2">
              <w:rPr>
                <w:noProof/>
                <w:webHidden/>
              </w:rPr>
              <w:fldChar w:fldCharType="separate"/>
            </w:r>
            <w:r w:rsidR="008D03C2">
              <w:rPr>
                <w:noProof/>
                <w:webHidden/>
              </w:rPr>
              <w:t>27</w:t>
            </w:r>
            <w:r w:rsidR="008D03C2">
              <w:rPr>
                <w:noProof/>
                <w:webHidden/>
              </w:rPr>
              <w:fldChar w:fldCharType="end"/>
            </w:r>
          </w:hyperlink>
        </w:p>
        <w:p w14:paraId="77FCC953" w14:textId="33E2EB87" w:rsidR="008D03C2" w:rsidRDefault="00B55208">
          <w:pPr>
            <w:pStyle w:val="TOC1"/>
            <w:tabs>
              <w:tab w:val="right" w:leader="dot" w:pos="10790"/>
            </w:tabs>
            <w:rPr>
              <w:rFonts w:eastAsiaTheme="minorEastAsia"/>
              <w:noProof/>
            </w:rPr>
          </w:pPr>
          <w:hyperlink w:anchor="_Toc17470635" w:history="1">
            <w:r w:rsidR="008D03C2" w:rsidRPr="004F3221">
              <w:rPr>
                <w:rStyle w:val="Hyperlink"/>
                <w:noProof/>
              </w:rPr>
              <w:t>SR105: Credentials Management - Evaluations &amp; Transfer Credit</w:t>
            </w:r>
            <w:r w:rsidR="008D03C2">
              <w:rPr>
                <w:noProof/>
                <w:webHidden/>
              </w:rPr>
              <w:tab/>
            </w:r>
            <w:r w:rsidR="008D03C2">
              <w:rPr>
                <w:noProof/>
                <w:webHidden/>
              </w:rPr>
              <w:fldChar w:fldCharType="begin"/>
            </w:r>
            <w:r w:rsidR="008D03C2">
              <w:rPr>
                <w:noProof/>
                <w:webHidden/>
              </w:rPr>
              <w:instrText xml:space="preserve"> PAGEREF _Toc17470635 \h </w:instrText>
            </w:r>
            <w:r w:rsidR="008D03C2">
              <w:rPr>
                <w:noProof/>
                <w:webHidden/>
              </w:rPr>
            </w:r>
            <w:r w:rsidR="008D03C2">
              <w:rPr>
                <w:noProof/>
                <w:webHidden/>
              </w:rPr>
              <w:fldChar w:fldCharType="separate"/>
            </w:r>
            <w:r w:rsidR="008D03C2">
              <w:rPr>
                <w:noProof/>
                <w:webHidden/>
              </w:rPr>
              <w:t>28</w:t>
            </w:r>
            <w:r w:rsidR="008D03C2">
              <w:rPr>
                <w:noProof/>
                <w:webHidden/>
              </w:rPr>
              <w:fldChar w:fldCharType="end"/>
            </w:r>
          </w:hyperlink>
        </w:p>
        <w:p w14:paraId="37C45FED" w14:textId="753120AC" w:rsidR="008D03C2" w:rsidRDefault="00B55208">
          <w:pPr>
            <w:pStyle w:val="TOC1"/>
            <w:tabs>
              <w:tab w:val="right" w:leader="dot" w:pos="10790"/>
            </w:tabs>
            <w:rPr>
              <w:rFonts w:eastAsiaTheme="minorEastAsia"/>
              <w:noProof/>
            </w:rPr>
          </w:pPr>
          <w:hyperlink w:anchor="_Toc17470636" w:history="1">
            <w:r w:rsidR="008D03C2" w:rsidRPr="004F3221">
              <w:rPr>
                <w:rStyle w:val="Hyperlink"/>
                <w:noProof/>
              </w:rPr>
              <w:t>FA104: Processing Pell Payments and Direct Loans (Part 1)</w:t>
            </w:r>
            <w:r w:rsidR="008D03C2">
              <w:rPr>
                <w:noProof/>
                <w:webHidden/>
              </w:rPr>
              <w:tab/>
            </w:r>
            <w:r w:rsidR="008D03C2">
              <w:rPr>
                <w:noProof/>
                <w:webHidden/>
              </w:rPr>
              <w:fldChar w:fldCharType="begin"/>
            </w:r>
            <w:r w:rsidR="008D03C2">
              <w:rPr>
                <w:noProof/>
                <w:webHidden/>
              </w:rPr>
              <w:instrText xml:space="preserve"> PAGEREF _Toc17470636 \h </w:instrText>
            </w:r>
            <w:r w:rsidR="008D03C2">
              <w:rPr>
                <w:noProof/>
                <w:webHidden/>
              </w:rPr>
            </w:r>
            <w:r w:rsidR="008D03C2">
              <w:rPr>
                <w:noProof/>
                <w:webHidden/>
              </w:rPr>
              <w:fldChar w:fldCharType="separate"/>
            </w:r>
            <w:r w:rsidR="008D03C2">
              <w:rPr>
                <w:noProof/>
                <w:webHidden/>
              </w:rPr>
              <w:t>29</w:t>
            </w:r>
            <w:r w:rsidR="008D03C2">
              <w:rPr>
                <w:noProof/>
                <w:webHidden/>
              </w:rPr>
              <w:fldChar w:fldCharType="end"/>
            </w:r>
          </w:hyperlink>
        </w:p>
        <w:p w14:paraId="03A0DACC" w14:textId="60A28D64" w:rsidR="008D03C2" w:rsidRDefault="00B55208">
          <w:pPr>
            <w:pStyle w:val="TOC1"/>
            <w:tabs>
              <w:tab w:val="right" w:leader="dot" w:pos="10790"/>
            </w:tabs>
            <w:rPr>
              <w:rFonts w:eastAsiaTheme="minorEastAsia"/>
              <w:noProof/>
            </w:rPr>
          </w:pPr>
          <w:hyperlink w:anchor="_Toc17470637" w:history="1">
            <w:r w:rsidR="008D03C2" w:rsidRPr="004F3221">
              <w:rPr>
                <w:rStyle w:val="Hyperlink"/>
                <w:noProof/>
              </w:rPr>
              <w:t>SR106: Credentials Management - End of Term &amp; Graduation</w:t>
            </w:r>
            <w:r w:rsidR="008D03C2">
              <w:rPr>
                <w:noProof/>
                <w:webHidden/>
              </w:rPr>
              <w:tab/>
            </w:r>
            <w:r w:rsidR="008D03C2">
              <w:rPr>
                <w:noProof/>
                <w:webHidden/>
              </w:rPr>
              <w:fldChar w:fldCharType="begin"/>
            </w:r>
            <w:r w:rsidR="008D03C2">
              <w:rPr>
                <w:noProof/>
                <w:webHidden/>
              </w:rPr>
              <w:instrText xml:space="preserve"> PAGEREF _Toc17470637 \h </w:instrText>
            </w:r>
            <w:r w:rsidR="008D03C2">
              <w:rPr>
                <w:noProof/>
                <w:webHidden/>
              </w:rPr>
            </w:r>
            <w:r w:rsidR="008D03C2">
              <w:rPr>
                <w:noProof/>
                <w:webHidden/>
              </w:rPr>
              <w:fldChar w:fldCharType="separate"/>
            </w:r>
            <w:r w:rsidR="008D03C2">
              <w:rPr>
                <w:noProof/>
                <w:webHidden/>
              </w:rPr>
              <w:t>29</w:t>
            </w:r>
            <w:r w:rsidR="008D03C2">
              <w:rPr>
                <w:noProof/>
                <w:webHidden/>
              </w:rPr>
              <w:fldChar w:fldCharType="end"/>
            </w:r>
          </w:hyperlink>
        </w:p>
        <w:p w14:paraId="4CF67377" w14:textId="2DE3D14F" w:rsidR="008D03C2" w:rsidRDefault="00B55208">
          <w:pPr>
            <w:pStyle w:val="TOC1"/>
            <w:tabs>
              <w:tab w:val="right" w:leader="dot" w:pos="10790"/>
            </w:tabs>
            <w:rPr>
              <w:rFonts w:eastAsiaTheme="minorEastAsia"/>
              <w:noProof/>
            </w:rPr>
          </w:pPr>
          <w:hyperlink w:anchor="_Toc17470638" w:history="1">
            <w:r w:rsidR="008D03C2" w:rsidRPr="004F3221">
              <w:rPr>
                <w:rStyle w:val="Hyperlink"/>
                <w:noProof/>
              </w:rPr>
              <w:t>FA107: Reconciliation, Including Work-Study (FA-SF-GL)</w:t>
            </w:r>
            <w:r w:rsidR="008D03C2">
              <w:rPr>
                <w:noProof/>
                <w:webHidden/>
              </w:rPr>
              <w:tab/>
            </w:r>
            <w:r w:rsidR="008D03C2">
              <w:rPr>
                <w:noProof/>
                <w:webHidden/>
              </w:rPr>
              <w:fldChar w:fldCharType="begin"/>
            </w:r>
            <w:r w:rsidR="008D03C2">
              <w:rPr>
                <w:noProof/>
                <w:webHidden/>
              </w:rPr>
              <w:instrText xml:space="preserve"> PAGEREF _Toc17470638 \h </w:instrText>
            </w:r>
            <w:r w:rsidR="008D03C2">
              <w:rPr>
                <w:noProof/>
                <w:webHidden/>
              </w:rPr>
            </w:r>
            <w:r w:rsidR="008D03C2">
              <w:rPr>
                <w:noProof/>
                <w:webHidden/>
              </w:rPr>
              <w:fldChar w:fldCharType="separate"/>
            </w:r>
            <w:r w:rsidR="008D03C2">
              <w:rPr>
                <w:noProof/>
                <w:webHidden/>
              </w:rPr>
              <w:t>30</w:t>
            </w:r>
            <w:r w:rsidR="008D03C2">
              <w:rPr>
                <w:noProof/>
                <w:webHidden/>
              </w:rPr>
              <w:fldChar w:fldCharType="end"/>
            </w:r>
          </w:hyperlink>
        </w:p>
        <w:p w14:paraId="25B86E47" w14:textId="412CB96E" w:rsidR="008D03C2" w:rsidRDefault="00B55208">
          <w:pPr>
            <w:pStyle w:val="TOC1"/>
            <w:tabs>
              <w:tab w:val="right" w:leader="dot" w:pos="10790"/>
            </w:tabs>
            <w:rPr>
              <w:rFonts w:eastAsiaTheme="minorEastAsia"/>
              <w:noProof/>
            </w:rPr>
          </w:pPr>
          <w:hyperlink w:anchor="_Toc17470639" w:history="1">
            <w:r w:rsidR="008D03C2" w:rsidRPr="004F3221">
              <w:rPr>
                <w:rStyle w:val="Hyperlink"/>
                <w:noProof/>
              </w:rPr>
              <w:t>FA105: Processing R2T4</w:t>
            </w:r>
            <w:r w:rsidR="008D03C2">
              <w:rPr>
                <w:noProof/>
                <w:webHidden/>
              </w:rPr>
              <w:tab/>
            </w:r>
            <w:r w:rsidR="008D03C2">
              <w:rPr>
                <w:noProof/>
                <w:webHidden/>
              </w:rPr>
              <w:fldChar w:fldCharType="begin"/>
            </w:r>
            <w:r w:rsidR="008D03C2">
              <w:rPr>
                <w:noProof/>
                <w:webHidden/>
              </w:rPr>
              <w:instrText xml:space="preserve"> PAGEREF _Toc17470639 \h </w:instrText>
            </w:r>
            <w:r w:rsidR="008D03C2">
              <w:rPr>
                <w:noProof/>
                <w:webHidden/>
              </w:rPr>
            </w:r>
            <w:r w:rsidR="008D03C2">
              <w:rPr>
                <w:noProof/>
                <w:webHidden/>
              </w:rPr>
              <w:fldChar w:fldCharType="separate"/>
            </w:r>
            <w:r w:rsidR="008D03C2">
              <w:rPr>
                <w:noProof/>
                <w:webHidden/>
              </w:rPr>
              <w:t>31</w:t>
            </w:r>
            <w:r w:rsidR="008D03C2">
              <w:rPr>
                <w:noProof/>
                <w:webHidden/>
              </w:rPr>
              <w:fldChar w:fldCharType="end"/>
            </w:r>
          </w:hyperlink>
        </w:p>
        <w:p w14:paraId="2F6B6FAA" w14:textId="0951530F" w:rsidR="008D03C2" w:rsidRDefault="00B55208">
          <w:pPr>
            <w:pStyle w:val="TOC1"/>
            <w:tabs>
              <w:tab w:val="right" w:leader="dot" w:pos="10790"/>
            </w:tabs>
            <w:rPr>
              <w:rFonts w:eastAsiaTheme="minorEastAsia"/>
              <w:noProof/>
            </w:rPr>
          </w:pPr>
          <w:hyperlink w:anchor="_Toc17470640" w:history="1">
            <w:r w:rsidR="008D03C2" w:rsidRPr="004F3221">
              <w:rPr>
                <w:rStyle w:val="Hyperlink"/>
                <w:noProof/>
              </w:rPr>
              <w:t>TL100: Time and Labor</w:t>
            </w:r>
            <w:r w:rsidR="008D03C2">
              <w:rPr>
                <w:noProof/>
                <w:webHidden/>
              </w:rPr>
              <w:tab/>
            </w:r>
            <w:r w:rsidR="008D03C2">
              <w:rPr>
                <w:noProof/>
                <w:webHidden/>
              </w:rPr>
              <w:fldChar w:fldCharType="begin"/>
            </w:r>
            <w:r w:rsidR="008D03C2">
              <w:rPr>
                <w:noProof/>
                <w:webHidden/>
              </w:rPr>
              <w:instrText xml:space="preserve"> PAGEREF _Toc17470640 \h </w:instrText>
            </w:r>
            <w:r w:rsidR="008D03C2">
              <w:rPr>
                <w:noProof/>
                <w:webHidden/>
              </w:rPr>
            </w:r>
            <w:r w:rsidR="008D03C2">
              <w:rPr>
                <w:noProof/>
                <w:webHidden/>
              </w:rPr>
              <w:fldChar w:fldCharType="separate"/>
            </w:r>
            <w:r w:rsidR="008D03C2">
              <w:rPr>
                <w:noProof/>
                <w:webHidden/>
              </w:rPr>
              <w:t>31</w:t>
            </w:r>
            <w:r w:rsidR="008D03C2">
              <w:rPr>
                <w:noProof/>
                <w:webHidden/>
              </w:rPr>
              <w:fldChar w:fldCharType="end"/>
            </w:r>
          </w:hyperlink>
        </w:p>
        <w:p w14:paraId="1AA4A1F9" w14:textId="3F216D6A" w:rsidR="00135944" w:rsidRDefault="00135944">
          <w:r>
            <w:rPr>
              <w:b/>
              <w:bCs/>
              <w:noProof/>
            </w:rPr>
            <w:fldChar w:fldCharType="end"/>
          </w:r>
        </w:p>
      </w:sdtContent>
    </w:sdt>
    <w:p w14:paraId="6CFCCCE8" w14:textId="322FC809" w:rsidR="00135944" w:rsidRDefault="00135944">
      <w:pPr>
        <w:rPr>
          <w:rFonts w:ascii="Calibri" w:eastAsia="Times New Roman" w:hAnsi="Calibri" w:cs="Times New Roman"/>
        </w:rPr>
      </w:pPr>
      <w:r>
        <w:rPr>
          <w:rFonts w:ascii="Calibri" w:eastAsia="Times New Roman" w:hAnsi="Calibri" w:cs="Times New Roman"/>
        </w:rPr>
        <w:br w:type="page"/>
      </w:r>
    </w:p>
    <w:p w14:paraId="6E19CC58" w14:textId="77777777" w:rsidR="00135944" w:rsidRDefault="00135944">
      <w:pPr>
        <w:rPr>
          <w:rFonts w:ascii="Calibri" w:eastAsia="Times New Roman" w:hAnsi="Calibri" w:cs="Times New Roman"/>
        </w:rPr>
      </w:pPr>
    </w:p>
    <w:p w14:paraId="6ACE3F83" w14:textId="77777777" w:rsidR="009652C3" w:rsidRPr="004C2F8E" w:rsidRDefault="009652C3" w:rsidP="00E10762">
      <w:pPr>
        <w:spacing w:after="0" w:line="240" w:lineRule="auto"/>
        <w:rPr>
          <w:rFonts w:ascii="Calibri" w:eastAsia="Times New Roman" w:hAnsi="Calibri" w:cs="Times New Roman"/>
        </w:rPr>
      </w:pPr>
    </w:p>
    <w:p w14:paraId="1578E940" w14:textId="1F4C15D4" w:rsidR="003A09F8" w:rsidRPr="004C2F8E" w:rsidRDefault="00E758F5" w:rsidP="00E758F5">
      <w:pPr>
        <w:pStyle w:val="Heading1"/>
        <w:rPr>
          <w:rFonts w:eastAsia="Times New Roman"/>
        </w:rPr>
      </w:pPr>
      <w:bookmarkStart w:id="0" w:name="_Toc17470580"/>
      <w:r>
        <w:rPr>
          <w:rFonts w:eastAsia="Times New Roman"/>
        </w:rPr>
        <w:t>September</w:t>
      </w:r>
      <w:bookmarkEnd w:id="0"/>
    </w:p>
    <w:p w14:paraId="1462964D" w14:textId="4ED72411" w:rsidR="00C47D0F" w:rsidRPr="00187B60" w:rsidRDefault="00C47D0F" w:rsidP="00C47D0F">
      <w:pPr>
        <w:shd w:val="clear" w:color="auto" w:fill="D9E2F3" w:themeFill="accent5" w:themeFillTint="33"/>
        <w:spacing w:after="0" w:line="240" w:lineRule="auto"/>
        <w:rPr>
          <w:rFonts w:ascii="Calibri" w:eastAsia="Times New Roman" w:hAnsi="Calibri" w:cs="Times New Roman"/>
          <w:b/>
          <w:vanish/>
          <w:sz w:val="28"/>
          <w:szCs w:val="28"/>
        </w:rPr>
      </w:pPr>
      <w:r w:rsidRPr="00187B60">
        <w:rPr>
          <w:rFonts w:ascii="Calibri" w:eastAsia="Times New Roman" w:hAnsi="Calibri" w:cs="Times New Roman"/>
          <w:b/>
          <w:sz w:val="28"/>
          <w:szCs w:val="28"/>
        </w:rPr>
        <w:t>Self-paced courses available on September 3, 2019</w:t>
      </w:r>
    </w:p>
    <w:p w14:paraId="73C7291A" w14:textId="77777777" w:rsidR="00E10762" w:rsidRPr="004C2F8E" w:rsidRDefault="00E10762" w:rsidP="00C47D0F">
      <w:pPr>
        <w:shd w:val="clear" w:color="auto" w:fill="D9E2F3" w:themeFill="accent5" w:themeFillTint="33"/>
        <w:rPr>
          <w:rFonts w:ascii="Calibri" w:hAnsi="Calibri"/>
        </w:rPr>
      </w:pPr>
    </w:p>
    <w:p w14:paraId="2CEEF18E" w14:textId="77777777" w:rsidR="00F00A86" w:rsidRDefault="00E10762" w:rsidP="0017175C">
      <w:pPr>
        <w:pStyle w:val="HeadingPS"/>
        <w:shd w:val="clear" w:color="auto" w:fill="D9E2F3" w:themeFill="accent5" w:themeFillTint="33"/>
      </w:pPr>
      <w:bookmarkStart w:id="1" w:name="_Toc17470581"/>
      <w:r w:rsidRPr="00F00A86">
        <w:t>AS100: Academic Structure</w:t>
      </w:r>
      <w:bookmarkEnd w:id="1"/>
      <w:r w:rsidRPr="00F00A86">
        <w:t xml:space="preserve"> </w:t>
      </w:r>
    </w:p>
    <w:p w14:paraId="3A80CFF8" w14:textId="2D138E67" w:rsidR="00E10762" w:rsidRPr="00F00A86" w:rsidRDefault="00F00A86" w:rsidP="00F00A86">
      <w:pPr>
        <w:shd w:val="clear" w:color="auto" w:fill="D9E2F3" w:themeFill="accent5" w:themeFillTint="33"/>
        <w:spacing w:after="0" w:line="280" w:lineRule="atLeast"/>
        <w:rPr>
          <w:rFonts w:ascii="Calibri" w:eastAsia="Times New Roman" w:hAnsi="Calibri" w:cs="Calibri"/>
          <w:color w:val="C00000"/>
        </w:rPr>
      </w:pPr>
      <w:r w:rsidRPr="00F00A86">
        <w:t xml:space="preserve">Available </w:t>
      </w:r>
      <w:r w:rsidR="00E10762" w:rsidRPr="00F00A86">
        <w:t>Tuesday, September 3, 2019</w:t>
      </w:r>
      <w:r>
        <w:rPr>
          <w:color w:val="7F7F7F" w:themeColor="text1" w:themeTint="80"/>
        </w:rPr>
        <w:t xml:space="preserve"> </w:t>
      </w:r>
      <w:r>
        <w:rPr>
          <w:rFonts w:ascii="Calibri" w:eastAsia="Times New Roman" w:hAnsi="Calibri" w:cs="Calibri"/>
          <w:color w:val="C00000"/>
        </w:rPr>
        <w:t>This is a self-paced course.</w:t>
      </w:r>
    </w:p>
    <w:p w14:paraId="7AB72AF1" w14:textId="77777777" w:rsidR="00E10762" w:rsidRPr="004C2F8E" w:rsidRDefault="00E10762" w:rsidP="00C47D0F">
      <w:pPr>
        <w:shd w:val="clear" w:color="auto" w:fill="D9E2F3" w:themeFill="accent5" w:themeFillTint="33"/>
        <w:spacing w:after="0" w:line="280" w:lineRule="atLeast"/>
        <w:rPr>
          <w:rFonts w:ascii="Calibri" w:eastAsia="Times New Roman" w:hAnsi="Calibri" w:cs="Calibri"/>
          <w:color w:val="4D4D4D"/>
        </w:rPr>
      </w:pPr>
      <w:r w:rsidRPr="004C2F8E">
        <w:rPr>
          <w:rFonts w:ascii="Calibri" w:eastAsia="Times New Roman" w:hAnsi="Calibri" w:cs="Calibri"/>
          <w:b/>
          <w:bCs/>
          <w:color w:val="4D4D4D"/>
        </w:rPr>
        <w:t>Course Description</w:t>
      </w:r>
    </w:p>
    <w:p w14:paraId="2E8BF32C" w14:textId="5D50DA79" w:rsidR="00E10762" w:rsidRPr="004C2F8E" w:rsidRDefault="00E10762" w:rsidP="00C47D0F">
      <w:pPr>
        <w:shd w:val="clear" w:color="auto" w:fill="D9E2F3" w:themeFill="accent5" w:themeFillTint="33"/>
        <w:spacing w:after="0" w:line="280" w:lineRule="atLeast"/>
        <w:rPr>
          <w:rFonts w:ascii="Calibri" w:eastAsia="Times New Roman" w:hAnsi="Calibri" w:cs="Calibri"/>
          <w:color w:val="4D4D4D"/>
        </w:rPr>
      </w:pPr>
      <w:r w:rsidRPr="004C2F8E">
        <w:rPr>
          <w:rFonts w:ascii="Calibri" w:eastAsia="Times New Roman" w:hAnsi="Calibri" w:cs="Calibri"/>
          <w:color w:val="4D4D4D"/>
        </w:rPr>
        <w:t>Academic Structure is the foundation of the PeopleSoft Student Administration modules and their functions. It encompasses the institution’s schools and colleges, academic programs and departments, and subject areas. Academic Structure serves as the basis for the course catalog and schedule, grading scheme, and all related tables that must be created prior to implementation.</w:t>
      </w:r>
    </w:p>
    <w:p w14:paraId="49FCA591" w14:textId="77777777" w:rsidR="00E10762" w:rsidRPr="004C2F8E" w:rsidRDefault="00E10762" w:rsidP="00C47D0F">
      <w:pPr>
        <w:shd w:val="clear" w:color="auto" w:fill="D9E2F3" w:themeFill="accent5" w:themeFillTint="33"/>
        <w:spacing w:after="0" w:line="280" w:lineRule="atLeast"/>
        <w:rPr>
          <w:rFonts w:ascii="Calibri" w:eastAsia="Times New Roman" w:hAnsi="Calibri" w:cs="Calibri"/>
          <w:color w:val="4D4D4D"/>
        </w:rPr>
      </w:pPr>
      <w:r w:rsidRPr="004C2F8E">
        <w:rPr>
          <w:rFonts w:ascii="Calibri" w:eastAsia="Times New Roman" w:hAnsi="Calibri" w:cs="Calibri"/>
          <w:b/>
          <w:bCs/>
          <w:color w:val="4D4D4D"/>
        </w:rPr>
        <w:t>Course Objectives</w:t>
      </w:r>
    </w:p>
    <w:p w14:paraId="7C68898F" w14:textId="77777777" w:rsidR="00E10762" w:rsidRPr="004C2F8E" w:rsidRDefault="00E10762" w:rsidP="00C47D0F">
      <w:pPr>
        <w:shd w:val="clear" w:color="auto" w:fill="D9E2F3" w:themeFill="accent5" w:themeFillTint="33"/>
        <w:spacing w:after="0" w:line="280" w:lineRule="atLeast"/>
        <w:rPr>
          <w:rFonts w:ascii="Calibri" w:eastAsia="Times New Roman" w:hAnsi="Calibri" w:cs="Calibri"/>
          <w:color w:val="4D4D4D"/>
        </w:rPr>
      </w:pPr>
      <w:r w:rsidRPr="004C2F8E">
        <w:rPr>
          <w:rFonts w:ascii="Calibri" w:eastAsia="Times New Roman" w:hAnsi="Calibri" w:cs="Calibri"/>
          <w:color w:val="4D4D4D"/>
        </w:rPr>
        <w:t>This course will go through the configuration, functionality, and business process related to academic structure in ctcLink.</w:t>
      </w:r>
    </w:p>
    <w:p w14:paraId="43DFB9C4" w14:textId="77777777" w:rsidR="00896B5F" w:rsidRPr="004C2F8E" w:rsidRDefault="00E10762" w:rsidP="00C47D0F">
      <w:pPr>
        <w:shd w:val="clear" w:color="auto" w:fill="D9E2F3" w:themeFill="accent5" w:themeFillTint="33"/>
        <w:spacing w:after="0"/>
        <w:rPr>
          <w:rFonts w:ascii="Calibri" w:eastAsia="Times New Roman" w:hAnsi="Calibri" w:cs="Calibri"/>
          <w:color w:val="4D4D4D"/>
        </w:rPr>
      </w:pPr>
      <w:r w:rsidRPr="004C2F8E">
        <w:rPr>
          <w:rFonts w:ascii="Calibri" w:eastAsia="Times New Roman" w:hAnsi="Calibri" w:cs="Calibri"/>
          <w:color w:val="4D4D4D"/>
        </w:rPr>
        <w:t>Upon completion of this course, the participant will have a</w:t>
      </w:r>
      <w:r w:rsidR="00896B5F" w:rsidRPr="004C2F8E">
        <w:rPr>
          <w:rFonts w:ascii="Calibri" w:eastAsia="Times New Roman" w:hAnsi="Calibri" w:cs="Calibri"/>
          <w:color w:val="4D4D4D"/>
        </w:rPr>
        <w:t xml:space="preserve"> basic understanding of how to:</w:t>
      </w:r>
    </w:p>
    <w:p w14:paraId="793D2766" w14:textId="77777777" w:rsidR="00896B5F" w:rsidRPr="004C2F8E" w:rsidRDefault="00E10762" w:rsidP="00C47D0F">
      <w:pPr>
        <w:pStyle w:val="ListParagraph"/>
        <w:numPr>
          <w:ilvl w:val="0"/>
          <w:numId w:val="59"/>
        </w:numPr>
        <w:shd w:val="clear" w:color="auto" w:fill="D9E2F3" w:themeFill="accent5" w:themeFillTint="33"/>
        <w:spacing w:after="0"/>
        <w:rPr>
          <w:rFonts w:ascii="Calibri" w:eastAsia="Times New Roman" w:hAnsi="Calibri" w:cs="Calibri"/>
          <w:color w:val="4D4D4D"/>
        </w:rPr>
      </w:pPr>
      <w:r w:rsidRPr="004C2F8E">
        <w:rPr>
          <w:rFonts w:ascii="Calibri" w:eastAsia="Times New Roman" w:hAnsi="Calibri" w:cs="Calibri"/>
          <w:color w:val="4D4D4D"/>
        </w:rPr>
        <w:t>Manage academic structure by viewing and editing academic institutions, careers, programs, plans, orga</w:t>
      </w:r>
      <w:r w:rsidR="00896B5F" w:rsidRPr="004C2F8E">
        <w:rPr>
          <w:rFonts w:ascii="Calibri" w:eastAsia="Times New Roman" w:hAnsi="Calibri" w:cs="Calibri"/>
          <w:color w:val="4D4D4D"/>
        </w:rPr>
        <w:t>nizations, and group.</w:t>
      </w:r>
    </w:p>
    <w:p w14:paraId="0C924F90" w14:textId="77777777" w:rsidR="00F00A86" w:rsidRDefault="00E10762" w:rsidP="00F00A86">
      <w:pPr>
        <w:pStyle w:val="ListParagraph"/>
        <w:numPr>
          <w:ilvl w:val="0"/>
          <w:numId w:val="59"/>
        </w:numPr>
        <w:shd w:val="clear" w:color="auto" w:fill="D9E2F3" w:themeFill="accent5" w:themeFillTint="33"/>
        <w:spacing w:after="0"/>
        <w:rPr>
          <w:rFonts w:ascii="Calibri" w:eastAsia="Times New Roman" w:hAnsi="Calibri" w:cs="Calibri"/>
          <w:color w:val="4D4D4D"/>
        </w:rPr>
      </w:pPr>
      <w:r w:rsidRPr="004C2F8E">
        <w:rPr>
          <w:rFonts w:ascii="Calibri" w:eastAsia="Times New Roman" w:hAnsi="Calibri" w:cs="Calibri"/>
          <w:color w:val="4D4D4D"/>
        </w:rPr>
        <w:t>Manage academic calendars and academic term calendars (Maintaining dates will be covered in the Beginning of Term Processes course</w:t>
      </w:r>
      <w:r w:rsidR="003A09F8" w:rsidRPr="004C2F8E">
        <w:rPr>
          <w:rFonts w:ascii="Calibri" w:eastAsia="Times New Roman" w:hAnsi="Calibri" w:cs="Calibri"/>
          <w:color w:val="4D4D4D"/>
        </w:rPr>
        <w:t>.</w:t>
      </w:r>
    </w:p>
    <w:p w14:paraId="4F34A099" w14:textId="77777777" w:rsidR="00F00A86" w:rsidRDefault="00F00A86" w:rsidP="00F00A86">
      <w:pPr>
        <w:pStyle w:val="ListParagraph"/>
        <w:shd w:val="clear" w:color="auto" w:fill="D9E2F3" w:themeFill="accent5" w:themeFillTint="33"/>
        <w:spacing w:after="0"/>
        <w:rPr>
          <w:rFonts w:ascii="Calibri" w:eastAsia="Times New Roman" w:hAnsi="Calibri" w:cs="Calibri"/>
          <w:color w:val="4D4D4D"/>
        </w:rPr>
      </w:pPr>
    </w:p>
    <w:p w14:paraId="0556450F" w14:textId="25CD474A" w:rsidR="00F00A86" w:rsidRPr="00F00A86" w:rsidRDefault="00E10762" w:rsidP="0017175C">
      <w:pPr>
        <w:pStyle w:val="HeadingPS"/>
        <w:shd w:val="clear" w:color="auto" w:fill="D9E2F3" w:themeFill="accent5" w:themeFillTint="33"/>
        <w:rPr>
          <w:rStyle w:val="HeadingPSChar"/>
          <w:color w:val="4D4D4D"/>
          <w:sz w:val="22"/>
          <w:szCs w:val="22"/>
        </w:rPr>
      </w:pPr>
      <w:bookmarkStart w:id="2" w:name="_Toc17470582"/>
      <w:r w:rsidRPr="00F00A86">
        <w:t>CC100: Campus Community [Bio/Demo]</w:t>
      </w:r>
      <w:bookmarkEnd w:id="2"/>
      <w:r w:rsidRPr="00F00A86">
        <w:rPr>
          <w:rStyle w:val="HeadingPSChar"/>
          <w:sz w:val="22"/>
          <w:szCs w:val="22"/>
        </w:rPr>
        <w:t xml:space="preserve"> </w:t>
      </w:r>
    </w:p>
    <w:p w14:paraId="48480F26" w14:textId="77777777" w:rsidR="00F00A86" w:rsidRPr="00F00A86" w:rsidRDefault="00F00A86" w:rsidP="00F00A86">
      <w:pPr>
        <w:shd w:val="clear" w:color="auto" w:fill="D9E2F3" w:themeFill="accent5" w:themeFillTint="33"/>
        <w:spacing w:after="0" w:line="280" w:lineRule="atLeast"/>
        <w:rPr>
          <w:rFonts w:ascii="Calibri" w:eastAsia="Times New Roman" w:hAnsi="Calibri" w:cs="Calibri"/>
          <w:color w:val="C00000"/>
        </w:rPr>
      </w:pPr>
      <w:r w:rsidRPr="00F00A86">
        <w:t>Available Tuesday, September 3, 2019</w:t>
      </w:r>
      <w:r>
        <w:rPr>
          <w:color w:val="7F7F7F" w:themeColor="text1" w:themeTint="80"/>
        </w:rPr>
        <w:t xml:space="preserve"> </w:t>
      </w:r>
      <w:r>
        <w:rPr>
          <w:rFonts w:ascii="Calibri" w:eastAsia="Times New Roman" w:hAnsi="Calibri" w:cs="Calibri"/>
          <w:color w:val="C00000"/>
        </w:rPr>
        <w:t>This is a self-paced course.</w:t>
      </w:r>
    </w:p>
    <w:p w14:paraId="77CED963" w14:textId="77777777" w:rsidR="00E10762" w:rsidRPr="004C2F8E" w:rsidRDefault="00E10762" w:rsidP="00C47D0F">
      <w:pPr>
        <w:shd w:val="clear" w:color="auto" w:fill="D9E2F3" w:themeFill="accent5" w:themeFillTint="33"/>
        <w:spacing w:after="0" w:line="280" w:lineRule="atLeast"/>
        <w:rPr>
          <w:rFonts w:ascii="Calibri" w:eastAsia="Times New Roman" w:hAnsi="Calibri" w:cs="Calibri"/>
          <w:color w:val="4D4D4D"/>
        </w:rPr>
      </w:pPr>
      <w:r w:rsidRPr="004C2F8E">
        <w:rPr>
          <w:rFonts w:ascii="Calibri" w:eastAsia="Times New Roman" w:hAnsi="Calibri" w:cs="Calibri"/>
          <w:b/>
          <w:bCs/>
          <w:color w:val="4D4D4D"/>
        </w:rPr>
        <w:t>Course Description</w:t>
      </w:r>
    </w:p>
    <w:p w14:paraId="4277DA7A" w14:textId="77777777" w:rsidR="00E10762" w:rsidRPr="004C2F8E" w:rsidRDefault="00E10762" w:rsidP="00C47D0F">
      <w:pPr>
        <w:shd w:val="clear" w:color="auto" w:fill="D9E2F3" w:themeFill="accent5" w:themeFillTint="33"/>
        <w:spacing w:after="0" w:line="280" w:lineRule="atLeast"/>
        <w:rPr>
          <w:rFonts w:ascii="Calibri" w:eastAsia="Times New Roman" w:hAnsi="Calibri" w:cs="Calibri"/>
          <w:color w:val="4D4D4D"/>
        </w:rPr>
      </w:pPr>
      <w:r w:rsidRPr="004C2F8E">
        <w:rPr>
          <w:rFonts w:ascii="Calibri" w:eastAsia="Times New Roman" w:hAnsi="Calibri" w:cs="Calibri"/>
          <w:color w:val="4D4D4D"/>
        </w:rPr>
        <w:t>Campus Community data serves as the foundation person record for all Campus Solutions data and the global data in Campus Community is shared by all institutions. Campus Community enables you to maintain and manage a wide range of biographic and demographic information on people and organizations of interest to your institution, both internal and external.</w:t>
      </w:r>
    </w:p>
    <w:p w14:paraId="0B055716" w14:textId="77777777" w:rsidR="00E10762" w:rsidRPr="004C2F8E" w:rsidRDefault="00E10762" w:rsidP="00C47D0F">
      <w:pPr>
        <w:shd w:val="clear" w:color="auto" w:fill="D9E2F3" w:themeFill="accent5" w:themeFillTint="33"/>
        <w:spacing w:after="0" w:line="280" w:lineRule="atLeast"/>
        <w:rPr>
          <w:rFonts w:ascii="Calibri" w:eastAsia="Times New Roman" w:hAnsi="Calibri" w:cs="Calibri"/>
          <w:color w:val="4D4D4D"/>
        </w:rPr>
      </w:pPr>
      <w:r w:rsidRPr="004C2F8E">
        <w:rPr>
          <w:rFonts w:ascii="Calibri" w:eastAsia="Times New Roman" w:hAnsi="Calibri" w:cs="Calibri"/>
          <w:b/>
          <w:bCs/>
          <w:color w:val="4D4D4D"/>
        </w:rPr>
        <w:t>Course Objectives</w:t>
      </w:r>
    </w:p>
    <w:p w14:paraId="66EA9585" w14:textId="77777777" w:rsidR="00E10762" w:rsidRPr="004C2F8E" w:rsidRDefault="00E10762" w:rsidP="00C47D0F">
      <w:pPr>
        <w:shd w:val="clear" w:color="auto" w:fill="D9E2F3" w:themeFill="accent5" w:themeFillTint="33"/>
        <w:spacing w:after="0" w:line="280" w:lineRule="atLeast"/>
        <w:rPr>
          <w:rFonts w:ascii="Calibri" w:eastAsia="Times New Roman" w:hAnsi="Calibri" w:cs="Calibri"/>
          <w:color w:val="4D4D4D"/>
        </w:rPr>
      </w:pPr>
      <w:r w:rsidRPr="004C2F8E">
        <w:rPr>
          <w:rFonts w:ascii="Calibri" w:eastAsia="Times New Roman" w:hAnsi="Calibri" w:cs="Calibri"/>
          <w:color w:val="4D4D4D"/>
        </w:rPr>
        <w:t>This course will go through the configuration, functionality, and business process related to maintaining personal information for students and organizations.</w:t>
      </w:r>
    </w:p>
    <w:p w14:paraId="507707CD" w14:textId="77777777" w:rsidR="00E10762" w:rsidRPr="004C2F8E" w:rsidRDefault="00E10762" w:rsidP="00C47D0F">
      <w:pPr>
        <w:shd w:val="clear" w:color="auto" w:fill="D9E2F3" w:themeFill="accent5" w:themeFillTint="33"/>
        <w:spacing w:after="0" w:line="280" w:lineRule="atLeast"/>
        <w:rPr>
          <w:rFonts w:ascii="Calibri" w:eastAsia="Times New Roman" w:hAnsi="Calibri" w:cs="Calibri"/>
          <w:color w:val="4D4D4D"/>
        </w:rPr>
      </w:pPr>
      <w:r w:rsidRPr="004C2F8E">
        <w:rPr>
          <w:rFonts w:ascii="Calibri" w:eastAsia="Times New Roman" w:hAnsi="Calibri" w:cs="Calibri"/>
          <w:color w:val="4D4D4D"/>
        </w:rPr>
        <w:t xml:space="preserve">Upon completion of this course, the participant will be able to: </w:t>
      </w:r>
    </w:p>
    <w:p w14:paraId="01732050" w14:textId="77777777" w:rsidR="00E10762" w:rsidRPr="004C2F8E" w:rsidRDefault="00E10762" w:rsidP="00C47D0F">
      <w:pPr>
        <w:numPr>
          <w:ilvl w:val="0"/>
          <w:numId w:val="2"/>
        </w:numPr>
        <w:shd w:val="clear" w:color="auto" w:fill="D9E2F3" w:themeFill="accent5" w:themeFillTint="33"/>
        <w:spacing w:after="0" w:line="280" w:lineRule="atLeast"/>
        <w:rPr>
          <w:rFonts w:ascii="Calibri" w:eastAsia="Times New Roman" w:hAnsi="Calibri" w:cs="Calibri"/>
          <w:color w:val="4D4D4D"/>
        </w:rPr>
      </w:pPr>
      <w:r w:rsidRPr="004C2F8E">
        <w:rPr>
          <w:rFonts w:ascii="Calibri" w:eastAsia="Times New Roman" w:hAnsi="Calibri" w:cs="Calibri"/>
          <w:color w:val="4D4D4D"/>
        </w:rPr>
        <w:t xml:space="preserve">Search for Students </w:t>
      </w:r>
    </w:p>
    <w:p w14:paraId="38AB5290" w14:textId="77777777" w:rsidR="00E10762" w:rsidRPr="004C2F8E" w:rsidRDefault="00E10762" w:rsidP="00C47D0F">
      <w:pPr>
        <w:numPr>
          <w:ilvl w:val="0"/>
          <w:numId w:val="2"/>
        </w:numPr>
        <w:shd w:val="clear" w:color="auto" w:fill="D9E2F3" w:themeFill="accent5" w:themeFillTint="33"/>
        <w:spacing w:after="0" w:line="280" w:lineRule="atLeast"/>
        <w:rPr>
          <w:rFonts w:ascii="Calibri" w:eastAsia="Times New Roman" w:hAnsi="Calibri" w:cs="Calibri"/>
          <w:color w:val="4D4D4D"/>
        </w:rPr>
      </w:pPr>
      <w:r w:rsidRPr="004C2F8E">
        <w:rPr>
          <w:rFonts w:ascii="Calibri" w:eastAsia="Times New Roman" w:hAnsi="Calibri" w:cs="Calibri"/>
          <w:color w:val="4D4D4D"/>
        </w:rPr>
        <w:t xml:space="preserve">Maintain Personal Information </w:t>
      </w:r>
    </w:p>
    <w:p w14:paraId="1F8B2C51" w14:textId="77777777" w:rsidR="00E10762" w:rsidRPr="004C2F8E" w:rsidRDefault="00E10762" w:rsidP="00C47D0F">
      <w:pPr>
        <w:numPr>
          <w:ilvl w:val="0"/>
          <w:numId w:val="2"/>
        </w:numPr>
        <w:shd w:val="clear" w:color="auto" w:fill="D9E2F3" w:themeFill="accent5" w:themeFillTint="33"/>
        <w:spacing w:after="0" w:line="280" w:lineRule="atLeast"/>
        <w:rPr>
          <w:rFonts w:ascii="Calibri" w:eastAsia="Times New Roman" w:hAnsi="Calibri" w:cs="Calibri"/>
          <w:color w:val="4D4D4D"/>
        </w:rPr>
      </w:pPr>
      <w:r w:rsidRPr="004C2F8E">
        <w:rPr>
          <w:rFonts w:ascii="Calibri" w:eastAsia="Times New Roman" w:hAnsi="Calibri" w:cs="Calibri"/>
          <w:color w:val="4D4D4D"/>
        </w:rPr>
        <w:t xml:space="preserve">Understand Organization Data </w:t>
      </w:r>
    </w:p>
    <w:p w14:paraId="392FE1BD" w14:textId="77777777" w:rsidR="00E10762" w:rsidRPr="004C2F8E" w:rsidRDefault="00E10762" w:rsidP="00C47D0F">
      <w:pPr>
        <w:numPr>
          <w:ilvl w:val="0"/>
          <w:numId w:val="2"/>
        </w:numPr>
        <w:shd w:val="clear" w:color="auto" w:fill="D9E2F3" w:themeFill="accent5" w:themeFillTint="33"/>
        <w:spacing w:after="0" w:line="280" w:lineRule="atLeast"/>
        <w:rPr>
          <w:rFonts w:ascii="Calibri" w:eastAsia="Times New Roman" w:hAnsi="Calibri" w:cs="Calibri"/>
          <w:color w:val="4D4D4D"/>
        </w:rPr>
      </w:pPr>
      <w:r w:rsidRPr="004C2F8E">
        <w:rPr>
          <w:rFonts w:ascii="Calibri" w:eastAsia="Times New Roman" w:hAnsi="Calibri" w:cs="Calibri"/>
          <w:color w:val="4D4D4D"/>
        </w:rPr>
        <w:t xml:space="preserve">View and Assign Service Indicators </w:t>
      </w:r>
    </w:p>
    <w:p w14:paraId="2F0D4F75" w14:textId="77777777" w:rsidR="003A09F8" w:rsidRPr="004C2F8E" w:rsidRDefault="00E10762" w:rsidP="00C47D0F">
      <w:pPr>
        <w:numPr>
          <w:ilvl w:val="0"/>
          <w:numId w:val="2"/>
        </w:numPr>
        <w:shd w:val="clear" w:color="auto" w:fill="D9E2F3" w:themeFill="accent5" w:themeFillTint="33"/>
        <w:spacing w:after="0" w:line="280" w:lineRule="atLeast"/>
        <w:rPr>
          <w:rFonts w:ascii="Calibri" w:eastAsia="Times New Roman" w:hAnsi="Calibri" w:cs="Calibri"/>
          <w:color w:val="4D4D4D"/>
        </w:rPr>
      </w:pPr>
      <w:r w:rsidRPr="004C2F8E">
        <w:rPr>
          <w:rFonts w:ascii="Calibri" w:eastAsia="Times New Roman" w:hAnsi="Calibri" w:cs="Calibri"/>
          <w:color w:val="4D4D4D"/>
        </w:rPr>
        <w:t xml:space="preserve">Understand and Navigate Student Services Center </w:t>
      </w:r>
    </w:p>
    <w:p w14:paraId="008EF017" w14:textId="77777777" w:rsidR="00A31393" w:rsidRPr="0008637E" w:rsidRDefault="00A31393" w:rsidP="0017175C">
      <w:pPr>
        <w:pStyle w:val="HeadingPS"/>
        <w:shd w:val="clear" w:color="auto" w:fill="D9E2F3" w:themeFill="accent5" w:themeFillTint="33"/>
        <w:rPr>
          <w:rStyle w:val="tweddescription"/>
        </w:rPr>
      </w:pPr>
      <w:bookmarkStart w:id="3" w:name="_Toc17470583"/>
      <w:r w:rsidRPr="0008637E">
        <w:rPr>
          <w:rStyle w:val="tweddescription"/>
        </w:rPr>
        <w:t>GL100: General Ledger</w:t>
      </w:r>
      <w:bookmarkEnd w:id="3"/>
      <w:r w:rsidRPr="0008637E">
        <w:rPr>
          <w:rStyle w:val="tweddescription"/>
        </w:rPr>
        <w:t xml:space="preserve"> </w:t>
      </w:r>
    </w:p>
    <w:p w14:paraId="069D51A4" w14:textId="77777777" w:rsidR="00A31393" w:rsidRDefault="00A31393" w:rsidP="00A31393">
      <w:pPr>
        <w:shd w:val="clear" w:color="auto" w:fill="D9E2F3" w:themeFill="accent5" w:themeFillTint="33"/>
        <w:spacing w:after="0" w:line="280" w:lineRule="atLeast"/>
        <w:rPr>
          <w:rFonts w:ascii="Calibri" w:eastAsia="Times New Roman" w:hAnsi="Calibri" w:cs="Calibri"/>
          <w:b/>
          <w:bCs/>
          <w:color w:val="4D4D4D"/>
        </w:rPr>
      </w:pPr>
      <w:r w:rsidRPr="00F00A86">
        <w:t>Available Tuesday, September 3, 2019</w:t>
      </w:r>
      <w:r>
        <w:rPr>
          <w:color w:val="7F7F7F" w:themeColor="text1" w:themeTint="80"/>
        </w:rPr>
        <w:t xml:space="preserve"> </w:t>
      </w:r>
      <w:r>
        <w:rPr>
          <w:rFonts w:ascii="Calibri" w:eastAsia="Times New Roman" w:hAnsi="Calibri" w:cs="Calibri"/>
          <w:color w:val="C00000"/>
        </w:rPr>
        <w:t>This is a self-paced course</w:t>
      </w:r>
      <w:r w:rsidRPr="004C2F8E">
        <w:rPr>
          <w:rFonts w:ascii="Calibri" w:eastAsia="Times New Roman" w:hAnsi="Calibri" w:cs="Calibri"/>
          <w:b/>
          <w:bCs/>
          <w:color w:val="4D4D4D"/>
        </w:rPr>
        <w:t xml:space="preserve"> </w:t>
      </w:r>
    </w:p>
    <w:p w14:paraId="5C51A54B" w14:textId="77777777" w:rsidR="00A31393" w:rsidRPr="004C2F8E" w:rsidRDefault="00A31393" w:rsidP="00A31393">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b/>
          <w:bCs/>
          <w:color w:val="4D4D4D"/>
        </w:rPr>
        <w:t>Course Description</w:t>
      </w:r>
    </w:p>
    <w:p w14:paraId="433F13BB" w14:textId="77777777" w:rsidR="00A31393" w:rsidRPr="004C2F8E" w:rsidRDefault="00A31393" w:rsidP="00A31393">
      <w:pPr>
        <w:shd w:val="clear" w:color="auto" w:fill="D9E2F3" w:themeFill="accent5" w:themeFillTint="33"/>
        <w:spacing w:after="0"/>
        <w:rPr>
          <w:rFonts w:ascii="Calibri" w:eastAsia="Times New Roman" w:hAnsi="Calibri" w:cs="Calibri"/>
          <w:color w:val="4D4D4D"/>
        </w:rPr>
      </w:pPr>
      <w:r w:rsidRPr="004C2F8E">
        <w:rPr>
          <w:rFonts w:ascii="Calibri" w:eastAsia="Times New Roman" w:hAnsi="Calibri" w:cs="Calibri"/>
          <w:color w:val="4D4D4D"/>
        </w:rPr>
        <w:t>This training course is designed for staff who work within the Finance (FIN) pillar specifically within General Ledger.</w:t>
      </w:r>
    </w:p>
    <w:p w14:paraId="65E4D395" w14:textId="77777777" w:rsidR="00A31393" w:rsidRPr="004C2F8E" w:rsidRDefault="00A31393" w:rsidP="00A31393">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lastRenderedPageBreak/>
        <w:t>The General Ledger is the heart of an organization's financial system as it is the central repository for accounting activity. Organizations record their business activity through journal entries (or through subsystem accounting entries, such as Payables), which are posted to the general ledger using a collection of accounts, departments and so on. This collection of accounts is often referred to as a chart of accounts, which enables companies to classify financial (and statistical) data that is used for analyzing and reporting worth and profitability.</w:t>
      </w:r>
    </w:p>
    <w:p w14:paraId="1695F57D" w14:textId="77777777" w:rsidR="00A31393" w:rsidRPr="004C2F8E" w:rsidRDefault="00A31393" w:rsidP="00A31393">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Journal entries for actual transactions are made in a double entry system, in accordance with Generally Accepted Accounting Principles (GAAP), where debits equal credits. You can, however, choose to enter budget or statistical data as one-sided entries.</w:t>
      </w:r>
    </w:p>
    <w:p w14:paraId="11F787A4" w14:textId="77777777" w:rsidR="00A31393" w:rsidRPr="004C2F8E" w:rsidRDefault="00A31393" w:rsidP="00A31393">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The true test of a general ledger system is in the way it accepts and processes these journal entries. PeopleSoft General Ledger provides journal entry formats that enable you to enter any type of transaction quickly and easily without losing the control you need to ensure accuracy.</w:t>
      </w:r>
    </w:p>
    <w:p w14:paraId="601B6024" w14:textId="77777777" w:rsidR="00A31393" w:rsidRPr="004C2F8E" w:rsidRDefault="00A31393" w:rsidP="00A31393">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PeopleSoft General Ledger also includes other aspects, such as allocating shared assets and expenses, maintaining budgets, and reporting.</w:t>
      </w:r>
    </w:p>
    <w:p w14:paraId="15441C73" w14:textId="77777777" w:rsidR="00A31393" w:rsidRPr="004C2F8E" w:rsidRDefault="00A31393" w:rsidP="00A31393">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b/>
          <w:bCs/>
          <w:color w:val="4D4D4D"/>
        </w:rPr>
        <w:t>Course Objectives</w:t>
      </w:r>
    </w:p>
    <w:p w14:paraId="5BBE3544" w14:textId="77777777" w:rsidR="0017175C" w:rsidRDefault="00A31393" w:rsidP="0017175C">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This course will go through the configuration, functionality, and business process related to FIN/General Ledger.</w:t>
      </w:r>
    </w:p>
    <w:p w14:paraId="28C43374" w14:textId="77777777" w:rsidR="0017175C" w:rsidRDefault="0017175C" w:rsidP="0017175C">
      <w:pPr>
        <w:spacing w:after="0" w:line="336" w:lineRule="atLeast"/>
        <w:rPr>
          <w:rFonts w:ascii="Calibri" w:eastAsia="Times New Roman" w:hAnsi="Calibri" w:cs="Calibri"/>
          <w:color w:val="4D4D4D"/>
        </w:rPr>
      </w:pPr>
    </w:p>
    <w:p w14:paraId="43478433" w14:textId="662B5E0E" w:rsidR="0017175C" w:rsidRPr="0017175C" w:rsidRDefault="0017175C" w:rsidP="0017175C">
      <w:pPr>
        <w:pStyle w:val="HeadingPS"/>
        <w:shd w:val="clear" w:color="auto" w:fill="D9E2F3" w:themeFill="accent5" w:themeFillTint="33"/>
        <w:rPr>
          <w:rStyle w:val="tweddescription"/>
          <w:color w:val="4D4D4D"/>
        </w:rPr>
      </w:pPr>
      <w:bookmarkStart w:id="4" w:name="_Toc17470584"/>
      <w:r w:rsidRPr="00A31393">
        <w:rPr>
          <w:rStyle w:val="tweddescription"/>
          <w:rFonts w:eastAsiaTheme="majorEastAsia"/>
        </w:rPr>
        <w:t>GL200: Intermediate General Ledger</w:t>
      </w:r>
      <w:bookmarkEnd w:id="4"/>
      <w:r w:rsidRPr="00A31393">
        <w:rPr>
          <w:rStyle w:val="tweddescription"/>
          <w:rFonts w:eastAsiaTheme="majorEastAsia"/>
        </w:rPr>
        <w:t xml:space="preserve"> </w:t>
      </w:r>
    </w:p>
    <w:p w14:paraId="29A775E4" w14:textId="77777777" w:rsidR="0017175C" w:rsidRDefault="0017175C" w:rsidP="0017175C">
      <w:pPr>
        <w:shd w:val="clear" w:color="auto" w:fill="D9E2F3" w:themeFill="accent5" w:themeFillTint="33"/>
        <w:spacing w:after="0" w:line="280" w:lineRule="atLeast"/>
        <w:rPr>
          <w:rFonts w:ascii="Calibri" w:eastAsia="Times New Roman" w:hAnsi="Calibri" w:cs="Calibri"/>
          <w:b/>
          <w:bCs/>
          <w:color w:val="4D4D4D"/>
        </w:rPr>
      </w:pPr>
      <w:r w:rsidRPr="00F00A86">
        <w:t>Available Tuesday, September 3, 2019</w:t>
      </w:r>
      <w:r>
        <w:rPr>
          <w:color w:val="7F7F7F" w:themeColor="text1" w:themeTint="80"/>
        </w:rPr>
        <w:t xml:space="preserve"> </w:t>
      </w:r>
      <w:r>
        <w:rPr>
          <w:rFonts w:ascii="Calibri" w:eastAsia="Times New Roman" w:hAnsi="Calibri" w:cs="Calibri"/>
          <w:color w:val="C00000"/>
        </w:rPr>
        <w:t>This is a self-paced course</w:t>
      </w:r>
      <w:r w:rsidRPr="004C2F8E">
        <w:rPr>
          <w:rFonts w:ascii="Calibri" w:eastAsia="Times New Roman" w:hAnsi="Calibri" w:cs="Calibri"/>
          <w:b/>
          <w:bCs/>
          <w:color w:val="4D4D4D"/>
        </w:rPr>
        <w:t xml:space="preserve"> </w:t>
      </w:r>
    </w:p>
    <w:p w14:paraId="18626BBF" w14:textId="77777777" w:rsidR="0017175C" w:rsidRPr="004C2F8E" w:rsidRDefault="0017175C" w:rsidP="0017175C">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b/>
          <w:bCs/>
          <w:color w:val="4D4D4D"/>
        </w:rPr>
        <w:t>Course Description</w:t>
      </w:r>
    </w:p>
    <w:p w14:paraId="12CC2F8B" w14:textId="77777777" w:rsidR="0017175C" w:rsidRPr="004C2F8E" w:rsidRDefault="0017175C" w:rsidP="0017175C">
      <w:pPr>
        <w:pStyle w:val="lastp"/>
        <w:shd w:val="clear" w:color="auto" w:fill="D9E2F3" w:themeFill="accent5" w:themeFillTint="33"/>
        <w:spacing w:before="0" w:beforeAutospacing="0" w:after="0" w:afterAutospacing="0" w:line="336" w:lineRule="atLeast"/>
        <w:rPr>
          <w:rFonts w:ascii="Calibri" w:hAnsi="Calibri" w:cs="Calibri"/>
          <w:color w:val="4D4D4D"/>
          <w:sz w:val="22"/>
          <w:szCs w:val="22"/>
        </w:rPr>
      </w:pPr>
      <w:r w:rsidRPr="004C2F8E">
        <w:rPr>
          <w:rFonts w:ascii="Calibri" w:hAnsi="Calibri" w:cs="Calibri"/>
          <w:color w:val="4D4D4D"/>
          <w:sz w:val="22"/>
          <w:szCs w:val="22"/>
        </w:rPr>
        <w:t>This course provides core navigational and conceptual information for entering General Ledger Journals, Running the Journal Generate process, and Processing Year End Close.</w:t>
      </w:r>
    </w:p>
    <w:p w14:paraId="3E48A0F7" w14:textId="77777777" w:rsidR="0017175C" w:rsidRPr="004C2F8E" w:rsidRDefault="0017175C" w:rsidP="0017175C">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Upon completion of this course, the participant will be able to:</w:t>
      </w:r>
    </w:p>
    <w:p w14:paraId="035409C9" w14:textId="77777777" w:rsidR="0017175C" w:rsidRPr="004C2F8E" w:rsidRDefault="0017175C" w:rsidP="0017175C">
      <w:pPr>
        <w:numPr>
          <w:ilvl w:val="0"/>
          <w:numId w:val="36"/>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Describe the SBCTC General Ledger structure</w:t>
      </w:r>
    </w:p>
    <w:p w14:paraId="4A0826A1" w14:textId="77777777" w:rsidR="0017175C" w:rsidRPr="004C2F8E" w:rsidRDefault="0017175C" w:rsidP="0017175C">
      <w:pPr>
        <w:numPr>
          <w:ilvl w:val="0"/>
          <w:numId w:val="36"/>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Identify key General Ledger terms</w:t>
      </w:r>
    </w:p>
    <w:p w14:paraId="35BEDAB0" w14:textId="77777777" w:rsidR="0017175C" w:rsidRPr="004C2F8E" w:rsidRDefault="0017175C" w:rsidP="0017175C">
      <w:pPr>
        <w:numPr>
          <w:ilvl w:val="0"/>
          <w:numId w:val="36"/>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Identify the Journal entry process</w:t>
      </w:r>
    </w:p>
    <w:p w14:paraId="75D86781" w14:textId="77777777" w:rsidR="0017175C" w:rsidRPr="004C2F8E" w:rsidRDefault="0017175C" w:rsidP="0017175C">
      <w:pPr>
        <w:numPr>
          <w:ilvl w:val="0"/>
          <w:numId w:val="36"/>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Perform Journal Edits and identify the types of Journal errors</w:t>
      </w:r>
    </w:p>
    <w:p w14:paraId="0A07AA57" w14:textId="77777777" w:rsidR="0017175C" w:rsidRPr="004C2F8E" w:rsidRDefault="0017175C" w:rsidP="0017175C">
      <w:pPr>
        <w:numPr>
          <w:ilvl w:val="0"/>
          <w:numId w:val="36"/>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Initiate the Journal Generator process</w:t>
      </w:r>
    </w:p>
    <w:p w14:paraId="631E836D" w14:textId="77777777" w:rsidR="0017175C" w:rsidRPr="004C2F8E" w:rsidRDefault="0017175C" w:rsidP="0017175C">
      <w:pPr>
        <w:numPr>
          <w:ilvl w:val="0"/>
          <w:numId w:val="36"/>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Identify rules, settings, and schedules that can be defined</w:t>
      </w:r>
    </w:p>
    <w:p w14:paraId="24A4D2CD" w14:textId="77777777" w:rsidR="0017175C" w:rsidRPr="004C2F8E" w:rsidRDefault="0017175C" w:rsidP="0017175C">
      <w:pPr>
        <w:numPr>
          <w:ilvl w:val="0"/>
          <w:numId w:val="36"/>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Describe the steps for Processing Year End Close</w:t>
      </w:r>
    </w:p>
    <w:p w14:paraId="214C5A22" w14:textId="0D90D69F" w:rsidR="0017175C" w:rsidRPr="0008637E" w:rsidRDefault="0017175C" w:rsidP="0017175C">
      <w:pPr>
        <w:pStyle w:val="HeadingPS"/>
        <w:shd w:val="clear" w:color="auto" w:fill="D9E2F3" w:themeFill="accent5" w:themeFillTint="33"/>
        <w:rPr>
          <w:rStyle w:val="twedsep"/>
        </w:rPr>
      </w:pPr>
      <w:bookmarkStart w:id="5" w:name="_Toc17470585"/>
      <w:r w:rsidRPr="0008637E">
        <w:rPr>
          <w:rStyle w:val="tweddescription"/>
        </w:rPr>
        <w:t>KK100: Commitment Control</w:t>
      </w:r>
      <w:bookmarkEnd w:id="5"/>
      <w:r w:rsidRPr="0008637E">
        <w:rPr>
          <w:rStyle w:val="twedsep"/>
        </w:rPr>
        <w:t xml:space="preserve"> </w:t>
      </w:r>
    </w:p>
    <w:p w14:paraId="092A8DB7" w14:textId="77777777" w:rsidR="0017175C" w:rsidRDefault="0017175C" w:rsidP="0017175C">
      <w:pPr>
        <w:shd w:val="clear" w:color="auto" w:fill="D9E2F3" w:themeFill="accent5" w:themeFillTint="33"/>
        <w:spacing w:after="0" w:line="280" w:lineRule="atLeast"/>
        <w:rPr>
          <w:rFonts w:ascii="Calibri" w:eastAsia="Times New Roman" w:hAnsi="Calibri" w:cs="Calibri"/>
          <w:b/>
          <w:bCs/>
          <w:color w:val="4D4D4D"/>
        </w:rPr>
      </w:pPr>
      <w:r w:rsidRPr="00F00A86">
        <w:t>Available Tuesday, September 3, 2019</w:t>
      </w:r>
      <w:r>
        <w:rPr>
          <w:color w:val="7F7F7F" w:themeColor="text1" w:themeTint="80"/>
        </w:rPr>
        <w:t xml:space="preserve"> </w:t>
      </w:r>
      <w:r>
        <w:rPr>
          <w:rFonts w:ascii="Calibri" w:eastAsia="Times New Roman" w:hAnsi="Calibri" w:cs="Calibri"/>
          <w:color w:val="C00000"/>
        </w:rPr>
        <w:t>This is a self-paced course</w:t>
      </w:r>
      <w:r w:rsidRPr="004C2F8E">
        <w:rPr>
          <w:rFonts w:ascii="Calibri" w:eastAsia="Times New Roman" w:hAnsi="Calibri" w:cs="Calibri"/>
          <w:b/>
          <w:bCs/>
          <w:color w:val="4D4D4D"/>
        </w:rPr>
        <w:t xml:space="preserve"> </w:t>
      </w:r>
    </w:p>
    <w:p w14:paraId="408B6445" w14:textId="77777777" w:rsidR="0017175C" w:rsidRPr="004C2F8E" w:rsidRDefault="0017175C" w:rsidP="0017175C">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b/>
          <w:bCs/>
          <w:color w:val="4D4D4D"/>
        </w:rPr>
        <w:t>Course Description</w:t>
      </w:r>
    </w:p>
    <w:p w14:paraId="3E928D26" w14:textId="77777777" w:rsidR="0017175C" w:rsidRPr="004C2F8E" w:rsidRDefault="0017175C" w:rsidP="0017175C">
      <w:pPr>
        <w:shd w:val="clear" w:color="auto" w:fill="D9E2F3" w:themeFill="accent5" w:themeFillTint="33"/>
        <w:spacing w:after="0" w:line="280" w:lineRule="atLeast"/>
        <w:rPr>
          <w:rFonts w:ascii="Calibri" w:eastAsia="Times New Roman" w:hAnsi="Calibri" w:cs="Calibri"/>
          <w:color w:val="4D4D4D"/>
        </w:rPr>
      </w:pPr>
      <w:r w:rsidRPr="004C2F8E">
        <w:rPr>
          <w:rFonts w:ascii="Calibri" w:eastAsia="Times New Roman" w:hAnsi="Calibri" w:cs="Calibri"/>
          <w:color w:val="4D4D4D"/>
        </w:rPr>
        <w:t xml:space="preserve">Upon completion of this course, the participant will be able to: </w:t>
      </w:r>
    </w:p>
    <w:p w14:paraId="173DBBBB" w14:textId="77777777" w:rsidR="0017175C" w:rsidRPr="004C2F8E" w:rsidRDefault="0017175C" w:rsidP="0017175C">
      <w:pPr>
        <w:numPr>
          <w:ilvl w:val="0"/>
          <w:numId w:val="6"/>
        </w:numPr>
        <w:shd w:val="clear" w:color="auto" w:fill="D9E2F3" w:themeFill="accent5" w:themeFillTint="33"/>
        <w:spacing w:after="0" w:line="280" w:lineRule="atLeast"/>
        <w:rPr>
          <w:rFonts w:ascii="Calibri" w:eastAsia="Times New Roman" w:hAnsi="Calibri" w:cs="Calibri"/>
          <w:color w:val="4D4D4D"/>
        </w:rPr>
      </w:pPr>
      <w:r w:rsidRPr="004C2F8E">
        <w:rPr>
          <w:rFonts w:ascii="Calibri" w:eastAsia="Times New Roman" w:hAnsi="Calibri" w:cs="Calibri"/>
          <w:color w:val="4D4D4D"/>
        </w:rPr>
        <w:t xml:space="preserve">Enter a Commitment Control budget. </w:t>
      </w:r>
    </w:p>
    <w:p w14:paraId="3657AF01" w14:textId="77777777" w:rsidR="0017175C" w:rsidRPr="004C2F8E" w:rsidRDefault="0017175C" w:rsidP="0017175C">
      <w:pPr>
        <w:numPr>
          <w:ilvl w:val="0"/>
          <w:numId w:val="6"/>
        </w:numPr>
        <w:shd w:val="clear" w:color="auto" w:fill="D9E2F3" w:themeFill="accent5" w:themeFillTint="33"/>
        <w:spacing w:after="0" w:line="280" w:lineRule="atLeast"/>
        <w:rPr>
          <w:rFonts w:ascii="Calibri" w:eastAsia="Times New Roman" w:hAnsi="Calibri" w:cs="Calibri"/>
          <w:color w:val="4D4D4D"/>
        </w:rPr>
      </w:pPr>
      <w:r w:rsidRPr="004C2F8E">
        <w:rPr>
          <w:rFonts w:ascii="Calibri" w:eastAsia="Times New Roman" w:hAnsi="Calibri" w:cs="Calibri"/>
          <w:color w:val="4D4D4D"/>
        </w:rPr>
        <w:t xml:space="preserve">Update a budget journal using the Journal Line Copy Down feature. </w:t>
      </w:r>
    </w:p>
    <w:p w14:paraId="5CE18A6F" w14:textId="77777777" w:rsidR="0017175C" w:rsidRPr="004C2F8E" w:rsidRDefault="0017175C" w:rsidP="0017175C">
      <w:pPr>
        <w:numPr>
          <w:ilvl w:val="0"/>
          <w:numId w:val="6"/>
        </w:numPr>
        <w:shd w:val="clear" w:color="auto" w:fill="D9E2F3" w:themeFill="accent5" w:themeFillTint="33"/>
        <w:spacing w:after="0" w:line="280" w:lineRule="atLeast"/>
        <w:rPr>
          <w:rFonts w:ascii="Calibri" w:eastAsia="Times New Roman" w:hAnsi="Calibri" w:cs="Calibri"/>
          <w:color w:val="4D4D4D"/>
        </w:rPr>
      </w:pPr>
      <w:r w:rsidRPr="004C2F8E">
        <w:rPr>
          <w:rFonts w:ascii="Calibri" w:eastAsia="Times New Roman" w:hAnsi="Calibri" w:cs="Calibri"/>
          <w:color w:val="4D4D4D"/>
        </w:rPr>
        <w:t xml:space="preserve">Enter a journal using Commitment Control. </w:t>
      </w:r>
    </w:p>
    <w:p w14:paraId="5388B2B1" w14:textId="77777777" w:rsidR="0017175C" w:rsidRPr="004C2F8E" w:rsidRDefault="0017175C" w:rsidP="0017175C">
      <w:pPr>
        <w:numPr>
          <w:ilvl w:val="0"/>
          <w:numId w:val="6"/>
        </w:numPr>
        <w:shd w:val="clear" w:color="auto" w:fill="D9E2F3" w:themeFill="accent5" w:themeFillTint="33"/>
        <w:spacing w:after="0" w:line="280" w:lineRule="atLeast"/>
        <w:rPr>
          <w:rFonts w:ascii="Calibri" w:eastAsia="Times New Roman" w:hAnsi="Calibri" w:cs="Calibri"/>
          <w:color w:val="4D4D4D"/>
        </w:rPr>
      </w:pPr>
      <w:r w:rsidRPr="004C2F8E">
        <w:rPr>
          <w:rFonts w:ascii="Calibri" w:eastAsia="Times New Roman" w:hAnsi="Calibri" w:cs="Calibri"/>
          <w:color w:val="4D4D4D"/>
        </w:rPr>
        <w:t xml:space="preserve">Inquire on budget transactions. </w:t>
      </w:r>
    </w:p>
    <w:p w14:paraId="6507622A" w14:textId="563CFC9A" w:rsidR="0008637E" w:rsidRDefault="0008637E" w:rsidP="009D44DE">
      <w:pPr>
        <w:shd w:val="clear" w:color="auto" w:fill="D9E2F3" w:themeFill="accent5" w:themeFillTint="33"/>
        <w:spacing w:after="0"/>
        <w:rPr>
          <w:rStyle w:val="tweddescription"/>
          <w:rFonts w:ascii="Calibri" w:eastAsiaTheme="majorEastAsia" w:hAnsi="Calibri"/>
          <w:b/>
          <w:bCs/>
          <w:color w:val="333333"/>
        </w:rPr>
      </w:pPr>
    </w:p>
    <w:p w14:paraId="6F531A47" w14:textId="77777777" w:rsidR="00A015A2" w:rsidRPr="00BB4A5B" w:rsidRDefault="00A015A2" w:rsidP="00A015A2">
      <w:pPr>
        <w:pStyle w:val="HeadingPS"/>
        <w:shd w:val="clear" w:color="auto" w:fill="D9E2F3" w:themeFill="accent5" w:themeFillTint="33"/>
        <w:rPr>
          <w:rStyle w:val="tweddescription"/>
        </w:rPr>
      </w:pPr>
      <w:bookmarkStart w:id="6" w:name="_Toc17470587"/>
      <w:bookmarkStart w:id="7" w:name="_Toc17470592"/>
      <w:r w:rsidRPr="00BB4A5B">
        <w:rPr>
          <w:rStyle w:val="tweddescription"/>
        </w:rPr>
        <w:lastRenderedPageBreak/>
        <w:t>RA101: Admissions</w:t>
      </w:r>
      <w:bookmarkEnd w:id="7"/>
      <w:r w:rsidRPr="00BB4A5B">
        <w:rPr>
          <w:rStyle w:val="tweddescription"/>
        </w:rPr>
        <w:t xml:space="preserve"> </w:t>
      </w:r>
    </w:p>
    <w:p w14:paraId="745D5DA4" w14:textId="77777777" w:rsidR="00A015A2" w:rsidRDefault="00A015A2" w:rsidP="00A015A2">
      <w:pPr>
        <w:shd w:val="clear" w:color="auto" w:fill="D9E2F3" w:themeFill="accent5" w:themeFillTint="33"/>
        <w:spacing w:after="0" w:line="280" w:lineRule="atLeast"/>
        <w:rPr>
          <w:rFonts w:ascii="Calibri" w:eastAsia="Times New Roman" w:hAnsi="Calibri" w:cs="Calibri"/>
          <w:b/>
          <w:bCs/>
          <w:color w:val="4D4D4D"/>
        </w:rPr>
      </w:pPr>
      <w:r w:rsidRPr="00F00A86">
        <w:t>Available Tuesday, September 3, 2019</w:t>
      </w:r>
      <w:r>
        <w:rPr>
          <w:color w:val="7F7F7F" w:themeColor="text1" w:themeTint="80"/>
        </w:rPr>
        <w:t xml:space="preserve"> </w:t>
      </w:r>
      <w:r>
        <w:rPr>
          <w:rFonts w:ascii="Calibri" w:eastAsia="Times New Roman" w:hAnsi="Calibri" w:cs="Calibri"/>
          <w:color w:val="C00000"/>
        </w:rPr>
        <w:t>This is a self-paced course</w:t>
      </w:r>
      <w:r w:rsidRPr="004C2F8E">
        <w:rPr>
          <w:rFonts w:ascii="Calibri" w:eastAsia="Times New Roman" w:hAnsi="Calibri" w:cs="Calibri"/>
          <w:b/>
          <w:bCs/>
          <w:color w:val="4D4D4D"/>
        </w:rPr>
        <w:t xml:space="preserve"> </w:t>
      </w:r>
    </w:p>
    <w:p w14:paraId="1A4D8D57" w14:textId="77777777" w:rsidR="00A015A2" w:rsidRPr="004C2F8E" w:rsidRDefault="00A015A2" w:rsidP="00A015A2">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Course Descriptions:</w:t>
      </w:r>
      <w:r w:rsidRPr="004C2F8E">
        <w:rPr>
          <w:rFonts w:ascii="Calibri" w:eastAsia="Times New Roman" w:hAnsi="Calibri" w:cs="Calibri"/>
          <w:color w:val="4D4D4D"/>
        </w:rPr>
        <w:br/>
        <w:t>Admissions helps you plan, manage, and track admissions activities. This course covers managing applicant records as well as evaluating, admitting and processing applicants both online and manually. Users will learn about the configuration, functionality, and business processes related to this PeopleSoft module. Focus will be on the automated or online admissions process, the manual aspect of admissions processing from application to matriculation.</w:t>
      </w:r>
    </w:p>
    <w:p w14:paraId="2C33F75B" w14:textId="77777777" w:rsidR="00A015A2" w:rsidRPr="004C2F8E" w:rsidRDefault="00A015A2" w:rsidP="00A015A2">
      <w:pPr>
        <w:shd w:val="clear" w:color="auto" w:fill="D9E2F3" w:themeFill="accent5" w:themeFillTint="33"/>
        <w:spacing w:after="0" w:line="336" w:lineRule="atLeast"/>
        <w:ind w:left="540" w:hanging="180"/>
        <w:rPr>
          <w:rFonts w:ascii="Calibri" w:eastAsia="Times New Roman" w:hAnsi="Calibri" w:cs="Calibri"/>
          <w:color w:val="4D4D4D"/>
        </w:rPr>
      </w:pPr>
      <w:r w:rsidRPr="004C2F8E">
        <w:rPr>
          <w:rFonts w:ascii="Calibri" w:eastAsia="Times New Roman" w:hAnsi="Calibri" w:cs="Calibri"/>
          <w:color w:val="4D4D4D"/>
        </w:rPr>
        <w:t>Course Outlines: </w:t>
      </w:r>
      <w:r w:rsidRPr="004C2F8E">
        <w:rPr>
          <w:rFonts w:ascii="Calibri" w:eastAsia="Times New Roman" w:hAnsi="Calibri" w:cs="Calibri"/>
          <w:color w:val="4D4D4D"/>
        </w:rPr>
        <w:br/>
        <w:t>1. Understand the Online Application Process</w:t>
      </w:r>
      <w:r w:rsidRPr="004C2F8E">
        <w:rPr>
          <w:rFonts w:ascii="Calibri" w:eastAsia="Times New Roman" w:hAnsi="Calibri" w:cs="Calibri"/>
          <w:color w:val="4D4D4D"/>
        </w:rPr>
        <w:br/>
        <w:t>2. Add and Delete Applications</w:t>
      </w:r>
      <w:r w:rsidRPr="004C2F8E">
        <w:rPr>
          <w:rFonts w:ascii="Calibri" w:eastAsia="Times New Roman" w:hAnsi="Calibri" w:cs="Calibri"/>
          <w:color w:val="4D4D4D"/>
        </w:rPr>
        <w:br/>
        <w:t>3. Matriculate Applicants</w:t>
      </w:r>
    </w:p>
    <w:p w14:paraId="16421E33" w14:textId="3A11EBF4" w:rsidR="00241CA0" w:rsidRPr="00241CA0" w:rsidRDefault="00E10762" w:rsidP="00241CA0">
      <w:pPr>
        <w:pStyle w:val="HeadingPS"/>
        <w:rPr>
          <w:rStyle w:val="twedsep"/>
        </w:rPr>
      </w:pPr>
      <w:r w:rsidRPr="00241CA0">
        <w:rPr>
          <w:rStyle w:val="tweddescription"/>
        </w:rPr>
        <w:t>SF100: Tuition Calculation</w:t>
      </w:r>
      <w:bookmarkEnd w:id="6"/>
      <w:r w:rsidRPr="00241CA0">
        <w:rPr>
          <w:rStyle w:val="twedsep"/>
        </w:rPr>
        <w:t xml:space="preserve"> </w:t>
      </w:r>
    </w:p>
    <w:p w14:paraId="5E099F67" w14:textId="4F1FE933" w:rsidR="00E10762" w:rsidRPr="004C2F8E" w:rsidRDefault="00E10762" w:rsidP="00E10762">
      <w:pPr>
        <w:spacing w:after="0"/>
        <w:rPr>
          <w:rStyle w:val="twedstartendrange"/>
          <w:rFonts w:ascii="Calibri" w:hAnsi="Calibri" w:cs="Calibri"/>
          <w:caps/>
          <w:color w:val="C00000"/>
        </w:rPr>
      </w:pPr>
      <w:r w:rsidRPr="004C2F8E">
        <w:rPr>
          <w:rStyle w:val="twedstartendrange"/>
          <w:rFonts w:ascii="Calibri" w:hAnsi="Calibri" w:cs="Calibri"/>
          <w:caps/>
          <w:color w:val="C00000"/>
        </w:rPr>
        <w:t>Tuesday, September 3, 2019, 8am – 12pm</w:t>
      </w:r>
    </w:p>
    <w:p w14:paraId="323508F6" w14:textId="77777777" w:rsidR="00E10762" w:rsidRPr="004C2F8E" w:rsidRDefault="00E10762" w:rsidP="00E10762">
      <w:pPr>
        <w:spacing w:after="0" w:line="280" w:lineRule="atLeast"/>
        <w:rPr>
          <w:rFonts w:ascii="Calibri" w:eastAsia="Times New Roman" w:hAnsi="Calibri" w:cs="Calibri"/>
          <w:color w:val="4D4D4D"/>
        </w:rPr>
      </w:pPr>
      <w:r w:rsidRPr="004C2F8E">
        <w:rPr>
          <w:rFonts w:ascii="Calibri" w:eastAsia="Times New Roman" w:hAnsi="Calibri" w:cs="Calibri"/>
          <w:b/>
          <w:bCs/>
          <w:color w:val="4D4D4D"/>
        </w:rPr>
        <w:t>Course Description</w:t>
      </w:r>
    </w:p>
    <w:p w14:paraId="37A59757" w14:textId="77777777" w:rsidR="00E10762" w:rsidRPr="004C2F8E" w:rsidRDefault="00E10762" w:rsidP="00E10762">
      <w:pPr>
        <w:spacing w:after="0" w:line="280" w:lineRule="atLeast"/>
        <w:rPr>
          <w:rFonts w:ascii="Calibri" w:eastAsia="Times New Roman" w:hAnsi="Calibri" w:cs="Calibri"/>
          <w:color w:val="4D4D4D"/>
        </w:rPr>
      </w:pPr>
      <w:r w:rsidRPr="004C2F8E">
        <w:rPr>
          <w:rFonts w:ascii="Calibri" w:eastAsia="Times New Roman" w:hAnsi="Calibri" w:cs="Calibri"/>
          <w:color w:val="4D4D4D"/>
        </w:rPr>
        <w:t>This course will go through the various processes designed to assess student tuition and fees including tuition calculation components. This course will also review the steps required to apply waivers to student accounts to offset tuition charges.</w:t>
      </w:r>
    </w:p>
    <w:p w14:paraId="66ABB381" w14:textId="77777777" w:rsidR="00E10762" w:rsidRPr="004C2F8E" w:rsidRDefault="00E10762" w:rsidP="00E10762">
      <w:pPr>
        <w:spacing w:after="0" w:line="280" w:lineRule="atLeast"/>
        <w:rPr>
          <w:rFonts w:ascii="Calibri" w:eastAsia="Times New Roman" w:hAnsi="Calibri" w:cs="Calibri"/>
          <w:color w:val="4D4D4D"/>
        </w:rPr>
      </w:pPr>
      <w:r w:rsidRPr="004C2F8E">
        <w:rPr>
          <w:rFonts w:ascii="Calibri" w:eastAsia="Times New Roman" w:hAnsi="Calibri" w:cs="Calibri"/>
          <w:b/>
          <w:bCs/>
          <w:color w:val="4D4D4D"/>
        </w:rPr>
        <w:t>Course Objectives</w:t>
      </w:r>
    </w:p>
    <w:p w14:paraId="64123FF7" w14:textId="77777777" w:rsidR="00E10762" w:rsidRPr="004C2F8E" w:rsidRDefault="00E10762" w:rsidP="00E10762">
      <w:pPr>
        <w:spacing w:after="0" w:line="280" w:lineRule="atLeast"/>
        <w:rPr>
          <w:rFonts w:ascii="Calibri" w:eastAsia="Times New Roman" w:hAnsi="Calibri" w:cs="Calibri"/>
          <w:color w:val="4D4D4D"/>
        </w:rPr>
      </w:pPr>
      <w:r w:rsidRPr="004C2F8E">
        <w:rPr>
          <w:rFonts w:ascii="Calibri" w:eastAsia="Times New Roman" w:hAnsi="Calibri" w:cs="Calibri"/>
          <w:color w:val="4D4D4D"/>
        </w:rPr>
        <w:t>Upon completion of this course, the participant will be able to:</w:t>
      </w:r>
    </w:p>
    <w:p w14:paraId="2B2CDA59" w14:textId="77777777" w:rsidR="00E10762" w:rsidRPr="004C2F8E" w:rsidRDefault="00E10762" w:rsidP="00E10762">
      <w:pPr>
        <w:numPr>
          <w:ilvl w:val="0"/>
          <w:numId w:val="3"/>
        </w:numPr>
        <w:spacing w:after="0" w:line="280" w:lineRule="atLeast"/>
        <w:rPr>
          <w:rFonts w:ascii="Calibri" w:eastAsia="Times New Roman" w:hAnsi="Calibri" w:cs="Calibri"/>
          <w:color w:val="4D4D4D"/>
        </w:rPr>
      </w:pPr>
      <w:r w:rsidRPr="004C2F8E">
        <w:rPr>
          <w:rFonts w:ascii="Calibri" w:eastAsia="Times New Roman" w:hAnsi="Calibri" w:cs="Calibri"/>
          <w:color w:val="4D4D4D"/>
        </w:rPr>
        <w:t xml:space="preserve">Understand the Tuition Calculation page </w:t>
      </w:r>
    </w:p>
    <w:p w14:paraId="72C14638" w14:textId="77777777" w:rsidR="00E10762" w:rsidRPr="004C2F8E" w:rsidRDefault="00E10762" w:rsidP="00E10762">
      <w:pPr>
        <w:numPr>
          <w:ilvl w:val="0"/>
          <w:numId w:val="3"/>
        </w:numPr>
        <w:spacing w:after="0" w:line="280" w:lineRule="atLeast"/>
        <w:rPr>
          <w:rFonts w:ascii="Calibri" w:eastAsia="Times New Roman" w:hAnsi="Calibri" w:cs="Calibri"/>
          <w:color w:val="4D4D4D"/>
        </w:rPr>
      </w:pPr>
      <w:r w:rsidRPr="004C2F8E">
        <w:rPr>
          <w:rFonts w:ascii="Calibri" w:eastAsia="Times New Roman" w:hAnsi="Calibri" w:cs="Calibri"/>
          <w:color w:val="4D4D4D"/>
        </w:rPr>
        <w:t xml:space="preserve">Calculate and view tuition for students </w:t>
      </w:r>
    </w:p>
    <w:p w14:paraId="7BAFD3E4" w14:textId="77777777" w:rsidR="00E10762" w:rsidRPr="004C2F8E" w:rsidRDefault="00E10762" w:rsidP="00E10762">
      <w:pPr>
        <w:numPr>
          <w:ilvl w:val="0"/>
          <w:numId w:val="3"/>
        </w:numPr>
        <w:spacing w:after="0" w:line="280" w:lineRule="atLeast"/>
        <w:rPr>
          <w:rFonts w:ascii="Calibri" w:eastAsia="Times New Roman" w:hAnsi="Calibri" w:cs="Calibri"/>
          <w:color w:val="4D4D4D"/>
        </w:rPr>
      </w:pPr>
      <w:r w:rsidRPr="004C2F8E">
        <w:rPr>
          <w:rFonts w:ascii="Calibri" w:eastAsia="Times New Roman" w:hAnsi="Calibri" w:cs="Calibri"/>
          <w:color w:val="4D4D4D"/>
        </w:rPr>
        <w:t xml:space="preserve">Understand and process waivers/adjustments </w:t>
      </w:r>
    </w:p>
    <w:p w14:paraId="2360D448" w14:textId="77777777" w:rsidR="00E10762" w:rsidRPr="004C2F8E" w:rsidRDefault="00E10762" w:rsidP="00E10762">
      <w:pPr>
        <w:numPr>
          <w:ilvl w:val="0"/>
          <w:numId w:val="3"/>
        </w:numPr>
        <w:spacing w:after="0" w:line="280" w:lineRule="atLeast"/>
        <w:rPr>
          <w:rFonts w:ascii="Calibri" w:eastAsia="Times New Roman" w:hAnsi="Calibri" w:cs="Calibri"/>
          <w:color w:val="4D4D4D"/>
        </w:rPr>
      </w:pPr>
      <w:r w:rsidRPr="004C2F8E">
        <w:rPr>
          <w:rFonts w:ascii="Calibri" w:eastAsia="Times New Roman" w:hAnsi="Calibri" w:cs="Calibri"/>
          <w:color w:val="4D4D4D"/>
        </w:rPr>
        <w:t xml:space="preserve">Assign fees and recalculate tuition </w:t>
      </w:r>
    </w:p>
    <w:p w14:paraId="54BC8AC6" w14:textId="77777777" w:rsidR="00E10762" w:rsidRPr="004C2F8E" w:rsidRDefault="00E10762" w:rsidP="00E10762">
      <w:pPr>
        <w:numPr>
          <w:ilvl w:val="0"/>
          <w:numId w:val="3"/>
        </w:numPr>
        <w:spacing w:after="0" w:line="280" w:lineRule="atLeast"/>
        <w:rPr>
          <w:rFonts w:ascii="Calibri" w:eastAsia="Times New Roman" w:hAnsi="Calibri" w:cs="Calibri"/>
          <w:color w:val="4D4D4D"/>
        </w:rPr>
      </w:pPr>
      <w:r w:rsidRPr="004C2F8E">
        <w:rPr>
          <w:rFonts w:ascii="Calibri" w:eastAsia="Times New Roman" w:hAnsi="Calibri" w:cs="Calibri"/>
          <w:color w:val="4D4D4D"/>
        </w:rPr>
        <w:t xml:space="preserve">Complete the enrollment cancellation process </w:t>
      </w:r>
    </w:p>
    <w:p w14:paraId="6024A5BE" w14:textId="77777777" w:rsidR="00E10762" w:rsidRPr="004C2F8E" w:rsidRDefault="00E10762" w:rsidP="00E10762">
      <w:pPr>
        <w:numPr>
          <w:ilvl w:val="0"/>
          <w:numId w:val="3"/>
        </w:numPr>
        <w:spacing w:after="0" w:line="280" w:lineRule="atLeast"/>
        <w:rPr>
          <w:rFonts w:ascii="Calibri" w:eastAsia="Times New Roman" w:hAnsi="Calibri" w:cs="Calibri"/>
          <w:color w:val="4D4D4D"/>
        </w:rPr>
      </w:pPr>
      <w:r w:rsidRPr="004C2F8E">
        <w:rPr>
          <w:rFonts w:ascii="Calibri" w:eastAsia="Times New Roman" w:hAnsi="Calibri" w:cs="Calibri"/>
          <w:color w:val="4D4D4D"/>
        </w:rPr>
        <w:t xml:space="preserve">Understand common calculation errors </w:t>
      </w:r>
    </w:p>
    <w:p w14:paraId="728F1FA7" w14:textId="77777777" w:rsidR="00A31393" w:rsidRPr="00241CA0" w:rsidRDefault="00A31393" w:rsidP="00A31393">
      <w:pPr>
        <w:pStyle w:val="HeadingPS"/>
        <w:rPr>
          <w:rStyle w:val="twedsep"/>
        </w:rPr>
      </w:pPr>
      <w:bookmarkStart w:id="8" w:name="_Toc17470588"/>
      <w:r w:rsidRPr="00241CA0">
        <w:rPr>
          <w:rStyle w:val="tweddescription"/>
        </w:rPr>
        <w:t>FA100: ISIR Processing</w:t>
      </w:r>
      <w:bookmarkEnd w:id="8"/>
      <w:r w:rsidRPr="00241CA0">
        <w:rPr>
          <w:rStyle w:val="twedsep"/>
        </w:rPr>
        <w:t xml:space="preserve"> </w:t>
      </w:r>
    </w:p>
    <w:p w14:paraId="77BE4FA3" w14:textId="77777777" w:rsidR="00A31393" w:rsidRPr="004C2F8E" w:rsidRDefault="00A31393" w:rsidP="00A31393">
      <w:pPr>
        <w:spacing w:after="0"/>
        <w:rPr>
          <w:rStyle w:val="twedstartendrange"/>
          <w:rFonts w:ascii="Calibri" w:hAnsi="Calibri" w:cs="Calibri"/>
          <w:caps/>
          <w:color w:val="C00000"/>
        </w:rPr>
      </w:pPr>
      <w:r w:rsidRPr="004C2F8E">
        <w:rPr>
          <w:rStyle w:val="twedstartendrange"/>
          <w:rFonts w:ascii="Calibri" w:hAnsi="Calibri" w:cs="Calibri"/>
          <w:caps/>
          <w:color w:val="C00000"/>
        </w:rPr>
        <w:t>Tuesday, September 3, 2019, 10am – 12pm</w:t>
      </w:r>
    </w:p>
    <w:p w14:paraId="5B0217B9" w14:textId="77777777" w:rsidR="00A31393" w:rsidRPr="004C2F8E" w:rsidRDefault="00A31393" w:rsidP="00A31393">
      <w:pPr>
        <w:spacing w:after="0" w:line="280" w:lineRule="atLeast"/>
        <w:rPr>
          <w:rFonts w:ascii="Calibri" w:eastAsia="Times New Roman" w:hAnsi="Calibri" w:cs="Calibri"/>
          <w:color w:val="4D4D4D"/>
        </w:rPr>
      </w:pPr>
      <w:r w:rsidRPr="004C2F8E">
        <w:rPr>
          <w:rFonts w:ascii="Calibri" w:eastAsia="Times New Roman" w:hAnsi="Calibri" w:cs="Calibri"/>
          <w:b/>
          <w:bCs/>
          <w:color w:val="4D4D4D"/>
        </w:rPr>
        <w:t>Course Description</w:t>
      </w:r>
    </w:p>
    <w:p w14:paraId="7A55099E" w14:textId="77777777" w:rsidR="00A31393" w:rsidRPr="004C2F8E" w:rsidRDefault="00A31393" w:rsidP="00A31393">
      <w:pPr>
        <w:spacing w:after="0" w:line="280" w:lineRule="atLeast"/>
        <w:rPr>
          <w:rFonts w:ascii="Calibri" w:eastAsia="Times New Roman" w:hAnsi="Calibri" w:cs="Calibri"/>
          <w:color w:val="4D4D4D"/>
        </w:rPr>
      </w:pPr>
      <w:r w:rsidRPr="004C2F8E">
        <w:rPr>
          <w:rFonts w:ascii="Calibri" w:eastAsia="Times New Roman" w:hAnsi="Calibri" w:cs="Calibri"/>
          <w:color w:val="4D4D4D"/>
        </w:rPr>
        <w:t>This course covers ISIR processing in PeopleSoft.  Financial Aid offices load Institutional Student Information Records (ISIRs) into PeopleSoft, after they are exported through the Department of Education (DOE) application, EdConnect.  This course content also covers setting up User Defaults, uploading ISIR files, importing ISIRs, loading ISIRs, processing Ability to Benefit (ATB), running Suspense Management, and running INAS.</w:t>
      </w:r>
    </w:p>
    <w:p w14:paraId="2B5EE471" w14:textId="77777777" w:rsidR="00A31393" w:rsidRPr="004C2F8E" w:rsidRDefault="00A31393" w:rsidP="00A31393">
      <w:pPr>
        <w:spacing w:after="0" w:line="280" w:lineRule="atLeast"/>
        <w:rPr>
          <w:rFonts w:ascii="Calibri" w:eastAsia="Times New Roman" w:hAnsi="Calibri" w:cs="Calibri"/>
          <w:color w:val="4D4D4D"/>
        </w:rPr>
      </w:pPr>
      <w:r w:rsidRPr="004C2F8E">
        <w:rPr>
          <w:rFonts w:ascii="Calibri" w:eastAsia="Times New Roman" w:hAnsi="Calibri" w:cs="Calibri"/>
          <w:b/>
          <w:bCs/>
          <w:color w:val="4D4D4D"/>
        </w:rPr>
        <w:t>Course Objectives</w:t>
      </w:r>
    </w:p>
    <w:p w14:paraId="726E8835" w14:textId="77777777" w:rsidR="00A31393" w:rsidRPr="004C2F8E" w:rsidRDefault="00A31393" w:rsidP="00A31393">
      <w:pPr>
        <w:spacing w:after="0" w:line="280" w:lineRule="atLeast"/>
        <w:rPr>
          <w:rFonts w:ascii="Calibri" w:eastAsia="Times New Roman" w:hAnsi="Calibri" w:cs="Calibri"/>
          <w:color w:val="4D4D4D"/>
        </w:rPr>
      </w:pPr>
      <w:r w:rsidRPr="004C2F8E">
        <w:rPr>
          <w:rFonts w:ascii="Calibri" w:eastAsia="Times New Roman" w:hAnsi="Calibri" w:cs="Calibri"/>
          <w:color w:val="4D4D4D"/>
        </w:rPr>
        <w:t>This course will go through the configuration, functionality, and business processes for ISIR processing related activities.just noticed this.</w:t>
      </w:r>
    </w:p>
    <w:p w14:paraId="156C4C32" w14:textId="77777777" w:rsidR="00A31393" w:rsidRPr="004C2F8E" w:rsidRDefault="00A31393" w:rsidP="00A31393">
      <w:pPr>
        <w:spacing w:after="0" w:line="280" w:lineRule="atLeast"/>
        <w:rPr>
          <w:rFonts w:ascii="Calibri" w:eastAsia="Times New Roman" w:hAnsi="Calibri" w:cs="Calibri"/>
          <w:color w:val="4D4D4D"/>
        </w:rPr>
      </w:pPr>
      <w:r w:rsidRPr="004C2F8E">
        <w:rPr>
          <w:rFonts w:ascii="Calibri" w:eastAsia="Times New Roman" w:hAnsi="Calibri" w:cs="Calibri"/>
          <w:color w:val="4D4D4D"/>
        </w:rPr>
        <w:t xml:space="preserve">Upon completion of this course, the participant will be able to: </w:t>
      </w:r>
    </w:p>
    <w:p w14:paraId="76B3E637" w14:textId="77777777" w:rsidR="00A31393" w:rsidRPr="004C2F8E" w:rsidRDefault="00A31393" w:rsidP="00A31393">
      <w:pPr>
        <w:numPr>
          <w:ilvl w:val="0"/>
          <w:numId w:val="5"/>
        </w:numPr>
        <w:spacing w:after="0" w:line="280" w:lineRule="atLeast"/>
        <w:rPr>
          <w:rFonts w:ascii="Calibri" w:eastAsia="Times New Roman" w:hAnsi="Calibri" w:cs="Calibri"/>
          <w:color w:val="4D4D4D"/>
        </w:rPr>
      </w:pPr>
      <w:r w:rsidRPr="004C2F8E">
        <w:rPr>
          <w:rFonts w:ascii="Calibri" w:eastAsia="Times New Roman" w:hAnsi="Calibri" w:cs="Calibri"/>
          <w:color w:val="4D4D4D"/>
        </w:rPr>
        <w:t xml:space="preserve">Set Up User Defaults &amp; Import and Process ISIRs </w:t>
      </w:r>
    </w:p>
    <w:p w14:paraId="6E93B3D4" w14:textId="77777777" w:rsidR="00A31393" w:rsidRPr="004C2F8E" w:rsidRDefault="00A31393" w:rsidP="00A31393">
      <w:pPr>
        <w:numPr>
          <w:ilvl w:val="0"/>
          <w:numId w:val="5"/>
        </w:numPr>
        <w:spacing w:after="0" w:line="280" w:lineRule="atLeast"/>
        <w:rPr>
          <w:rFonts w:ascii="Calibri" w:eastAsia="Times New Roman" w:hAnsi="Calibri" w:cs="Calibri"/>
          <w:color w:val="4D4D4D"/>
        </w:rPr>
      </w:pPr>
      <w:r w:rsidRPr="004C2F8E">
        <w:rPr>
          <w:rFonts w:ascii="Calibri" w:eastAsia="Times New Roman" w:hAnsi="Calibri" w:cs="Calibri"/>
          <w:color w:val="4D4D4D"/>
        </w:rPr>
        <w:t xml:space="preserve">Process Ability to Benefit </w:t>
      </w:r>
    </w:p>
    <w:p w14:paraId="3366C2EE" w14:textId="77777777" w:rsidR="00A31393" w:rsidRPr="004C2F8E" w:rsidRDefault="00A31393" w:rsidP="00A31393">
      <w:pPr>
        <w:numPr>
          <w:ilvl w:val="0"/>
          <w:numId w:val="5"/>
        </w:numPr>
        <w:spacing w:after="0" w:line="280" w:lineRule="atLeast"/>
        <w:rPr>
          <w:rFonts w:ascii="Calibri" w:eastAsia="Times New Roman" w:hAnsi="Calibri" w:cs="Calibri"/>
          <w:color w:val="4D4D4D"/>
        </w:rPr>
      </w:pPr>
      <w:r w:rsidRPr="004C2F8E">
        <w:rPr>
          <w:rFonts w:ascii="Calibri" w:eastAsia="Times New Roman" w:hAnsi="Calibri" w:cs="Calibri"/>
          <w:color w:val="4D4D4D"/>
        </w:rPr>
        <w:t xml:space="preserve">Understand Overview of ISIR Suspense Management </w:t>
      </w:r>
    </w:p>
    <w:p w14:paraId="7748DA3A" w14:textId="77777777" w:rsidR="00241CA0" w:rsidRPr="00241CA0" w:rsidRDefault="00E10762" w:rsidP="00241CA0">
      <w:pPr>
        <w:pStyle w:val="HeadingPS"/>
        <w:rPr>
          <w:rStyle w:val="twedsep"/>
        </w:rPr>
      </w:pPr>
      <w:bookmarkStart w:id="9" w:name="_Toc17470589"/>
      <w:r w:rsidRPr="00241CA0">
        <w:rPr>
          <w:rStyle w:val="tweddescription"/>
        </w:rPr>
        <w:t>TM100: Talent Acquisition Manager (TAM)</w:t>
      </w:r>
      <w:bookmarkEnd w:id="9"/>
      <w:r w:rsidRPr="00241CA0">
        <w:rPr>
          <w:rStyle w:val="twedsep"/>
        </w:rPr>
        <w:t xml:space="preserve"> </w:t>
      </w:r>
    </w:p>
    <w:p w14:paraId="46068C80" w14:textId="72339620" w:rsidR="00E10762" w:rsidRPr="004C2F8E" w:rsidRDefault="00E85AB1" w:rsidP="00E10762">
      <w:pPr>
        <w:spacing w:after="0"/>
        <w:rPr>
          <w:rStyle w:val="twedstartendrange"/>
          <w:rFonts w:ascii="Calibri" w:hAnsi="Calibri" w:cs="Calibri"/>
          <w:caps/>
          <w:color w:val="C00000"/>
        </w:rPr>
      </w:pPr>
      <w:r>
        <w:rPr>
          <w:rStyle w:val="twedstartendrange"/>
          <w:rFonts w:ascii="Calibri" w:hAnsi="Calibri" w:cs="Calibri"/>
          <w:caps/>
          <w:color w:val="C00000"/>
        </w:rPr>
        <w:t>WEDNESDAY</w:t>
      </w:r>
      <w:r w:rsidR="00E10762" w:rsidRPr="004C2F8E">
        <w:rPr>
          <w:rStyle w:val="twedstartendrange"/>
          <w:rFonts w:ascii="Calibri" w:hAnsi="Calibri" w:cs="Calibri"/>
          <w:caps/>
          <w:color w:val="C00000"/>
        </w:rPr>
        <w:t xml:space="preserve">, September </w:t>
      </w:r>
      <w:r>
        <w:rPr>
          <w:rStyle w:val="twedstartendrange"/>
          <w:rFonts w:ascii="Calibri" w:hAnsi="Calibri" w:cs="Calibri"/>
          <w:caps/>
          <w:color w:val="C00000"/>
        </w:rPr>
        <w:t>4</w:t>
      </w:r>
      <w:r w:rsidR="00E10762" w:rsidRPr="004C2F8E">
        <w:rPr>
          <w:rStyle w:val="twedstartendrange"/>
          <w:rFonts w:ascii="Calibri" w:hAnsi="Calibri" w:cs="Calibri"/>
          <w:caps/>
          <w:color w:val="C00000"/>
        </w:rPr>
        <w:t>, 2019, 8am – 12pm</w:t>
      </w:r>
    </w:p>
    <w:p w14:paraId="0448F520" w14:textId="77777777" w:rsidR="00E10762" w:rsidRPr="004C2F8E" w:rsidRDefault="00E10762" w:rsidP="00E10762">
      <w:pPr>
        <w:spacing w:after="0" w:line="280" w:lineRule="atLeast"/>
        <w:rPr>
          <w:rFonts w:ascii="Calibri" w:eastAsia="Times New Roman" w:hAnsi="Calibri" w:cs="Calibri"/>
          <w:color w:val="4D4D4D"/>
        </w:rPr>
      </w:pPr>
      <w:r w:rsidRPr="004C2F8E">
        <w:rPr>
          <w:rFonts w:ascii="Calibri" w:eastAsia="Times New Roman" w:hAnsi="Calibri" w:cs="Calibri"/>
          <w:b/>
          <w:bCs/>
          <w:color w:val="4D4D4D"/>
        </w:rPr>
        <w:lastRenderedPageBreak/>
        <w:t>Course Description</w:t>
      </w:r>
    </w:p>
    <w:p w14:paraId="7DF0924E" w14:textId="77777777" w:rsidR="00E10762" w:rsidRPr="004C2F8E" w:rsidRDefault="00E10762" w:rsidP="00E10762">
      <w:pPr>
        <w:spacing w:after="0" w:line="280" w:lineRule="atLeast"/>
        <w:rPr>
          <w:rFonts w:ascii="Calibri" w:eastAsia="Times New Roman" w:hAnsi="Calibri" w:cs="Calibri"/>
          <w:color w:val="4D4D4D"/>
        </w:rPr>
      </w:pPr>
      <w:r w:rsidRPr="004C2F8E">
        <w:rPr>
          <w:rFonts w:ascii="Calibri" w:eastAsia="Times New Roman" w:hAnsi="Calibri" w:cs="Calibri"/>
          <w:color w:val="4D4D4D"/>
        </w:rPr>
        <w:t>This course will walk through the steps of creating a position to preparing to hire an applicant.  Some “touchpoints” will include; creating a job opening, searching and applying for jobs, managing job openings, managing interviews, the interview evaluation process and preparing to hire. Each section we will explore entering valid values through the system to prepare data for HR Core activities.</w:t>
      </w:r>
    </w:p>
    <w:p w14:paraId="1129B7B2" w14:textId="77777777" w:rsidR="00E10762" w:rsidRPr="004C2F8E" w:rsidRDefault="00E10762" w:rsidP="00E10762">
      <w:pPr>
        <w:spacing w:after="0" w:line="280" w:lineRule="atLeast"/>
        <w:rPr>
          <w:rFonts w:ascii="Calibri" w:eastAsia="Times New Roman" w:hAnsi="Calibri" w:cs="Calibri"/>
          <w:color w:val="4D4D4D"/>
        </w:rPr>
      </w:pPr>
      <w:r w:rsidRPr="004C2F8E">
        <w:rPr>
          <w:rFonts w:ascii="Calibri" w:eastAsia="Times New Roman" w:hAnsi="Calibri" w:cs="Calibri"/>
          <w:b/>
          <w:bCs/>
          <w:color w:val="4D4D4D"/>
        </w:rPr>
        <w:t>Course Objectives</w:t>
      </w:r>
    </w:p>
    <w:p w14:paraId="0878D6CC" w14:textId="77777777" w:rsidR="00E10762" w:rsidRPr="004C2F8E" w:rsidRDefault="00E10762" w:rsidP="00E10762">
      <w:pPr>
        <w:spacing w:after="0" w:line="280" w:lineRule="atLeast"/>
        <w:rPr>
          <w:rFonts w:ascii="Calibri" w:eastAsia="Times New Roman" w:hAnsi="Calibri" w:cs="Calibri"/>
          <w:color w:val="4D4D4D"/>
        </w:rPr>
      </w:pPr>
      <w:r w:rsidRPr="004C2F8E">
        <w:rPr>
          <w:rFonts w:ascii="Calibri" w:eastAsia="Times New Roman" w:hAnsi="Calibri" w:cs="Calibri"/>
          <w:color w:val="4D4D4D"/>
        </w:rPr>
        <w:t>Upon completion of this course, the participant will be able to:</w:t>
      </w:r>
    </w:p>
    <w:p w14:paraId="1ED50D41" w14:textId="77777777" w:rsidR="00E10762" w:rsidRPr="004C2F8E" w:rsidRDefault="00E10762" w:rsidP="00E10762">
      <w:pPr>
        <w:numPr>
          <w:ilvl w:val="0"/>
          <w:numId w:val="4"/>
        </w:numPr>
        <w:spacing w:after="0" w:line="280" w:lineRule="atLeast"/>
        <w:rPr>
          <w:rFonts w:ascii="Calibri" w:eastAsia="Times New Roman" w:hAnsi="Calibri" w:cs="Calibri"/>
          <w:color w:val="4D4D4D"/>
        </w:rPr>
      </w:pPr>
      <w:r w:rsidRPr="004C2F8E">
        <w:rPr>
          <w:rFonts w:ascii="Calibri" w:eastAsia="Times New Roman" w:hAnsi="Calibri" w:cs="Calibri"/>
          <w:color w:val="4D4D4D"/>
        </w:rPr>
        <w:t xml:space="preserve">Effectively create a job opening with added details to move the opening forward for approval. </w:t>
      </w:r>
    </w:p>
    <w:p w14:paraId="6E6A327A" w14:textId="4C56FF25" w:rsidR="00E10762" w:rsidRPr="004C2F8E" w:rsidRDefault="00E10762" w:rsidP="00E10762">
      <w:pPr>
        <w:rPr>
          <w:rStyle w:val="tweddescription"/>
          <w:rFonts w:ascii="Calibri" w:hAnsi="Calibri"/>
          <w:b/>
          <w:bCs/>
          <w:color w:val="333333"/>
        </w:rPr>
      </w:pPr>
    </w:p>
    <w:p w14:paraId="4604236C" w14:textId="0CE44573" w:rsidR="003B76F1" w:rsidRPr="003B76F1" w:rsidRDefault="00127A3B" w:rsidP="003B76F1">
      <w:pPr>
        <w:pStyle w:val="HeadingPS"/>
        <w:rPr>
          <w:rStyle w:val="tweddescription"/>
        </w:rPr>
      </w:pPr>
      <w:bookmarkStart w:id="10" w:name="_Toc17470591"/>
      <w:r w:rsidRPr="003B76F1">
        <w:rPr>
          <w:rStyle w:val="tweddescription"/>
        </w:rPr>
        <w:t>HR100: HCM Core (Part 1)</w:t>
      </w:r>
      <w:bookmarkEnd w:id="10"/>
      <w:r w:rsidRPr="003B76F1">
        <w:rPr>
          <w:rStyle w:val="tweddescription"/>
        </w:rPr>
        <w:t xml:space="preserve"> </w:t>
      </w:r>
    </w:p>
    <w:p w14:paraId="048BB528" w14:textId="72551B45" w:rsidR="003213D6" w:rsidRPr="004C2F8E" w:rsidRDefault="00127A3B" w:rsidP="00127A3B">
      <w:pPr>
        <w:spacing w:after="0"/>
        <w:rPr>
          <w:rStyle w:val="twedstartendrange"/>
          <w:rFonts w:ascii="Calibri" w:hAnsi="Calibri" w:cs="Calibri"/>
          <w:caps/>
          <w:color w:val="FF0000"/>
        </w:rPr>
      </w:pPr>
      <w:r w:rsidRPr="004C2F8E">
        <w:rPr>
          <w:rStyle w:val="twedstartendrange"/>
          <w:rFonts w:ascii="Calibri" w:hAnsi="Calibri" w:cs="Calibri"/>
          <w:caps/>
          <w:color w:val="FF0000"/>
        </w:rPr>
        <w:t>MONDAY, SEPTEMBER 9, 2019, 8AM – 12PM</w:t>
      </w:r>
    </w:p>
    <w:p w14:paraId="6763AF83" w14:textId="77777777" w:rsidR="00127A3B" w:rsidRPr="004C2F8E" w:rsidRDefault="00127A3B" w:rsidP="00127A3B">
      <w:pPr>
        <w:spacing w:after="0" w:line="336" w:lineRule="atLeast"/>
        <w:rPr>
          <w:rFonts w:ascii="Calibri" w:eastAsia="Times New Roman" w:hAnsi="Calibri" w:cs="Calibri"/>
          <w:color w:val="4D4D4D"/>
        </w:rPr>
      </w:pPr>
      <w:r w:rsidRPr="004C2F8E">
        <w:rPr>
          <w:rFonts w:ascii="Calibri" w:eastAsia="Times New Roman" w:hAnsi="Calibri" w:cs="Calibri"/>
          <w:b/>
          <w:bCs/>
          <w:color w:val="4D4D4D"/>
        </w:rPr>
        <w:t>Course Description</w:t>
      </w:r>
    </w:p>
    <w:p w14:paraId="76512A99" w14:textId="77777777" w:rsidR="00127A3B" w:rsidRPr="004C2F8E" w:rsidRDefault="00127A3B" w:rsidP="00127A3B">
      <w:pPr>
        <w:spacing w:after="0" w:line="336" w:lineRule="atLeast"/>
        <w:rPr>
          <w:rFonts w:ascii="Calibri" w:eastAsia="Times New Roman" w:hAnsi="Calibri" w:cs="Calibri"/>
          <w:color w:val="4D4D4D"/>
        </w:rPr>
      </w:pPr>
      <w:r w:rsidRPr="004C2F8E">
        <w:rPr>
          <w:rFonts w:ascii="Calibri" w:eastAsia="Times New Roman" w:hAnsi="Calibri" w:cs="Calibri"/>
          <w:color w:val="4D4D4D"/>
        </w:rPr>
        <w:t>HR Core is one of several modules within the HCM pillar. The purpose of this course is to introduce participants to the basic concepts, terminology, and steps required for managing and developing your workforce, monitoring compliance to regulatory rules and provide compensation for your employees. Participants will learn the PeopleSoft language and processes as it pertains to HR Core by reading text and viewing videos, working through various interactive exercises, as well as manipulating data in a live training environment. Additional course information includes discussion boards, quick reference guides (QRGs), tip sheets and other important resources.</w:t>
      </w:r>
    </w:p>
    <w:p w14:paraId="22DC3302" w14:textId="77777777" w:rsidR="00127A3B" w:rsidRPr="004C2F8E" w:rsidRDefault="00127A3B" w:rsidP="00127A3B">
      <w:pPr>
        <w:spacing w:after="0" w:line="336" w:lineRule="atLeast"/>
        <w:rPr>
          <w:rFonts w:ascii="Calibri" w:eastAsia="Times New Roman" w:hAnsi="Calibri" w:cs="Calibri"/>
          <w:color w:val="4D4D4D"/>
        </w:rPr>
      </w:pPr>
      <w:r w:rsidRPr="004C2F8E">
        <w:rPr>
          <w:rFonts w:ascii="Calibri" w:eastAsia="Times New Roman" w:hAnsi="Calibri" w:cs="Calibri"/>
          <w:b/>
          <w:bCs/>
          <w:color w:val="4D4D4D"/>
        </w:rPr>
        <w:t>Course Objectives</w:t>
      </w:r>
    </w:p>
    <w:p w14:paraId="749D9E47" w14:textId="77777777" w:rsidR="00127A3B" w:rsidRPr="004C2F8E" w:rsidRDefault="00127A3B" w:rsidP="00127A3B">
      <w:pPr>
        <w:spacing w:after="0" w:line="336" w:lineRule="atLeast"/>
        <w:rPr>
          <w:rFonts w:ascii="Calibri" w:eastAsia="Times New Roman" w:hAnsi="Calibri" w:cs="Calibri"/>
          <w:color w:val="4D4D4D"/>
        </w:rPr>
      </w:pPr>
      <w:r w:rsidRPr="004C2F8E">
        <w:rPr>
          <w:rFonts w:ascii="Calibri" w:eastAsia="Times New Roman" w:hAnsi="Calibri" w:cs="Calibri"/>
          <w:color w:val="4D4D4D"/>
        </w:rPr>
        <w:t>Upon completion of this course, the participant will be able to:</w:t>
      </w:r>
    </w:p>
    <w:p w14:paraId="5DCDFFBB" w14:textId="77777777" w:rsidR="00127A3B" w:rsidRPr="004C2F8E" w:rsidRDefault="00127A3B" w:rsidP="00896B5F">
      <w:pPr>
        <w:numPr>
          <w:ilvl w:val="0"/>
          <w:numId w:val="10"/>
        </w:numPr>
        <w:spacing w:after="0" w:line="336" w:lineRule="atLeast"/>
        <w:rPr>
          <w:rFonts w:ascii="Calibri" w:eastAsia="Times New Roman" w:hAnsi="Calibri" w:cs="Calibri"/>
          <w:color w:val="4D4D4D"/>
        </w:rPr>
      </w:pPr>
      <w:r w:rsidRPr="004C2F8E">
        <w:rPr>
          <w:rFonts w:ascii="Calibri" w:eastAsia="Times New Roman" w:hAnsi="Calibri" w:cs="Calibri"/>
          <w:color w:val="4D4D4D"/>
        </w:rPr>
        <w:t>Create a position by copying an existing position or creating a new position.</w:t>
      </w:r>
    </w:p>
    <w:p w14:paraId="42D87F2D" w14:textId="77777777" w:rsidR="00127A3B" w:rsidRPr="004C2F8E" w:rsidRDefault="00127A3B" w:rsidP="00896B5F">
      <w:pPr>
        <w:numPr>
          <w:ilvl w:val="0"/>
          <w:numId w:val="10"/>
        </w:numPr>
        <w:spacing w:after="0" w:line="336" w:lineRule="atLeast"/>
        <w:rPr>
          <w:rFonts w:ascii="Calibri" w:eastAsia="Times New Roman" w:hAnsi="Calibri" w:cs="Calibri"/>
          <w:color w:val="4D4D4D"/>
        </w:rPr>
      </w:pPr>
      <w:r w:rsidRPr="004C2F8E">
        <w:rPr>
          <w:rFonts w:ascii="Calibri" w:eastAsia="Times New Roman" w:hAnsi="Calibri" w:cs="Calibri"/>
          <w:color w:val="4D4D4D"/>
        </w:rPr>
        <w:t>Manage positions by viewing position data summaries and history, transferring an employee into a new position and reclassifying a position with a new job code.</w:t>
      </w:r>
    </w:p>
    <w:p w14:paraId="0693BDD0" w14:textId="77777777" w:rsidR="00127A3B" w:rsidRPr="004C2F8E" w:rsidRDefault="00127A3B" w:rsidP="00896B5F">
      <w:pPr>
        <w:numPr>
          <w:ilvl w:val="0"/>
          <w:numId w:val="10"/>
        </w:numPr>
        <w:spacing w:after="0" w:line="336" w:lineRule="atLeast"/>
        <w:rPr>
          <w:rFonts w:ascii="Calibri" w:eastAsia="Times New Roman" w:hAnsi="Calibri" w:cs="Calibri"/>
          <w:color w:val="4D4D4D"/>
        </w:rPr>
      </w:pPr>
      <w:r w:rsidRPr="004C2F8E">
        <w:rPr>
          <w:rFonts w:ascii="Calibri" w:eastAsia="Times New Roman" w:hAnsi="Calibri" w:cs="Calibri"/>
          <w:color w:val="4D4D4D"/>
        </w:rPr>
        <w:t>Manage profiles by tracking educational background, professional education &amp; training, licenses, certifications, professional memberships and language abilities.</w:t>
      </w:r>
    </w:p>
    <w:p w14:paraId="6CE58D95" w14:textId="77777777" w:rsidR="00127A3B" w:rsidRPr="004C2F8E" w:rsidRDefault="00127A3B" w:rsidP="00896B5F">
      <w:pPr>
        <w:numPr>
          <w:ilvl w:val="0"/>
          <w:numId w:val="10"/>
        </w:numPr>
        <w:spacing w:after="0" w:line="336" w:lineRule="atLeast"/>
        <w:rPr>
          <w:rFonts w:ascii="Calibri" w:eastAsia="Times New Roman" w:hAnsi="Calibri" w:cs="Calibri"/>
          <w:color w:val="4D4D4D"/>
        </w:rPr>
      </w:pPr>
      <w:r w:rsidRPr="004C2F8E">
        <w:rPr>
          <w:rFonts w:ascii="Calibri" w:eastAsia="Times New Roman" w:hAnsi="Calibri" w:cs="Calibri"/>
          <w:color w:val="4D4D4D"/>
        </w:rPr>
        <w:t>Administer workforce by adding a person and adding POI type.</w:t>
      </w:r>
    </w:p>
    <w:p w14:paraId="3D756FBC" w14:textId="77777777" w:rsidR="00127A3B" w:rsidRPr="004C2F8E" w:rsidRDefault="00127A3B" w:rsidP="00896B5F">
      <w:pPr>
        <w:numPr>
          <w:ilvl w:val="0"/>
          <w:numId w:val="10"/>
        </w:numPr>
        <w:spacing w:after="0" w:line="336" w:lineRule="atLeast"/>
        <w:rPr>
          <w:rFonts w:ascii="Calibri" w:eastAsia="Times New Roman" w:hAnsi="Calibri" w:cs="Calibri"/>
          <w:color w:val="4D4D4D"/>
        </w:rPr>
      </w:pPr>
      <w:r w:rsidRPr="004C2F8E">
        <w:rPr>
          <w:rFonts w:ascii="Calibri" w:eastAsia="Times New Roman" w:hAnsi="Calibri" w:cs="Calibri"/>
          <w:color w:val="4D4D4D"/>
        </w:rPr>
        <w:t>Enter additional data in HR records to include searching for person information, national ID and disability information.  Other additions include; beneficiary and dependent information, citizenship, passport &amp; visa information and bank account information.</w:t>
      </w:r>
    </w:p>
    <w:p w14:paraId="5D4C5AA2" w14:textId="77777777" w:rsidR="00127A3B" w:rsidRPr="004C2F8E" w:rsidRDefault="00127A3B" w:rsidP="00896B5F">
      <w:pPr>
        <w:numPr>
          <w:ilvl w:val="0"/>
          <w:numId w:val="10"/>
        </w:numPr>
        <w:spacing w:after="0" w:line="336" w:lineRule="atLeast"/>
        <w:rPr>
          <w:rFonts w:ascii="Calibri" w:eastAsia="Times New Roman" w:hAnsi="Calibri" w:cs="Calibri"/>
          <w:color w:val="4D4D4D"/>
        </w:rPr>
      </w:pPr>
      <w:r w:rsidRPr="004C2F8E">
        <w:rPr>
          <w:rFonts w:ascii="Calibri" w:eastAsia="Times New Roman" w:hAnsi="Calibri" w:cs="Calibri"/>
          <w:color w:val="4D4D4D"/>
        </w:rPr>
        <w:t>Update person and job information by entering multiple actions, promotions, departmental transfers, FTE changes, terminations and retirements.  Also included is entering deaths and/or rehires.</w:t>
      </w:r>
    </w:p>
    <w:p w14:paraId="553DE2CD" w14:textId="684567B7" w:rsidR="00127A3B" w:rsidRPr="004C2F8E" w:rsidRDefault="00127A3B" w:rsidP="00896B5F">
      <w:pPr>
        <w:numPr>
          <w:ilvl w:val="0"/>
          <w:numId w:val="10"/>
        </w:numPr>
        <w:spacing w:after="0" w:line="336" w:lineRule="atLeast"/>
        <w:rPr>
          <w:rFonts w:ascii="Calibri" w:eastAsia="Times New Roman" w:hAnsi="Calibri" w:cs="Calibri"/>
          <w:color w:val="4D4D4D"/>
        </w:rPr>
      </w:pPr>
      <w:r w:rsidRPr="004C2F8E">
        <w:rPr>
          <w:rFonts w:ascii="Calibri" w:eastAsia="Times New Roman" w:hAnsi="Calibri" w:cs="Calibri"/>
          <w:color w:val="4D4D4D"/>
        </w:rPr>
        <w:t>Understand how to manage compensation by salary planning, understanding the components of pay and rate codes classes.  Also included; entering a pay increase using steps, change percent and comp rate codes.</w:t>
      </w:r>
    </w:p>
    <w:p w14:paraId="773EAC16" w14:textId="3759935B" w:rsidR="003A09F8" w:rsidRPr="004C2F8E" w:rsidRDefault="003A09F8" w:rsidP="00127A3B">
      <w:pPr>
        <w:spacing w:after="0" w:line="336" w:lineRule="atLeast"/>
        <w:rPr>
          <w:rFonts w:ascii="Calibri" w:eastAsia="Times New Roman" w:hAnsi="Calibri" w:cs="Calibri"/>
          <w:color w:val="4D4D4D"/>
        </w:rPr>
      </w:pPr>
    </w:p>
    <w:p w14:paraId="761896CD" w14:textId="7B6C24FB" w:rsidR="00BB4A5B" w:rsidRDefault="00BB4A5B" w:rsidP="00BB4A5B">
      <w:pPr>
        <w:pStyle w:val="HeadingPS"/>
      </w:pPr>
      <w:bookmarkStart w:id="11" w:name="_Toc17470593"/>
      <w:r w:rsidRPr="004C2F8E">
        <w:t>FA101: Managing 3Cs and Processing FA Applications</w:t>
      </w:r>
      <w:bookmarkEnd w:id="11"/>
      <w:r w:rsidRPr="004C2F8E">
        <w:t xml:space="preserve"> </w:t>
      </w:r>
    </w:p>
    <w:p w14:paraId="285E3687" w14:textId="36F4E8A0" w:rsidR="00BB4A5B" w:rsidRPr="004C2F8E" w:rsidRDefault="00BB4A5B" w:rsidP="00BB4A5B">
      <w:pPr>
        <w:spacing w:after="0"/>
        <w:rPr>
          <w:rFonts w:ascii="Calibri" w:hAnsi="Calibri" w:cs="Calibri"/>
          <w:caps/>
          <w:color w:val="FF0000"/>
        </w:rPr>
      </w:pPr>
      <w:r w:rsidRPr="004C2F8E">
        <w:rPr>
          <w:rFonts w:ascii="Calibri" w:hAnsi="Calibri" w:cs="Calibri"/>
          <w:caps/>
          <w:color w:val="FF0000"/>
        </w:rPr>
        <w:t>TUE</w:t>
      </w:r>
      <w:r w:rsidR="005E6059">
        <w:rPr>
          <w:rFonts w:ascii="Calibri" w:hAnsi="Calibri" w:cs="Calibri"/>
          <w:caps/>
          <w:color w:val="FF0000"/>
        </w:rPr>
        <w:t>SDAY, SEPTEMBER 10, 2019, 9 – 12P</w:t>
      </w:r>
      <w:r w:rsidRPr="004C2F8E">
        <w:rPr>
          <w:rFonts w:ascii="Calibri" w:hAnsi="Calibri" w:cs="Calibri"/>
          <w:caps/>
          <w:color w:val="FF0000"/>
        </w:rPr>
        <w:t>M</w:t>
      </w:r>
    </w:p>
    <w:p w14:paraId="415E9CDA" w14:textId="77777777" w:rsidR="00BB4A5B" w:rsidRPr="004C2F8E" w:rsidRDefault="00BB4A5B" w:rsidP="00BB4A5B">
      <w:pPr>
        <w:spacing w:after="0" w:line="336" w:lineRule="atLeast"/>
        <w:rPr>
          <w:rFonts w:ascii="Calibri" w:eastAsia="Times New Roman" w:hAnsi="Calibri" w:cs="Calibri"/>
          <w:color w:val="4D4D4D"/>
        </w:rPr>
      </w:pPr>
      <w:r w:rsidRPr="004C2F8E">
        <w:rPr>
          <w:rFonts w:ascii="Calibri" w:eastAsia="Times New Roman" w:hAnsi="Calibri" w:cs="Calibri"/>
          <w:b/>
          <w:bCs/>
          <w:color w:val="4D4D4D"/>
        </w:rPr>
        <w:t>Course Description</w:t>
      </w:r>
    </w:p>
    <w:p w14:paraId="65B43FCB" w14:textId="77777777" w:rsidR="00BB4A5B" w:rsidRPr="004C2F8E" w:rsidRDefault="00BB4A5B" w:rsidP="00BB4A5B">
      <w:pPr>
        <w:spacing w:after="0" w:line="336" w:lineRule="atLeast"/>
        <w:rPr>
          <w:rFonts w:ascii="Calibri" w:eastAsia="Times New Roman" w:hAnsi="Calibri" w:cs="Calibri"/>
          <w:color w:val="4D4D4D"/>
        </w:rPr>
      </w:pPr>
      <w:r w:rsidRPr="004C2F8E">
        <w:rPr>
          <w:rFonts w:ascii="Calibri" w:eastAsia="Times New Roman" w:hAnsi="Calibri" w:cs="Calibri"/>
          <w:color w:val="4D4D4D"/>
        </w:rPr>
        <w:t xml:space="preserve">This course covers processing Financial Aid applications. Processing FA applications is a multi-step operation performed by financial aid staff. This course allows participants to understand and participate in the various steps involved in </w:t>
      </w:r>
      <w:r w:rsidRPr="004C2F8E">
        <w:rPr>
          <w:rFonts w:ascii="Calibri" w:eastAsia="Times New Roman" w:hAnsi="Calibri" w:cs="Calibri"/>
          <w:color w:val="4D4D4D"/>
        </w:rPr>
        <w:lastRenderedPageBreak/>
        <w:t>processing applications successfully. Topics covered will include assessing need, maintaining FA term, working a student budget, managing 3Cs and any batch processes related to these topics.</w:t>
      </w:r>
    </w:p>
    <w:p w14:paraId="4F003E77" w14:textId="77777777" w:rsidR="00BB4A5B" w:rsidRPr="004C2F8E" w:rsidRDefault="00BB4A5B" w:rsidP="00BB4A5B">
      <w:pPr>
        <w:spacing w:after="0" w:line="336" w:lineRule="atLeast"/>
        <w:rPr>
          <w:rFonts w:ascii="Calibri" w:eastAsia="Times New Roman" w:hAnsi="Calibri" w:cs="Calibri"/>
          <w:color w:val="4D4D4D"/>
        </w:rPr>
      </w:pPr>
      <w:r w:rsidRPr="004C2F8E">
        <w:rPr>
          <w:rFonts w:ascii="Calibri" w:eastAsia="Times New Roman" w:hAnsi="Calibri" w:cs="Calibri"/>
          <w:b/>
          <w:bCs/>
          <w:color w:val="4D4D4D"/>
        </w:rPr>
        <w:t>Course Objectives</w:t>
      </w:r>
    </w:p>
    <w:p w14:paraId="57692E66" w14:textId="77777777" w:rsidR="00BB4A5B" w:rsidRPr="004C2F8E" w:rsidRDefault="00BB4A5B" w:rsidP="00BB4A5B">
      <w:pPr>
        <w:spacing w:after="0" w:line="336" w:lineRule="atLeast"/>
        <w:rPr>
          <w:rFonts w:ascii="Calibri" w:eastAsia="Times New Roman" w:hAnsi="Calibri" w:cs="Calibri"/>
          <w:color w:val="4D4D4D"/>
        </w:rPr>
      </w:pPr>
      <w:r w:rsidRPr="004C2F8E">
        <w:rPr>
          <w:rFonts w:ascii="Calibri" w:eastAsia="Times New Roman" w:hAnsi="Calibri" w:cs="Calibri"/>
          <w:color w:val="4D4D4D"/>
        </w:rPr>
        <w:t>This course will go through the configuration, functionality, and business processes related to processing financial aid applications.</w:t>
      </w:r>
    </w:p>
    <w:p w14:paraId="7925F0B8" w14:textId="77777777" w:rsidR="00BB4A5B" w:rsidRPr="004C2F8E" w:rsidRDefault="00BB4A5B" w:rsidP="00BB4A5B">
      <w:pPr>
        <w:spacing w:after="0" w:line="336" w:lineRule="atLeast"/>
        <w:rPr>
          <w:rFonts w:ascii="Calibri" w:eastAsia="Times New Roman" w:hAnsi="Calibri" w:cs="Calibri"/>
          <w:color w:val="4D4D4D"/>
        </w:rPr>
      </w:pPr>
      <w:r w:rsidRPr="004C2F8E">
        <w:rPr>
          <w:rFonts w:ascii="Calibri" w:eastAsia="Times New Roman" w:hAnsi="Calibri" w:cs="Calibri"/>
          <w:color w:val="4D4D4D"/>
        </w:rPr>
        <w:t>Upon completion of this course, the participant will be able to:</w:t>
      </w:r>
    </w:p>
    <w:p w14:paraId="3F90B1BD" w14:textId="77777777" w:rsidR="00BB4A5B" w:rsidRPr="004C2F8E" w:rsidRDefault="00BB4A5B" w:rsidP="00BB4A5B">
      <w:pPr>
        <w:numPr>
          <w:ilvl w:val="0"/>
          <w:numId w:val="11"/>
        </w:numPr>
        <w:spacing w:after="0" w:line="336" w:lineRule="atLeast"/>
        <w:rPr>
          <w:rFonts w:ascii="Calibri" w:eastAsia="Times New Roman" w:hAnsi="Calibri" w:cs="Calibri"/>
          <w:color w:val="4D4D4D"/>
        </w:rPr>
      </w:pPr>
      <w:r w:rsidRPr="004C2F8E">
        <w:rPr>
          <w:rFonts w:ascii="Calibri" w:eastAsia="Times New Roman" w:hAnsi="Calibri" w:cs="Calibri"/>
          <w:color w:val="4D4D4D"/>
        </w:rPr>
        <w:t>Understand Admin Functions and Manage Checklists, Communications and Comments</w:t>
      </w:r>
    </w:p>
    <w:p w14:paraId="2CFF72E8" w14:textId="77777777" w:rsidR="00BB4A5B" w:rsidRPr="004C2F8E" w:rsidRDefault="00BB4A5B" w:rsidP="00BB4A5B">
      <w:pPr>
        <w:numPr>
          <w:ilvl w:val="0"/>
          <w:numId w:val="11"/>
        </w:numPr>
        <w:spacing w:after="0" w:line="336" w:lineRule="atLeast"/>
        <w:rPr>
          <w:rFonts w:ascii="Calibri" w:eastAsia="Times New Roman" w:hAnsi="Calibri" w:cs="Calibri"/>
          <w:color w:val="4D4D4D"/>
        </w:rPr>
      </w:pPr>
      <w:r w:rsidRPr="004C2F8E">
        <w:rPr>
          <w:rFonts w:ascii="Calibri" w:eastAsia="Times New Roman" w:hAnsi="Calibri" w:cs="Calibri"/>
          <w:color w:val="4D4D4D"/>
        </w:rPr>
        <w:t>Manage Financial Aid Terms (Manually and Batch)</w:t>
      </w:r>
    </w:p>
    <w:p w14:paraId="5EE8008D" w14:textId="77777777" w:rsidR="00BB4A5B" w:rsidRPr="004C2F8E" w:rsidRDefault="00BB4A5B" w:rsidP="00BB4A5B">
      <w:pPr>
        <w:numPr>
          <w:ilvl w:val="0"/>
          <w:numId w:val="11"/>
        </w:numPr>
        <w:spacing w:after="0" w:line="336" w:lineRule="atLeast"/>
        <w:rPr>
          <w:rFonts w:ascii="Calibri" w:eastAsia="Times New Roman" w:hAnsi="Calibri" w:cs="Calibri"/>
          <w:color w:val="4D4D4D"/>
        </w:rPr>
      </w:pPr>
      <w:r w:rsidRPr="004C2F8E">
        <w:rPr>
          <w:rFonts w:ascii="Calibri" w:eastAsia="Times New Roman" w:hAnsi="Calibri" w:cs="Calibri"/>
          <w:color w:val="4D4D4D"/>
        </w:rPr>
        <w:t>Update FA Progress Units (2 different queries)</w:t>
      </w:r>
    </w:p>
    <w:p w14:paraId="056A0C00" w14:textId="77777777" w:rsidR="00BB4A5B" w:rsidRPr="004C2F8E" w:rsidRDefault="00BB4A5B" w:rsidP="00BB4A5B">
      <w:pPr>
        <w:numPr>
          <w:ilvl w:val="0"/>
          <w:numId w:val="11"/>
        </w:numPr>
        <w:spacing w:after="0" w:line="336" w:lineRule="atLeast"/>
        <w:rPr>
          <w:rFonts w:ascii="Calibri" w:eastAsia="Times New Roman" w:hAnsi="Calibri" w:cs="Calibri"/>
          <w:color w:val="4D4D4D"/>
        </w:rPr>
      </w:pPr>
      <w:r w:rsidRPr="004C2F8E">
        <w:rPr>
          <w:rFonts w:ascii="Calibri" w:eastAsia="Times New Roman" w:hAnsi="Calibri" w:cs="Calibri"/>
          <w:color w:val="4D4D4D"/>
        </w:rPr>
        <w:t>Manage Student Budgets (Manually and Batch)</w:t>
      </w:r>
    </w:p>
    <w:p w14:paraId="505B0942" w14:textId="77777777" w:rsidR="00BB4A5B" w:rsidRPr="004C2F8E" w:rsidRDefault="00BB4A5B" w:rsidP="00BB4A5B">
      <w:pPr>
        <w:numPr>
          <w:ilvl w:val="0"/>
          <w:numId w:val="11"/>
        </w:numPr>
        <w:spacing w:after="0" w:line="336" w:lineRule="atLeast"/>
        <w:rPr>
          <w:rFonts w:ascii="Calibri" w:eastAsia="Times New Roman" w:hAnsi="Calibri" w:cs="Calibri"/>
          <w:color w:val="4D4D4D"/>
        </w:rPr>
      </w:pPr>
      <w:r w:rsidRPr="004C2F8E">
        <w:rPr>
          <w:rFonts w:ascii="Calibri" w:eastAsia="Times New Roman" w:hAnsi="Calibri" w:cs="Calibri"/>
          <w:color w:val="4D4D4D"/>
        </w:rPr>
        <w:t>Assess Financial Aid Need</w:t>
      </w:r>
    </w:p>
    <w:p w14:paraId="4F7EF7BA" w14:textId="77777777" w:rsidR="00BB4A5B" w:rsidRPr="004C2F8E" w:rsidRDefault="00BB4A5B" w:rsidP="00BB4A5B">
      <w:pPr>
        <w:numPr>
          <w:ilvl w:val="0"/>
          <w:numId w:val="11"/>
        </w:numPr>
        <w:spacing w:after="0" w:line="336" w:lineRule="atLeast"/>
        <w:rPr>
          <w:rFonts w:ascii="Calibri" w:eastAsia="Times New Roman" w:hAnsi="Calibri" w:cs="Calibri"/>
          <w:color w:val="4D4D4D"/>
        </w:rPr>
      </w:pPr>
      <w:r w:rsidRPr="004C2F8E">
        <w:rPr>
          <w:rFonts w:ascii="Calibri" w:eastAsia="Times New Roman" w:hAnsi="Calibri" w:cs="Calibri"/>
          <w:color w:val="4D4D4D"/>
        </w:rPr>
        <w:t>View NSLDS and Federal EFC Summary Data</w:t>
      </w:r>
    </w:p>
    <w:p w14:paraId="214F443A" w14:textId="03E028E2" w:rsidR="009652C3" w:rsidRPr="004C2F8E" w:rsidRDefault="009652C3" w:rsidP="00127A3B">
      <w:pPr>
        <w:rPr>
          <w:rFonts w:ascii="Calibri" w:hAnsi="Calibri"/>
        </w:rPr>
      </w:pPr>
    </w:p>
    <w:p w14:paraId="740BD250" w14:textId="77777777" w:rsidR="00BB4A5B" w:rsidRPr="002C5DB9" w:rsidRDefault="00242EC6" w:rsidP="002C5DB9">
      <w:pPr>
        <w:pStyle w:val="HeadingPS"/>
        <w:rPr>
          <w:rStyle w:val="tweddescription"/>
        </w:rPr>
      </w:pPr>
      <w:bookmarkStart w:id="12" w:name="_Toc17470594"/>
      <w:r w:rsidRPr="002C5DB9">
        <w:rPr>
          <w:rStyle w:val="tweddescription"/>
        </w:rPr>
        <w:t>SF101: Cashiering</w:t>
      </w:r>
      <w:bookmarkEnd w:id="12"/>
      <w:r w:rsidRPr="002C5DB9">
        <w:rPr>
          <w:rStyle w:val="tweddescription"/>
        </w:rPr>
        <w:t xml:space="preserve"> </w:t>
      </w:r>
    </w:p>
    <w:p w14:paraId="371EEE85" w14:textId="5070020F" w:rsidR="00127A3B" w:rsidRPr="004C2F8E" w:rsidRDefault="00242EC6" w:rsidP="00242EC6">
      <w:pPr>
        <w:spacing w:after="0"/>
        <w:rPr>
          <w:rStyle w:val="twedstartendrange"/>
          <w:rFonts w:ascii="Calibri" w:hAnsi="Calibri" w:cs="Calibri"/>
          <w:caps/>
          <w:color w:val="FF0000"/>
        </w:rPr>
      </w:pPr>
      <w:r w:rsidRPr="004C2F8E">
        <w:rPr>
          <w:rStyle w:val="twedstartendrange"/>
          <w:rFonts w:ascii="Calibri" w:hAnsi="Calibri" w:cs="Calibri"/>
          <w:caps/>
          <w:color w:val="FF0000"/>
        </w:rPr>
        <w:t>WEDNESDAY, SEPTEMBER 11, 2019, 9AM – 12PM</w:t>
      </w:r>
    </w:p>
    <w:p w14:paraId="5832E315" w14:textId="77777777" w:rsidR="00242EC6" w:rsidRPr="004C2F8E" w:rsidRDefault="00242EC6" w:rsidP="00242EC6">
      <w:pPr>
        <w:spacing w:after="0" w:line="336" w:lineRule="atLeast"/>
        <w:rPr>
          <w:rFonts w:ascii="Calibri" w:eastAsia="Times New Roman" w:hAnsi="Calibri" w:cs="Calibri"/>
          <w:color w:val="4D4D4D"/>
        </w:rPr>
      </w:pPr>
      <w:r w:rsidRPr="004C2F8E">
        <w:rPr>
          <w:rFonts w:ascii="Calibri" w:eastAsia="Times New Roman" w:hAnsi="Calibri" w:cs="Calibri"/>
          <w:b/>
          <w:bCs/>
          <w:color w:val="4D4D4D"/>
        </w:rPr>
        <w:t>Course Description</w:t>
      </w:r>
    </w:p>
    <w:p w14:paraId="333E7DBD" w14:textId="4F7DEAA7" w:rsidR="00242EC6" w:rsidRPr="004C2F8E" w:rsidRDefault="00242EC6" w:rsidP="00242EC6">
      <w:pPr>
        <w:spacing w:after="0" w:line="336" w:lineRule="atLeast"/>
        <w:rPr>
          <w:rFonts w:ascii="Calibri" w:eastAsia="Times New Roman" w:hAnsi="Calibri" w:cs="Calibri"/>
          <w:color w:val="4D4D4D"/>
        </w:rPr>
      </w:pPr>
      <w:r w:rsidRPr="004C2F8E">
        <w:rPr>
          <w:rFonts w:ascii="Calibri" w:eastAsia="Times New Roman" w:hAnsi="Calibri" w:cs="Calibri"/>
          <w:color w:val="4D4D4D"/>
        </w:rPr>
        <w:t>This course will go through processes that take place in the Cashier’s Office. It also includes the necessary steps related to the management of the Cashier’s Office that takes place on a daily basis.</w:t>
      </w:r>
    </w:p>
    <w:p w14:paraId="7F6A7EB8" w14:textId="77777777" w:rsidR="00242EC6" w:rsidRPr="004C2F8E" w:rsidRDefault="00242EC6" w:rsidP="00242EC6">
      <w:pPr>
        <w:spacing w:after="0" w:line="336" w:lineRule="atLeast"/>
        <w:rPr>
          <w:rFonts w:ascii="Calibri" w:eastAsia="Times New Roman" w:hAnsi="Calibri" w:cs="Calibri"/>
          <w:color w:val="4D4D4D"/>
        </w:rPr>
      </w:pPr>
      <w:r w:rsidRPr="004C2F8E">
        <w:rPr>
          <w:rFonts w:ascii="Calibri" w:eastAsia="Times New Roman" w:hAnsi="Calibri" w:cs="Calibri"/>
          <w:color w:val="4D4D4D"/>
        </w:rPr>
        <w:t>Course Objectives</w:t>
      </w:r>
    </w:p>
    <w:p w14:paraId="338C487D" w14:textId="77777777" w:rsidR="00242EC6" w:rsidRPr="004C2F8E" w:rsidRDefault="00242EC6" w:rsidP="00242EC6">
      <w:pPr>
        <w:spacing w:after="0" w:line="336" w:lineRule="atLeast"/>
        <w:rPr>
          <w:rFonts w:ascii="Calibri" w:eastAsia="Times New Roman" w:hAnsi="Calibri" w:cs="Calibri"/>
          <w:color w:val="4D4D4D"/>
        </w:rPr>
      </w:pPr>
      <w:r w:rsidRPr="004C2F8E">
        <w:rPr>
          <w:rFonts w:ascii="Calibri" w:eastAsia="Times New Roman" w:hAnsi="Calibri" w:cs="Calibri"/>
          <w:color w:val="4D4D4D"/>
        </w:rPr>
        <w:t>Upon completion of this course, the participant will be able to:</w:t>
      </w:r>
    </w:p>
    <w:p w14:paraId="27C5AFC4" w14:textId="77777777" w:rsidR="00242EC6" w:rsidRPr="004C2F8E" w:rsidRDefault="00242EC6" w:rsidP="00896B5F">
      <w:pPr>
        <w:numPr>
          <w:ilvl w:val="0"/>
          <w:numId w:val="12"/>
        </w:numPr>
        <w:spacing w:after="0" w:line="336" w:lineRule="atLeast"/>
        <w:rPr>
          <w:rFonts w:ascii="Calibri" w:eastAsia="Times New Roman" w:hAnsi="Calibri" w:cs="Calibri"/>
          <w:color w:val="4D4D4D"/>
        </w:rPr>
      </w:pPr>
      <w:r w:rsidRPr="004C2F8E">
        <w:rPr>
          <w:rFonts w:ascii="Calibri" w:eastAsia="Times New Roman" w:hAnsi="Calibri" w:cs="Calibri"/>
          <w:color w:val="4D4D4D"/>
        </w:rPr>
        <w:t>Opening a Cashiering Office  </w:t>
      </w:r>
    </w:p>
    <w:p w14:paraId="65F4A933" w14:textId="77777777" w:rsidR="00242EC6" w:rsidRPr="004C2F8E" w:rsidRDefault="00242EC6" w:rsidP="00896B5F">
      <w:pPr>
        <w:numPr>
          <w:ilvl w:val="0"/>
          <w:numId w:val="12"/>
        </w:numPr>
        <w:spacing w:after="0" w:line="336" w:lineRule="atLeast"/>
        <w:rPr>
          <w:rFonts w:ascii="Calibri" w:eastAsia="Times New Roman" w:hAnsi="Calibri" w:cs="Calibri"/>
          <w:color w:val="4D4D4D"/>
        </w:rPr>
      </w:pPr>
      <w:r w:rsidRPr="004C2F8E">
        <w:rPr>
          <w:rFonts w:ascii="Calibri" w:eastAsia="Times New Roman" w:hAnsi="Calibri" w:cs="Calibri"/>
          <w:color w:val="4D4D4D"/>
        </w:rPr>
        <w:t>Processing Student and Corporate Payments</w:t>
      </w:r>
    </w:p>
    <w:p w14:paraId="760BEFCD" w14:textId="77777777" w:rsidR="00242EC6" w:rsidRPr="004C2F8E" w:rsidRDefault="00242EC6" w:rsidP="00896B5F">
      <w:pPr>
        <w:numPr>
          <w:ilvl w:val="0"/>
          <w:numId w:val="12"/>
        </w:numPr>
        <w:spacing w:after="0" w:line="336" w:lineRule="atLeast"/>
        <w:rPr>
          <w:rFonts w:ascii="Calibri" w:eastAsia="Times New Roman" w:hAnsi="Calibri" w:cs="Calibri"/>
          <w:color w:val="4D4D4D"/>
        </w:rPr>
      </w:pPr>
      <w:r w:rsidRPr="004C2F8E">
        <w:rPr>
          <w:rFonts w:ascii="Calibri" w:eastAsia="Times New Roman" w:hAnsi="Calibri" w:cs="Calibri"/>
          <w:color w:val="4D4D4D"/>
        </w:rPr>
        <w:t>Generating Departmental Receipts</w:t>
      </w:r>
    </w:p>
    <w:p w14:paraId="42FB895A" w14:textId="77777777" w:rsidR="00242EC6" w:rsidRPr="004C2F8E" w:rsidRDefault="00242EC6" w:rsidP="00896B5F">
      <w:pPr>
        <w:numPr>
          <w:ilvl w:val="0"/>
          <w:numId w:val="12"/>
        </w:numPr>
        <w:spacing w:after="0" w:line="336" w:lineRule="atLeast"/>
        <w:rPr>
          <w:rFonts w:ascii="Calibri" w:eastAsia="Times New Roman" w:hAnsi="Calibri" w:cs="Calibri"/>
          <w:color w:val="4D4D4D"/>
        </w:rPr>
      </w:pPr>
      <w:r w:rsidRPr="004C2F8E">
        <w:rPr>
          <w:rFonts w:ascii="Calibri" w:eastAsia="Times New Roman" w:hAnsi="Calibri" w:cs="Calibri"/>
          <w:color w:val="4D4D4D"/>
        </w:rPr>
        <w:t>Creating Interim Deposits*</w:t>
      </w:r>
    </w:p>
    <w:p w14:paraId="46D12187" w14:textId="77777777" w:rsidR="00242EC6" w:rsidRPr="004C2F8E" w:rsidRDefault="00242EC6" w:rsidP="00896B5F">
      <w:pPr>
        <w:numPr>
          <w:ilvl w:val="0"/>
          <w:numId w:val="12"/>
        </w:numPr>
        <w:spacing w:after="0" w:line="336" w:lineRule="atLeast"/>
        <w:rPr>
          <w:rFonts w:ascii="Calibri" w:eastAsia="Times New Roman" w:hAnsi="Calibri" w:cs="Calibri"/>
          <w:color w:val="4D4D4D"/>
        </w:rPr>
      </w:pPr>
      <w:r w:rsidRPr="004C2F8E">
        <w:rPr>
          <w:rFonts w:ascii="Calibri" w:eastAsia="Times New Roman" w:hAnsi="Calibri" w:cs="Calibri"/>
          <w:color w:val="4D4D4D"/>
        </w:rPr>
        <w:t>Cashing a Check*</w:t>
      </w:r>
    </w:p>
    <w:p w14:paraId="60001E18" w14:textId="77777777" w:rsidR="00242EC6" w:rsidRPr="004C2F8E" w:rsidRDefault="00242EC6" w:rsidP="00896B5F">
      <w:pPr>
        <w:numPr>
          <w:ilvl w:val="0"/>
          <w:numId w:val="12"/>
        </w:numPr>
        <w:spacing w:after="0" w:line="336" w:lineRule="atLeast"/>
        <w:rPr>
          <w:rFonts w:ascii="Calibri" w:eastAsia="Times New Roman" w:hAnsi="Calibri" w:cs="Calibri"/>
          <w:color w:val="4D4D4D"/>
        </w:rPr>
      </w:pPr>
      <w:r w:rsidRPr="004C2F8E">
        <w:rPr>
          <w:rFonts w:ascii="Calibri" w:eastAsia="Times New Roman" w:hAnsi="Calibri" w:cs="Calibri"/>
          <w:color w:val="4D4D4D"/>
        </w:rPr>
        <w:t>Using Cash Replenishment*</w:t>
      </w:r>
    </w:p>
    <w:p w14:paraId="7F8F67B1" w14:textId="77777777" w:rsidR="00242EC6" w:rsidRPr="004C2F8E" w:rsidRDefault="00242EC6" w:rsidP="00896B5F">
      <w:pPr>
        <w:numPr>
          <w:ilvl w:val="0"/>
          <w:numId w:val="12"/>
        </w:numPr>
        <w:spacing w:after="0" w:line="336" w:lineRule="atLeast"/>
        <w:rPr>
          <w:rFonts w:ascii="Calibri" w:eastAsia="Times New Roman" w:hAnsi="Calibri" w:cs="Calibri"/>
          <w:color w:val="4D4D4D"/>
        </w:rPr>
      </w:pPr>
      <w:r w:rsidRPr="004C2F8E">
        <w:rPr>
          <w:rFonts w:ascii="Calibri" w:eastAsia="Times New Roman" w:hAnsi="Calibri" w:cs="Calibri"/>
          <w:color w:val="4D4D4D"/>
        </w:rPr>
        <w:t>Voiding Receipts</w:t>
      </w:r>
    </w:p>
    <w:p w14:paraId="3B89DD7F" w14:textId="77777777" w:rsidR="00242EC6" w:rsidRPr="004C2F8E" w:rsidRDefault="00242EC6" w:rsidP="00896B5F">
      <w:pPr>
        <w:numPr>
          <w:ilvl w:val="0"/>
          <w:numId w:val="12"/>
        </w:numPr>
        <w:spacing w:after="0" w:line="336" w:lineRule="atLeast"/>
        <w:rPr>
          <w:rFonts w:ascii="Calibri" w:eastAsia="Times New Roman" w:hAnsi="Calibri" w:cs="Calibri"/>
          <w:color w:val="4D4D4D"/>
        </w:rPr>
      </w:pPr>
      <w:r w:rsidRPr="004C2F8E">
        <w:rPr>
          <w:rFonts w:ascii="Calibri" w:eastAsia="Times New Roman" w:hAnsi="Calibri" w:cs="Calibri"/>
          <w:color w:val="4D4D4D"/>
        </w:rPr>
        <w:t>Reconciling Register/Cashier</w:t>
      </w:r>
    </w:p>
    <w:p w14:paraId="33033611" w14:textId="77777777" w:rsidR="00242EC6" w:rsidRPr="004C2F8E" w:rsidRDefault="00242EC6" w:rsidP="00896B5F">
      <w:pPr>
        <w:numPr>
          <w:ilvl w:val="0"/>
          <w:numId w:val="12"/>
        </w:numPr>
        <w:spacing w:after="0" w:line="336" w:lineRule="atLeast"/>
        <w:rPr>
          <w:rFonts w:ascii="Calibri" w:eastAsia="Times New Roman" w:hAnsi="Calibri" w:cs="Calibri"/>
          <w:color w:val="4D4D4D"/>
        </w:rPr>
      </w:pPr>
      <w:r w:rsidRPr="004C2F8E">
        <w:rPr>
          <w:rFonts w:ascii="Calibri" w:eastAsia="Times New Roman" w:hAnsi="Calibri" w:cs="Calibri"/>
          <w:color w:val="4D4D4D"/>
        </w:rPr>
        <w:t>Closing the Cashiering Office</w:t>
      </w:r>
    </w:p>
    <w:p w14:paraId="1D3DF75B" w14:textId="77777777" w:rsidR="00242EC6" w:rsidRPr="004C2F8E" w:rsidRDefault="00242EC6" w:rsidP="00896B5F">
      <w:pPr>
        <w:numPr>
          <w:ilvl w:val="0"/>
          <w:numId w:val="12"/>
        </w:numPr>
        <w:spacing w:after="0" w:line="336" w:lineRule="atLeast"/>
        <w:rPr>
          <w:rFonts w:ascii="Calibri" w:eastAsia="Times New Roman" w:hAnsi="Calibri" w:cs="Calibri"/>
          <w:color w:val="4D4D4D"/>
        </w:rPr>
      </w:pPr>
      <w:r w:rsidRPr="004C2F8E">
        <w:rPr>
          <w:rFonts w:ascii="Calibri" w:eastAsia="Times New Roman" w:hAnsi="Calibri" w:cs="Calibri"/>
          <w:color w:val="4D4D4D"/>
        </w:rPr>
        <w:t>Reopening a Cashiering Office </w:t>
      </w:r>
    </w:p>
    <w:p w14:paraId="32C75F09" w14:textId="06C74F97" w:rsidR="00242EC6" w:rsidRPr="004C2F8E" w:rsidRDefault="00242EC6" w:rsidP="00242EC6">
      <w:pPr>
        <w:spacing w:after="0"/>
        <w:rPr>
          <w:rFonts w:ascii="Calibri" w:eastAsia="Times New Roman" w:hAnsi="Calibri" w:cs="Calibri"/>
          <w:color w:val="4D4D4D"/>
        </w:rPr>
      </w:pPr>
      <w:r w:rsidRPr="004C2F8E">
        <w:rPr>
          <w:rFonts w:ascii="Calibri" w:eastAsia="Times New Roman" w:hAnsi="Calibri" w:cs="Calibri"/>
          <w:color w:val="4D4D4D"/>
        </w:rPr>
        <w:t>* = Dependent on college business process</w:t>
      </w:r>
    </w:p>
    <w:p w14:paraId="2745169E" w14:textId="51574547" w:rsidR="00242EC6" w:rsidRPr="004C2F8E" w:rsidRDefault="00242EC6" w:rsidP="00242EC6">
      <w:pPr>
        <w:spacing w:after="0"/>
        <w:rPr>
          <w:rFonts w:ascii="Calibri" w:eastAsia="Times New Roman" w:hAnsi="Calibri" w:cs="Calibri"/>
          <w:color w:val="4D4D4D"/>
        </w:rPr>
      </w:pPr>
    </w:p>
    <w:p w14:paraId="36CCE6BA" w14:textId="77777777" w:rsidR="00BB4A5B" w:rsidRPr="00D3509B" w:rsidRDefault="008B223C" w:rsidP="00D3509B">
      <w:pPr>
        <w:pStyle w:val="HeadingPS"/>
        <w:rPr>
          <w:rStyle w:val="tweddescription"/>
        </w:rPr>
      </w:pPr>
      <w:bookmarkStart w:id="13" w:name="_Toc17470596"/>
      <w:r w:rsidRPr="00D3509B">
        <w:rPr>
          <w:rStyle w:val="tweddescription"/>
        </w:rPr>
        <w:t>GR100: Grants</w:t>
      </w:r>
      <w:bookmarkEnd w:id="13"/>
      <w:r w:rsidRPr="00D3509B">
        <w:rPr>
          <w:rStyle w:val="tweddescription"/>
        </w:rPr>
        <w:t xml:space="preserve"> </w:t>
      </w:r>
    </w:p>
    <w:p w14:paraId="6AE7E428" w14:textId="1DAAA6C7" w:rsidR="008B223C" w:rsidRPr="004C2F8E" w:rsidRDefault="008B223C" w:rsidP="008B223C">
      <w:pPr>
        <w:spacing w:after="0"/>
        <w:rPr>
          <w:rStyle w:val="twedstartendrange"/>
          <w:rFonts w:ascii="Calibri" w:hAnsi="Calibri" w:cstheme="minorHAnsi"/>
          <w:caps/>
          <w:color w:val="C00000"/>
        </w:rPr>
      </w:pPr>
      <w:r w:rsidRPr="004C2F8E">
        <w:rPr>
          <w:rStyle w:val="twedstartendrange"/>
          <w:rFonts w:ascii="Calibri" w:hAnsi="Calibri" w:cstheme="minorHAnsi"/>
          <w:caps/>
          <w:color w:val="C00000"/>
        </w:rPr>
        <w:t>friday, September 13, 2019, 9am – 12pm</w:t>
      </w:r>
    </w:p>
    <w:p w14:paraId="5D28BCC7" w14:textId="77777777" w:rsidR="008B223C" w:rsidRPr="00FB107D" w:rsidRDefault="008B223C" w:rsidP="008B223C">
      <w:pPr>
        <w:spacing w:after="0" w:line="280" w:lineRule="atLeast"/>
        <w:rPr>
          <w:rFonts w:ascii="Calibri" w:eastAsia="Times New Roman" w:hAnsi="Calibri" w:cstheme="minorHAnsi"/>
          <w:color w:val="4D4D4D"/>
        </w:rPr>
      </w:pPr>
      <w:r w:rsidRPr="00FB107D">
        <w:rPr>
          <w:rFonts w:ascii="Calibri" w:eastAsia="Times New Roman" w:hAnsi="Calibri" w:cstheme="minorHAnsi"/>
          <w:color w:val="4D4D4D"/>
        </w:rPr>
        <w:t>This training course is designed for staff who work within the Finance (FIN) pillar specifically within Grants.</w:t>
      </w:r>
    </w:p>
    <w:p w14:paraId="7EDF0E02" w14:textId="77777777" w:rsidR="008B223C" w:rsidRPr="00FB107D" w:rsidRDefault="008B223C" w:rsidP="008B223C">
      <w:pPr>
        <w:spacing w:after="0" w:line="280" w:lineRule="atLeast"/>
        <w:rPr>
          <w:rFonts w:ascii="Calibri" w:eastAsia="Times New Roman" w:hAnsi="Calibri" w:cstheme="minorHAnsi"/>
          <w:color w:val="4D4D4D"/>
        </w:rPr>
      </w:pPr>
      <w:r w:rsidRPr="00FB107D">
        <w:rPr>
          <w:rFonts w:ascii="Calibri" w:eastAsia="Times New Roman" w:hAnsi="Calibri" w:cstheme="minorHAnsi"/>
          <w:color w:val="4D4D4D"/>
        </w:rPr>
        <w:t>Grants was conceived and developed with all the integrated tasks associated with sponsored research in mind and supports the key business processes associated with the administration of sponsored research activities.</w:t>
      </w:r>
    </w:p>
    <w:p w14:paraId="4E295C42" w14:textId="77777777" w:rsidR="008B223C" w:rsidRPr="00FB107D" w:rsidRDefault="008B223C" w:rsidP="008B223C">
      <w:pPr>
        <w:spacing w:after="0" w:line="280" w:lineRule="atLeast"/>
        <w:rPr>
          <w:rFonts w:ascii="Calibri" w:eastAsia="Times New Roman" w:hAnsi="Calibri" w:cstheme="minorHAnsi"/>
          <w:color w:val="4D4D4D"/>
        </w:rPr>
      </w:pPr>
      <w:r w:rsidRPr="00FB107D">
        <w:rPr>
          <w:rFonts w:ascii="Calibri" w:eastAsia="Times New Roman" w:hAnsi="Calibri" w:cstheme="minorHAnsi"/>
          <w:color w:val="4D4D4D"/>
        </w:rPr>
        <w:lastRenderedPageBreak/>
        <w:t>Grants is not a standalone application, as it leverages functionality delivered within Contracts, Project Costing, General Ledger and Billing to provide a fully integrated Grants Management solution.</w:t>
      </w:r>
    </w:p>
    <w:p w14:paraId="23C541CB" w14:textId="77777777" w:rsidR="008B223C" w:rsidRPr="00FB107D" w:rsidRDefault="008B223C" w:rsidP="008B223C">
      <w:pPr>
        <w:spacing w:after="0" w:line="280" w:lineRule="atLeast"/>
        <w:rPr>
          <w:rFonts w:ascii="Calibri" w:eastAsia="Times New Roman" w:hAnsi="Calibri" w:cstheme="minorHAnsi"/>
          <w:color w:val="4D4D4D"/>
        </w:rPr>
      </w:pPr>
      <w:r w:rsidRPr="00FB107D">
        <w:rPr>
          <w:rFonts w:ascii="Calibri" w:eastAsia="Times New Roman" w:hAnsi="Calibri" w:cstheme="minorHAnsi"/>
          <w:color w:val="4D4D4D"/>
        </w:rPr>
        <w:t>Grants administrative functions include proposal and budget preparation and submission, award processing, award management and reporting, and award closeout. Grants delivers tools that support all these administrative requirements.</w:t>
      </w:r>
    </w:p>
    <w:p w14:paraId="6179DF36" w14:textId="77777777" w:rsidR="008B223C" w:rsidRPr="00FB107D" w:rsidRDefault="008B223C" w:rsidP="008B223C">
      <w:pPr>
        <w:spacing w:after="0" w:line="280" w:lineRule="atLeast"/>
        <w:rPr>
          <w:rFonts w:ascii="Calibri" w:eastAsia="Times New Roman" w:hAnsi="Calibri" w:cstheme="minorHAnsi"/>
          <w:color w:val="4D4D4D"/>
        </w:rPr>
      </w:pPr>
      <w:r w:rsidRPr="004C2F8E">
        <w:rPr>
          <w:rFonts w:ascii="Calibri" w:eastAsia="Times New Roman" w:hAnsi="Calibri" w:cstheme="minorHAnsi"/>
          <w:b/>
          <w:bCs/>
          <w:color w:val="4D4D4D"/>
        </w:rPr>
        <w:t>Course Objectives</w:t>
      </w:r>
    </w:p>
    <w:p w14:paraId="1B750BFC" w14:textId="77777777" w:rsidR="008B223C" w:rsidRPr="00FB107D" w:rsidRDefault="008B223C" w:rsidP="008B223C">
      <w:pPr>
        <w:spacing w:after="0" w:line="280" w:lineRule="atLeast"/>
        <w:rPr>
          <w:rFonts w:ascii="Calibri" w:eastAsia="Times New Roman" w:hAnsi="Calibri" w:cstheme="minorHAnsi"/>
          <w:color w:val="4D4D4D"/>
        </w:rPr>
      </w:pPr>
      <w:r w:rsidRPr="00FB107D">
        <w:rPr>
          <w:rFonts w:ascii="Calibri" w:eastAsia="Times New Roman" w:hAnsi="Calibri" w:cstheme="minorHAnsi"/>
          <w:color w:val="4D4D4D"/>
        </w:rPr>
        <w:t>This course will go through the configuration, functionality, and business process related to FIN Grants.</w:t>
      </w:r>
    </w:p>
    <w:p w14:paraId="74599591" w14:textId="77777777" w:rsidR="008B223C" w:rsidRPr="00FB107D" w:rsidRDefault="008B223C" w:rsidP="008B223C">
      <w:pPr>
        <w:spacing w:after="0" w:line="280" w:lineRule="atLeast"/>
        <w:rPr>
          <w:rFonts w:ascii="Calibri" w:eastAsia="Times New Roman" w:hAnsi="Calibri" w:cstheme="minorHAnsi"/>
          <w:color w:val="4D4D4D"/>
        </w:rPr>
      </w:pPr>
      <w:r w:rsidRPr="00FB107D">
        <w:rPr>
          <w:rFonts w:ascii="Calibri" w:eastAsia="Times New Roman" w:hAnsi="Calibri" w:cstheme="minorHAnsi"/>
          <w:color w:val="4D4D4D"/>
        </w:rPr>
        <w:t xml:space="preserve">Upon completion of this course, the participant will be able to understand and complete the following functions: </w:t>
      </w:r>
    </w:p>
    <w:p w14:paraId="2BCBBF68" w14:textId="77777777" w:rsidR="008B223C" w:rsidRPr="00FB107D" w:rsidRDefault="008B223C" w:rsidP="008B223C">
      <w:pPr>
        <w:numPr>
          <w:ilvl w:val="0"/>
          <w:numId w:val="60"/>
        </w:numPr>
        <w:spacing w:after="0" w:line="280" w:lineRule="atLeast"/>
        <w:rPr>
          <w:rFonts w:ascii="Calibri" w:eastAsia="Times New Roman" w:hAnsi="Calibri" w:cstheme="minorHAnsi"/>
          <w:color w:val="4D4D4D"/>
        </w:rPr>
      </w:pPr>
      <w:r w:rsidRPr="00FB107D">
        <w:rPr>
          <w:rFonts w:ascii="Calibri" w:eastAsia="Times New Roman" w:hAnsi="Calibri" w:cstheme="minorHAnsi"/>
          <w:color w:val="4D4D4D"/>
        </w:rPr>
        <w:t xml:space="preserve">Prepare and submit proposals </w:t>
      </w:r>
    </w:p>
    <w:p w14:paraId="427AC9A1" w14:textId="77777777" w:rsidR="008B223C" w:rsidRPr="00FB107D" w:rsidRDefault="008B223C" w:rsidP="008B223C">
      <w:pPr>
        <w:numPr>
          <w:ilvl w:val="0"/>
          <w:numId w:val="60"/>
        </w:numPr>
        <w:spacing w:after="0" w:line="280" w:lineRule="atLeast"/>
        <w:rPr>
          <w:rFonts w:ascii="Calibri" w:eastAsia="Times New Roman" w:hAnsi="Calibri" w:cstheme="minorHAnsi"/>
          <w:color w:val="4D4D4D"/>
        </w:rPr>
      </w:pPr>
      <w:r w:rsidRPr="00FB107D">
        <w:rPr>
          <w:rFonts w:ascii="Calibri" w:eastAsia="Times New Roman" w:hAnsi="Calibri" w:cstheme="minorHAnsi"/>
          <w:color w:val="4D4D4D"/>
        </w:rPr>
        <w:t xml:space="preserve">Manage awards and projects </w:t>
      </w:r>
    </w:p>
    <w:p w14:paraId="7B95FEF3" w14:textId="77777777" w:rsidR="008B223C" w:rsidRPr="00FB107D" w:rsidRDefault="008B223C" w:rsidP="008B223C">
      <w:pPr>
        <w:numPr>
          <w:ilvl w:val="0"/>
          <w:numId w:val="60"/>
        </w:numPr>
        <w:spacing w:after="0" w:line="280" w:lineRule="atLeast"/>
        <w:rPr>
          <w:rFonts w:ascii="Calibri" w:eastAsia="Times New Roman" w:hAnsi="Calibri" w:cstheme="minorHAnsi"/>
          <w:color w:val="4D4D4D"/>
        </w:rPr>
      </w:pPr>
      <w:r w:rsidRPr="00FB107D">
        <w:rPr>
          <w:rFonts w:ascii="Calibri" w:eastAsia="Times New Roman" w:hAnsi="Calibri" w:cstheme="minorHAnsi"/>
          <w:color w:val="4D4D4D"/>
        </w:rPr>
        <w:t xml:space="preserve">Project Type: Pre-Paid, Fixed or Incurred/Reimbursable </w:t>
      </w:r>
    </w:p>
    <w:p w14:paraId="4462ABD6" w14:textId="77777777" w:rsidR="008B223C" w:rsidRPr="00FB107D" w:rsidRDefault="008B223C" w:rsidP="008B223C">
      <w:pPr>
        <w:numPr>
          <w:ilvl w:val="0"/>
          <w:numId w:val="60"/>
        </w:numPr>
        <w:spacing w:after="0" w:line="280" w:lineRule="atLeast"/>
        <w:rPr>
          <w:rFonts w:ascii="Calibri" w:eastAsia="Times New Roman" w:hAnsi="Calibri" w:cstheme="minorHAnsi"/>
          <w:color w:val="4D4D4D"/>
        </w:rPr>
      </w:pPr>
      <w:r w:rsidRPr="00FB107D">
        <w:rPr>
          <w:rFonts w:ascii="Calibri" w:eastAsia="Times New Roman" w:hAnsi="Calibri" w:cstheme="minorHAnsi"/>
          <w:color w:val="4D4D4D"/>
        </w:rPr>
        <w:t xml:space="preserve">Establish F &amp; A - Facilities and Administration </w:t>
      </w:r>
    </w:p>
    <w:p w14:paraId="1866F874" w14:textId="77777777" w:rsidR="008B223C" w:rsidRPr="00FB107D" w:rsidRDefault="008B223C" w:rsidP="008B223C">
      <w:pPr>
        <w:numPr>
          <w:ilvl w:val="0"/>
          <w:numId w:val="60"/>
        </w:numPr>
        <w:spacing w:after="0" w:line="280" w:lineRule="atLeast"/>
        <w:rPr>
          <w:rFonts w:ascii="Calibri" w:eastAsia="Times New Roman" w:hAnsi="Calibri" w:cstheme="minorHAnsi"/>
          <w:color w:val="4D4D4D"/>
        </w:rPr>
      </w:pPr>
      <w:r w:rsidRPr="00FB107D">
        <w:rPr>
          <w:rFonts w:ascii="Calibri" w:eastAsia="Times New Roman" w:hAnsi="Calibri" w:cstheme="minorHAnsi"/>
          <w:color w:val="4D4D4D"/>
        </w:rPr>
        <w:t xml:space="preserve">Commitment Control (KK) </w:t>
      </w:r>
    </w:p>
    <w:p w14:paraId="41562719" w14:textId="77777777" w:rsidR="008B223C" w:rsidRPr="00FB107D" w:rsidRDefault="008B223C" w:rsidP="008B223C">
      <w:pPr>
        <w:numPr>
          <w:ilvl w:val="0"/>
          <w:numId w:val="60"/>
        </w:numPr>
        <w:spacing w:after="0" w:line="280" w:lineRule="atLeast"/>
        <w:rPr>
          <w:rFonts w:ascii="Calibri" w:eastAsia="Times New Roman" w:hAnsi="Calibri" w:cstheme="minorHAnsi"/>
          <w:color w:val="4D4D4D"/>
        </w:rPr>
      </w:pPr>
      <w:r w:rsidRPr="00FB107D">
        <w:rPr>
          <w:rFonts w:ascii="Calibri" w:eastAsia="Times New Roman" w:hAnsi="Calibri" w:cstheme="minorHAnsi"/>
          <w:color w:val="4D4D4D"/>
        </w:rPr>
        <w:t xml:space="preserve">Manage award billing </w:t>
      </w:r>
    </w:p>
    <w:p w14:paraId="2126C353" w14:textId="77777777" w:rsidR="008B223C" w:rsidRPr="00FB107D" w:rsidRDefault="008B223C" w:rsidP="008B223C">
      <w:pPr>
        <w:numPr>
          <w:ilvl w:val="0"/>
          <w:numId w:val="60"/>
        </w:numPr>
        <w:spacing w:after="0" w:line="280" w:lineRule="atLeast"/>
        <w:rPr>
          <w:rFonts w:ascii="Calibri" w:eastAsia="Times New Roman" w:hAnsi="Calibri" w:cstheme="minorHAnsi"/>
          <w:color w:val="4D4D4D"/>
        </w:rPr>
      </w:pPr>
      <w:r w:rsidRPr="00FB107D">
        <w:rPr>
          <w:rFonts w:ascii="Calibri" w:eastAsia="Times New Roman" w:hAnsi="Calibri" w:cstheme="minorHAnsi"/>
          <w:color w:val="4D4D4D"/>
        </w:rPr>
        <w:t xml:space="preserve">Modify or amend proposals </w:t>
      </w:r>
    </w:p>
    <w:p w14:paraId="67200770" w14:textId="77777777" w:rsidR="008B223C" w:rsidRPr="00FB107D" w:rsidRDefault="008B223C" w:rsidP="008B223C">
      <w:pPr>
        <w:numPr>
          <w:ilvl w:val="0"/>
          <w:numId w:val="60"/>
        </w:numPr>
        <w:spacing w:after="0" w:line="280" w:lineRule="atLeast"/>
        <w:rPr>
          <w:rFonts w:ascii="Calibri" w:eastAsia="Times New Roman" w:hAnsi="Calibri" w:cstheme="minorHAnsi"/>
          <w:color w:val="4D4D4D"/>
        </w:rPr>
      </w:pPr>
      <w:r w:rsidRPr="00FB107D">
        <w:rPr>
          <w:rFonts w:ascii="Calibri" w:eastAsia="Times New Roman" w:hAnsi="Calibri" w:cstheme="minorHAnsi"/>
          <w:color w:val="4D4D4D"/>
        </w:rPr>
        <w:t xml:space="preserve">Perform the award close out process </w:t>
      </w:r>
    </w:p>
    <w:p w14:paraId="52CA4E0B" w14:textId="77777777" w:rsidR="008B223C" w:rsidRPr="00FB107D" w:rsidRDefault="008B223C" w:rsidP="008B223C">
      <w:pPr>
        <w:numPr>
          <w:ilvl w:val="0"/>
          <w:numId w:val="60"/>
        </w:numPr>
        <w:spacing w:after="0" w:line="280" w:lineRule="atLeast"/>
        <w:rPr>
          <w:rFonts w:ascii="Calibri" w:eastAsia="Times New Roman" w:hAnsi="Calibri" w:cstheme="minorHAnsi"/>
          <w:color w:val="4D4D4D"/>
        </w:rPr>
      </w:pPr>
      <w:r w:rsidRPr="00FB107D">
        <w:rPr>
          <w:rFonts w:ascii="Calibri" w:eastAsia="Times New Roman" w:hAnsi="Calibri" w:cstheme="minorHAnsi"/>
          <w:color w:val="4D4D4D"/>
        </w:rPr>
        <w:t xml:space="preserve">(Explore Grants Portal ??) → verify if working w/ CD or add later </w:t>
      </w:r>
    </w:p>
    <w:p w14:paraId="3620ED97" w14:textId="77777777" w:rsidR="008B223C" w:rsidRPr="00FB107D" w:rsidRDefault="008B223C" w:rsidP="008B223C">
      <w:pPr>
        <w:numPr>
          <w:ilvl w:val="0"/>
          <w:numId w:val="60"/>
        </w:numPr>
        <w:spacing w:after="0" w:line="280" w:lineRule="atLeast"/>
        <w:rPr>
          <w:rFonts w:ascii="Calibri" w:eastAsia="Times New Roman" w:hAnsi="Calibri" w:cstheme="minorHAnsi"/>
          <w:color w:val="4D4D4D"/>
        </w:rPr>
      </w:pPr>
      <w:r w:rsidRPr="00FB107D">
        <w:rPr>
          <w:rFonts w:ascii="Calibri" w:eastAsia="Times New Roman" w:hAnsi="Calibri" w:cstheme="minorHAnsi"/>
          <w:color w:val="4D4D4D"/>
        </w:rPr>
        <w:t xml:space="preserve">Run Financial and SCM reports </w:t>
      </w:r>
    </w:p>
    <w:p w14:paraId="26F68C23" w14:textId="44B3B93C" w:rsidR="00896B5F" w:rsidRDefault="00896B5F" w:rsidP="00242EC6">
      <w:pPr>
        <w:spacing w:after="0"/>
        <w:rPr>
          <w:rFonts w:ascii="Calibri" w:eastAsia="Times New Roman" w:hAnsi="Calibri" w:cs="Calibri"/>
          <w:color w:val="4D4D4D"/>
        </w:rPr>
      </w:pPr>
    </w:p>
    <w:p w14:paraId="782B06D8" w14:textId="77777777" w:rsidR="00B55208" w:rsidRDefault="00B55208" w:rsidP="00B55208">
      <w:pPr>
        <w:spacing w:after="0"/>
        <w:rPr>
          <w:rStyle w:val="tweddescription"/>
        </w:rPr>
      </w:pPr>
    </w:p>
    <w:p w14:paraId="3DD5FE7A" w14:textId="1B1A3DE7" w:rsidR="00B55208" w:rsidRPr="00187B60" w:rsidRDefault="00B55208" w:rsidP="00187B60">
      <w:pPr>
        <w:shd w:val="clear" w:color="auto" w:fill="D9E2F3" w:themeFill="accent5" w:themeFillTint="33"/>
        <w:spacing w:after="0" w:line="240" w:lineRule="auto"/>
        <w:rPr>
          <w:rFonts w:ascii="Calibri" w:eastAsia="Times New Roman" w:hAnsi="Calibri" w:cs="Times New Roman"/>
          <w:b/>
          <w:sz w:val="28"/>
          <w:szCs w:val="28"/>
        </w:rPr>
      </w:pPr>
      <w:r w:rsidRPr="00187B60">
        <w:rPr>
          <w:rFonts w:ascii="Calibri" w:eastAsia="Times New Roman" w:hAnsi="Calibri" w:cs="Times New Roman"/>
          <w:b/>
          <w:sz w:val="28"/>
          <w:szCs w:val="28"/>
        </w:rPr>
        <w:t>Additional Self-paced courses available on September 16, 2019</w:t>
      </w:r>
    </w:p>
    <w:p w14:paraId="4F283796" w14:textId="77777777" w:rsidR="006C5C22" w:rsidRPr="004C2F8E" w:rsidRDefault="006C5C22" w:rsidP="00187B60">
      <w:pPr>
        <w:shd w:val="clear" w:color="auto" w:fill="D9E2F3" w:themeFill="accent5" w:themeFillTint="33"/>
        <w:spacing w:after="0"/>
        <w:rPr>
          <w:rFonts w:ascii="Calibri" w:hAnsi="Calibri"/>
        </w:rPr>
      </w:pPr>
      <w:bookmarkStart w:id="14" w:name="_Toc17470598"/>
    </w:p>
    <w:p w14:paraId="39333F6E" w14:textId="77777777" w:rsidR="000465B1" w:rsidRPr="000465B1" w:rsidRDefault="000465B1" w:rsidP="000465B1">
      <w:pPr>
        <w:pStyle w:val="HeadingPS"/>
        <w:shd w:val="clear" w:color="auto" w:fill="D9E2F3" w:themeFill="accent5" w:themeFillTint="33"/>
        <w:rPr>
          <w:rStyle w:val="tweddescription"/>
        </w:rPr>
      </w:pPr>
      <w:bookmarkStart w:id="15" w:name="_Toc17470604"/>
      <w:bookmarkEnd w:id="14"/>
      <w:r w:rsidRPr="000465B1">
        <w:rPr>
          <w:rStyle w:val="tweddescription"/>
        </w:rPr>
        <w:t>SR102: Student Records: Beginning of Term Processes</w:t>
      </w:r>
      <w:bookmarkEnd w:id="15"/>
      <w:r w:rsidRPr="000465B1">
        <w:rPr>
          <w:rStyle w:val="tweddescription"/>
        </w:rPr>
        <w:t xml:space="preserve"> </w:t>
      </w:r>
    </w:p>
    <w:p w14:paraId="06C24B4E" w14:textId="77777777" w:rsidR="000465B1" w:rsidRPr="00F00A86" w:rsidRDefault="000465B1" w:rsidP="000465B1">
      <w:pPr>
        <w:shd w:val="clear" w:color="auto" w:fill="D9E2F3" w:themeFill="accent5" w:themeFillTint="33"/>
        <w:spacing w:after="0" w:line="280" w:lineRule="atLeast"/>
        <w:rPr>
          <w:rFonts w:ascii="Calibri" w:eastAsia="Times New Roman" w:hAnsi="Calibri" w:cs="Calibri"/>
          <w:color w:val="C00000"/>
        </w:rPr>
      </w:pPr>
      <w:r w:rsidRPr="00F00A86">
        <w:t xml:space="preserve">Available </w:t>
      </w:r>
      <w:r>
        <w:t>Monday</w:t>
      </w:r>
      <w:r w:rsidRPr="00F00A86">
        <w:t xml:space="preserve">, September </w:t>
      </w:r>
      <w:r>
        <w:t>16</w:t>
      </w:r>
      <w:r w:rsidRPr="00F00A86">
        <w:t>, 2019</w:t>
      </w:r>
      <w:r>
        <w:rPr>
          <w:color w:val="7F7F7F" w:themeColor="text1" w:themeTint="80"/>
        </w:rPr>
        <w:t xml:space="preserve"> </w:t>
      </w:r>
      <w:r>
        <w:rPr>
          <w:rFonts w:ascii="Calibri" w:eastAsia="Times New Roman" w:hAnsi="Calibri" w:cs="Calibri"/>
          <w:color w:val="C00000"/>
        </w:rPr>
        <w:t>This is a self-paced course.</w:t>
      </w:r>
    </w:p>
    <w:p w14:paraId="66CFA595" w14:textId="77777777" w:rsidR="000465B1" w:rsidRDefault="000465B1" w:rsidP="000465B1">
      <w:pPr>
        <w:pStyle w:val="middlep"/>
        <w:shd w:val="clear" w:color="auto" w:fill="D9E2F3" w:themeFill="accent5" w:themeFillTint="33"/>
        <w:spacing w:before="0" w:beforeAutospacing="0" w:after="0" w:afterAutospacing="0" w:line="280" w:lineRule="atLeast"/>
        <w:rPr>
          <w:rFonts w:ascii="Calibri" w:hAnsi="Calibri" w:cs="Calibri"/>
          <w:b/>
          <w:bCs/>
          <w:color w:val="4D4D4D"/>
        </w:rPr>
      </w:pPr>
      <w:r w:rsidRPr="004C2F8E">
        <w:rPr>
          <w:rFonts w:ascii="Calibri" w:hAnsi="Calibri" w:cs="Calibri"/>
          <w:b/>
          <w:bCs/>
          <w:color w:val="4D4D4D"/>
          <w:sz w:val="22"/>
          <w:szCs w:val="22"/>
        </w:rPr>
        <w:t>Course Description</w:t>
      </w:r>
      <w:r>
        <w:rPr>
          <w:rFonts w:ascii="Calibri" w:hAnsi="Calibri" w:cs="Calibri"/>
          <w:b/>
          <w:bCs/>
          <w:color w:val="4D4D4D"/>
        </w:rPr>
        <w:t xml:space="preserve">  </w:t>
      </w:r>
    </w:p>
    <w:p w14:paraId="77A11F2E" w14:textId="77777777" w:rsidR="000465B1" w:rsidRPr="004C2F8E" w:rsidRDefault="000465B1" w:rsidP="000465B1">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PeopleSoft Beginning of Term Process helps you go through the configuration, functionality, and the business process related to student records beginning of term processes. Enrollment Services provides student-centered administrative services supporting future and current students in their academic goals. When a student is admitted by your college, student records are collected and students begin to enroll in classes. Calendars are defined by dates, dynamic included, which drive daily business—allowing you to activate students into a term and assign them an enrollment appointment. The focus of this course will be on managing academic dates and deadlines, creating dynamic dates, activating students, and managing enrollment appointments.</w:t>
      </w:r>
    </w:p>
    <w:p w14:paraId="7B362E94" w14:textId="77777777" w:rsidR="000465B1" w:rsidRPr="004C2F8E" w:rsidRDefault="000465B1" w:rsidP="000465B1">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Course Outcomes: </w:t>
      </w:r>
    </w:p>
    <w:p w14:paraId="68A5E22B" w14:textId="77777777" w:rsidR="000465B1" w:rsidRPr="004C2F8E" w:rsidRDefault="000465B1" w:rsidP="000465B1">
      <w:pPr>
        <w:numPr>
          <w:ilvl w:val="0"/>
          <w:numId w:val="24"/>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Manage Academic Dates and Deadlines</w:t>
      </w:r>
    </w:p>
    <w:p w14:paraId="3EE275F2" w14:textId="77777777" w:rsidR="000465B1" w:rsidRPr="004C2F8E" w:rsidRDefault="000465B1" w:rsidP="000465B1">
      <w:pPr>
        <w:numPr>
          <w:ilvl w:val="0"/>
          <w:numId w:val="24"/>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Create Dynamic Class Dates</w:t>
      </w:r>
    </w:p>
    <w:p w14:paraId="10D39517" w14:textId="77777777" w:rsidR="000465B1" w:rsidRPr="004C2F8E" w:rsidRDefault="000465B1" w:rsidP="000465B1">
      <w:pPr>
        <w:numPr>
          <w:ilvl w:val="0"/>
          <w:numId w:val="24"/>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Activate Students</w:t>
      </w:r>
    </w:p>
    <w:p w14:paraId="200B5478" w14:textId="77777777" w:rsidR="000465B1" w:rsidRPr="004C2F8E" w:rsidRDefault="000465B1" w:rsidP="000465B1">
      <w:pPr>
        <w:numPr>
          <w:ilvl w:val="0"/>
          <w:numId w:val="24"/>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Manage Enrollment Appointments</w:t>
      </w:r>
    </w:p>
    <w:p w14:paraId="07C0759A" w14:textId="77777777" w:rsidR="00187B60" w:rsidRDefault="00187B60" w:rsidP="00187B60">
      <w:pPr>
        <w:pStyle w:val="HeadingPS"/>
        <w:rPr>
          <w:rStyle w:val="HeadingPSChar"/>
          <w:b/>
          <w:bCs/>
        </w:rPr>
      </w:pPr>
      <w:bookmarkStart w:id="16" w:name="_Toc17470586"/>
    </w:p>
    <w:p w14:paraId="3F98D818" w14:textId="77777777" w:rsidR="00187B60" w:rsidRDefault="00187B60">
      <w:pPr>
        <w:rPr>
          <w:rStyle w:val="HeadingPSChar"/>
          <w:rFonts w:eastAsiaTheme="minorHAnsi"/>
        </w:rPr>
      </w:pPr>
      <w:r>
        <w:rPr>
          <w:rStyle w:val="HeadingPSChar"/>
          <w:rFonts w:eastAsiaTheme="minorHAnsi"/>
          <w:b w:val="0"/>
          <w:bCs w:val="0"/>
        </w:rPr>
        <w:br w:type="page"/>
      </w:r>
    </w:p>
    <w:p w14:paraId="02650DA9" w14:textId="7D6C5229" w:rsidR="00385774" w:rsidRPr="00952B40" w:rsidRDefault="00385774" w:rsidP="00385774">
      <w:pPr>
        <w:pStyle w:val="HeadingPS"/>
        <w:shd w:val="clear" w:color="auto" w:fill="D9E2F3" w:themeFill="accent5" w:themeFillTint="33"/>
        <w:rPr>
          <w:rStyle w:val="twedsep"/>
          <w:color w:val="4D4D4D"/>
        </w:rPr>
      </w:pPr>
      <w:r w:rsidRPr="00F00A86">
        <w:rPr>
          <w:rStyle w:val="HeadingPSChar"/>
          <w:b/>
          <w:bCs/>
        </w:rPr>
        <w:lastRenderedPageBreak/>
        <w:t>SR100: Curriculum Management: Course Catalog</w:t>
      </w:r>
      <w:bookmarkEnd w:id="16"/>
      <w:r w:rsidRPr="00F00A86">
        <w:rPr>
          <w:rStyle w:val="twedsep"/>
        </w:rPr>
        <w:t xml:space="preserve"> </w:t>
      </w:r>
    </w:p>
    <w:p w14:paraId="79C9BC45" w14:textId="77777777" w:rsidR="00385774" w:rsidRDefault="00385774" w:rsidP="00385774">
      <w:pPr>
        <w:shd w:val="clear" w:color="auto" w:fill="D9E2F3" w:themeFill="accent5" w:themeFillTint="33"/>
        <w:spacing w:after="0" w:line="280" w:lineRule="atLeast"/>
        <w:rPr>
          <w:rFonts w:ascii="Calibri" w:eastAsia="Times New Roman" w:hAnsi="Calibri" w:cs="Calibri"/>
          <w:b/>
          <w:bCs/>
          <w:color w:val="4D4D4D"/>
        </w:rPr>
      </w:pPr>
      <w:r w:rsidRPr="00F00A86">
        <w:t xml:space="preserve">Available </w:t>
      </w:r>
      <w:r>
        <w:t>Monday</w:t>
      </w:r>
      <w:r w:rsidRPr="00F00A86">
        <w:t xml:space="preserve">, September </w:t>
      </w:r>
      <w:r>
        <w:t>16</w:t>
      </w:r>
      <w:r w:rsidRPr="00F00A86">
        <w:t>, 2019</w:t>
      </w:r>
      <w:r>
        <w:rPr>
          <w:color w:val="7F7F7F" w:themeColor="text1" w:themeTint="80"/>
        </w:rPr>
        <w:t xml:space="preserve"> </w:t>
      </w:r>
      <w:r>
        <w:rPr>
          <w:rFonts w:ascii="Calibri" w:eastAsia="Times New Roman" w:hAnsi="Calibri" w:cs="Calibri"/>
          <w:color w:val="C00000"/>
        </w:rPr>
        <w:t>This is a self-paced course</w:t>
      </w:r>
      <w:r w:rsidRPr="004C2F8E">
        <w:rPr>
          <w:rFonts w:ascii="Calibri" w:eastAsia="Times New Roman" w:hAnsi="Calibri" w:cs="Calibri"/>
          <w:b/>
          <w:bCs/>
          <w:color w:val="4D4D4D"/>
        </w:rPr>
        <w:t xml:space="preserve"> </w:t>
      </w:r>
    </w:p>
    <w:p w14:paraId="4B48A5E5" w14:textId="77777777" w:rsidR="00385774" w:rsidRPr="004C2F8E" w:rsidRDefault="00385774" w:rsidP="00385774">
      <w:pPr>
        <w:shd w:val="clear" w:color="auto" w:fill="D9E2F3" w:themeFill="accent5" w:themeFillTint="33"/>
        <w:spacing w:after="0" w:line="280" w:lineRule="atLeast"/>
        <w:rPr>
          <w:rFonts w:ascii="Calibri" w:eastAsia="Times New Roman" w:hAnsi="Calibri" w:cs="Calibri"/>
          <w:color w:val="4D4D4D"/>
        </w:rPr>
      </w:pPr>
      <w:r w:rsidRPr="004C2F8E">
        <w:rPr>
          <w:rFonts w:ascii="Calibri" w:eastAsia="Times New Roman" w:hAnsi="Calibri" w:cs="Calibri"/>
          <w:b/>
          <w:bCs/>
          <w:color w:val="4D4D4D"/>
        </w:rPr>
        <w:t>Course Description</w:t>
      </w:r>
    </w:p>
    <w:p w14:paraId="3D11124A" w14:textId="77777777" w:rsidR="00385774" w:rsidRPr="004C2F8E" w:rsidRDefault="00385774" w:rsidP="00385774">
      <w:pPr>
        <w:shd w:val="clear" w:color="auto" w:fill="D9E2F3" w:themeFill="accent5" w:themeFillTint="33"/>
        <w:spacing w:after="0" w:line="280" w:lineRule="atLeast"/>
        <w:rPr>
          <w:rFonts w:ascii="Calibri" w:eastAsia="Times New Roman" w:hAnsi="Calibri" w:cs="Calibri"/>
          <w:color w:val="4D4D4D"/>
        </w:rPr>
      </w:pPr>
      <w:r w:rsidRPr="004C2F8E">
        <w:rPr>
          <w:rFonts w:ascii="Calibri" w:eastAsia="Times New Roman" w:hAnsi="Calibri" w:cs="Calibri"/>
          <w:color w:val="4D4D4D"/>
        </w:rPr>
        <w:t>The Course Catalog component contains several pages that enable you to enter all information for a course: the course title, units, workload hours, components, description, topics, requisites, and so on. Each of the pages will be reviewed in the order in which you use them to set up a new course offering.</w:t>
      </w:r>
    </w:p>
    <w:p w14:paraId="52F78164" w14:textId="77777777" w:rsidR="00385774" w:rsidRPr="004C2F8E" w:rsidRDefault="00385774" w:rsidP="00385774">
      <w:pPr>
        <w:shd w:val="clear" w:color="auto" w:fill="D9E2F3" w:themeFill="accent5" w:themeFillTint="33"/>
        <w:spacing w:after="0" w:line="280" w:lineRule="atLeast"/>
        <w:rPr>
          <w:rFonts w:ascii="Calibri" w:eastAsia="Times New Roman" w:hAnsi="Calibri" w:cs="Calibri"/>
          <w:color w:val="4D4D4D"/>
        </w:rPr>
      </w:pPr>
      <w:r w:rsidRPr="004C2F8E">
        <w:rPr>
          <w:rFonts w:ascii="Calibri" w:eastAsia="Times New Roman" w:hAnsi="Calibri" w:cs="Calibri"/>
          <w:b/>
          <w:bCs/>
          <w:color w:val="4D4D4D"/>
        </w:rPr>
        <w:t>Course Objectives</w:t>
      </w:r>
    </w:p>
    <w:p w14:paraId="7C2BB15E" w14:textId="77777777" w:rsidR="00385774" w:rsidRPr="004C2F8E" w:rsidRDefault="00385774" w:rsidP="00385774">
      <w:pPr>
        <w:shd w:val="clear" w:color="auto" w:fill="D9E2F3" w:themeFill="accent5" w:themeFillTint="33"/>
        <w:spacing w:after="0" w:line="280" w:lineRule="atLeast"/>
        <w:rPr>
          <w:rFonts w:ascii="Calibri" w:eastAsia="Times New Roman" w:hAnsi="Calibri" w:cs="Calibri"/>
          <w:color w:val="4D4D4D"/>
        </w:rPr>
      </w:pPr>
      <w:r w:rsidRPr="004C2F8E">
        <w:rPr>
          <w:rFonts w:ascii="Calibri" w:eastAsia="Times New Roman" w:hAnsi="Calibri" w:cs="Calibri"/>
          <w:color w:val="4D4D4D"/>
        </w:rPr>
        <w:t>This course will go through the configuration, functionality, and business process related to Curriculum Management - Course Catalog.</w:t>
      </w:r>
    </w:p>
    <w:p w14:paraId="33404D66" w14:textId="77777777" w:rsidR="00385774" w:rsidRPr="004C2F8E" w:rsidRDefault="00385774" w:rsidP="00385774">
      <w:pPr>
        <w:shd w:val="clear" w:color="auto" w:fill="D9E2F3" w:themeFill="accent5" w:themeFillTint="33"/>
        <w:spacing w:after="0" w:line="280" w:lineRule="atLeast"/>
        <w:rPr>
          <w:rFonts w:ascii="Calibri" w:eastAsia="Times New Roman" w:hAnsi="Calibri" w:cs="Calibri"/>
          <w:color w:val="4D4D4D"/>
        </w:rPr>
      </w:pPr>
      <w:r w:rsidRPr="004C2F8E">
        <w:rPr>
          <w:rFonts w:ascii="Calibri" w:eastAsia="Times New Roman" w:hAnsi="Calibri" w:cs="Calibri"/>
          <w:color w:val="4D4D4D"/>
        </w:rPr>
        <w:t>Upon completion of this course, participants will be able to:</w:t>
      </w:r>
    </w:p>
    <w:p w14:paraId="44E60B69" w14:textId="77777777" w:rsidR="00385774" w:rsidRPr="004C2F8E" w:rsidRDefault="00385774" w:rsidP="00385774">
      <w:pPr>
        <w:pStyle w:val="ListParagraph"/>
        <w:numPr>
          <w:ilvl w:val="0"/>
          <w:numId w:val="58"/>
        </w:numPr>
        <w:shd w:val="clear" w:color="auto" w:fill="D9E2F3" w:themeFill="accent5" w:themeFillTint="33"/>
        <w:spacing w:after="0" w:line="280" w:lineRule="atLeast"/>
        <w:rPr>
          <w:rFonts w:ascii="Calibri" w:eastAsia="Times New Roman" w:hAnsi="Calibri" w:cs="Calibri"/>
          <w:color w:val="4D4D4D"/>
        </w:rPr>
      </w:pPr>
      <w:r w:rsidRPr="004C2F8E">
        <w:rPr>
          <w:rFonts w:ascii="Calibri" w:eastAsia="Times New Roman" w:hAnsi="Calibri" w:cs="Calibri"/>
          <w:color w:val="4D4D4D"/>
        </w:rPr>
        <w:t>Create and Maintain Courses</w:t>
      </w:r>
    </w:p>
    <w:p w14:paraId="48508E51" w14:textId="77777777" w:rsidR="00385774" w:rsidRPr="004C2F8E" w:rsidRDefault="00385774" w:rsidP="00385774">
      <w:pPr>
        <w:pStyle w:val="ListParagraph"/>
        <w:numPr>
          <w:ilvl w:val="0"/>
          <w:numId w:val="58"/>
        </w:numPr>
        <w:shd w:val="clear" w:color="auto" w:fill="D9E2F3" w:themeFill="accent5" w:themeFillTint="33"/>
        <w:spacing w:after="0" w:line="280" w:lineRule="atLeast"/>
        <w:rPr>
          <w:rFonts w:ascii="Calibri" w:eastAsia="Times New Roman" w:hAnsi="Calibri" w:cs="Calibri"/>
          <w:color w:val="4D4D4D"/>
        </w:rPr>
      </w:pPr>
      <w:r w:rsidRPr="004C2F8E">
        <w:rPr>
          <w:rFonts w:ascii="Calibri" w:eastAsia="Times New Roman" w:hAnsi="Calibri" w:cs="Calibri"/>
          <w:color w:val="4D4D4D"/>
        </w:rPr>
        <w:t>Create Course Equivalency Groups</w:t>
      </w:r>
    </w:p>
    <w:p w14:paraId="557084BA" w14:textId="77777777" w:rsidR="00385774" w:rsidRPr="004C2F8E" w:rsidRDefault="00385774" w:rsidP="00385774">
      <w:pPr>
        <w:pStyle w:val="ListParagraph"/>
        <w:numPr>
          <w:ilvl w:val="0"/>
          <w:numId w:val="58"/>
        </w:numPr>
        <w:shd w:val="clear" w:color="auto" w:fill="D9E2F3" w:themeFill="accent5" w:themeFillTint="33"/>
        <w:spacing w:after="0" w:line="280" w:lineRule="atLeast"/>
        <w:rPr>
          <w:rFonts w:ascii="Calibri" w:eastAsia="Times New Roman" w:hAnsi="Calibri" w:cs="Calibri"/>
          <w:color w:val="4D4D4D"/>
        </w:rPr>
      </w:pPr>
      <w:r w:rsidRPr="004C2F8E">
        <w:rPr>
          <w:rFonts w:ascii="Calibri" w:eastAsia="Times New Roman" w:hAnsi="Calibri" w:cs="Calibri"/>
          <w:color w:val="4D4D4D"/>
        </w:rPr>
        <w:t>Search for Courses</w:t>
      </w:r>
    </w:p>
    <w:p w14:paraId="58A0C277" w14:textId="77777777" w:rsidR="00385774" w:rsidRPr="004C2F8E" w:rsidRDefault="00385774" w:rsidP="00385774">
      <w:pPr>
        <w:pStyle w:val="ListParagraph"/>
        <w:numPr>
          <w:ilvl w:val="0"/>
          <w:numId w:val="58"/>
        </w:numPr>
        <w:shd w:val="clear" w:color="auto" w:fill="D9E2F3" w:themeFill="accent5" w:themeFillTint="33"/>
        <w:spacing w:after="0" w:line="280" w:lineRule="atLeast"/>
        <w:rPr>
          <w:rFonts w:ascii="Calibri" w:eastAsia="Times New Roman" w:hAnsi="Calibri" w:cs="Calibri"/>
          <w:color w:val="4D4D4D"/>
        </w:rPr>
      </w:pPr>
      <w:r w:rsidRPr="004C2F8E">
        <w:rPr>
          <w:rFonts w:ascii="Calibri" w:eastAsia="Times New Roman" w:hAnsi="Calibri" w:cs="Calibri"/>
          <w:color w:val="4D4D4D"/>
        </w:rPr>
        <w:t>Print the Course Catalog</w:t>
      </w:r>
    </w:p>
    <w:p w14:paraId="2A51227A" w14:textId="77777777" w:rsidR="00385774" w:rsidRDefault="00385774" w:rsidP="00385774">
      <w:pPr>
        <w:shd w:val="clear" w:color="auto" w:fill="D9E2F3" w:themeFill="accent5" w:themeFillTint="33"/>
        <w:spacing w:after="0"/>
        <w:rPr>
          <w:rStyle w:val="tweddescription"/>
          <w:rFonts w:ascii="Calibri" w:eastAsiaTheme="majorEastAsia" w:hAnsi="Calibri"/>
          <w:b/>
          <w:bCs/>
          <w:color w:val="333333"/>
        </w:rPr>
      </w:pPr>
    </w:p>
    <w:p w14:paraId="6768304B" w14:textId="5296A2B5" w:rsidR="000465B1" w:rsidRDefault="000465B1" w:rsidP="00C21047">
      <w:pPr>
        <w:rPr>
          <w:rStyle w:val="tweddescription"/>
        </w:rPr>
      </w:pPr>
    </w:p>
    <w:p w14:paraId="503D945A" w14:textId="77777777" w:rsidR="00D454FF" w:rsidRPr="00D454FF" w:rsidRDefault="00D454FF" w:rsidP="00D454FF">
      <w:pPr>
        <w:pStyle w:val="HeadingPS"/>
        <w:rPr>
          <w:rStyle w:val="tweddescription"/>
        </w:rPr>
      </w:pPr>
      <w:bookmarkStart w:id="17" w:name="_Toc17470605"/>
      <w:r w:rsidRPr="00D454FF">
        <w:rPr>
          <w:rStyle w:val="tweddescription"/>
        </w:rPr>
        <w:t>HR100: HCM Core (Part 2)</w:t>
      </w:r>
      <w:bookmarkEnd w:id="17"/>
      <w:r w:rsidRPr="00D454FF">
        <w:rPr>
          <w:rStyle w:val="tweddescription"/>
        </w:rPr>
        <w:t xml:space="preserve"> </w:t>
      </w:r>
    </w:p>
    <w:p w14:paraId="24EACC19" w14:textId="0A1484F6" w:rsidR="00D454FF" w:rsidRPr="004C2F8E" w:rsidRDefault="00D454FF" w:rsidP="00D454FF">
      <w:pPr>
        <w:spacing w:after="0"/>
        <w:rPr>
          <w:rStyle w:val="twedstartendrange"/>
          <w:rFonts w:ascii="Calibri" w:hAnsi="Calibri" w:cs="Calibri"/>
          <w:caps/>
          <w:color w:val="FF0000"/>
        </w:rPr>
      </w:pPr>
      <w:r w:rsidRPr="004C2F8E">
        <w:rPr>
          <w:rStyle w:val="twedstartendrange"/>
          <w:rFonts w:ascii="Calibri" w:hAnsi="Calibri" w:cs="Calibri"/>
          <w:caps/>
          <w:color w:val="FF0000"/>
        </w:rPr>
        <w:t>TUESDAY, SEPTEMBER 17, 2019, 8AM – 12PM</w:t>
      </w:r>
    </w:p>
    <w:p w14:paraId="5EA49C0B" w14:textId="77777777" w:rsidR="00D454FF" w:rsidRPr="004C2F8E" w:rsidRDefault="00D454FF" w:rsidP="00D454FF">
      <w:pPr>
        <w:spacing w:after="0" w:line="336" w:lineRule="atLeast"/>
        <w:rPr>
          <w:rFonts w:ascii="Calibri" w:eastAsia="Times New Roman" w:hAnsi="Calibri" w:cs="Calibri"/>
          <w:color w:val="4D4D4D"/>
        </w:rPr>
      </w:pPr>
      <w:r w:rsidRPr="004C2F8E">
        <w:rPr>
          <w:rFonts w:ascii="Calibri" w:eastAsia="Times New Roman" w:hAnsi="Calibri" w:cs="Calibri"/>
          <w:b/>
          <w:bCs/>
          <w:color w:val="4D4D4D"/>
        </w:rPr>
        <w:t>Course Description</w:t>
      </w:r>
    </w:p>
    <w:p w14:paraId="6C033E57" w14:textId="77777777" w:rsidR="00D454FF" w:rsidRPr="004C2F8E" w:rsidRDefault="00D454FF" w:rsidP="00D454FF">
      <w:pPr>
        <w:spacing w:after="0" w:line="336" w:lineRule="atLeast"/>
        <w:rPr>
          <w:rFonts w:ascii="Calibri" w:eastAsia="Times New Roman" w:hAnsi="Calibri" w:cs="Calibri"/>
          <w:color w:val="4D4D4D"/>
        </w:rPr>
      </w:pPr>
      <w:r w:rsidRPr="004C2F8E">
        <w:rPr>
          <w:rFonts w:ascii="Calibri" w:eastAsia="Times New Roman" w:hAnsi="Calibri" w:cs="Calibri"/>
          <w:color w:val="4D4D4D"/>
        </w:rPr>
        <w:t>HR Core is one of several modules within the HCM pillar. The purpose of this course is to introduce participants to the basic concepts, terminology, and steps required for managing and developing your workforce, monitoring compliance to regulatory rules and provide compensation for your employees. Participants will learn the PeopleSoft language and processes as it pertains to HR Core by reading text and viewing videos, working through various interactive exercises, as well as manipulating data in a live training environment. Additional course information includes discussion boards, quick reference guides (QRGs), tip sheets and other important resources.</w:t>
      </w:r>
    </w:p>
    <w:p w14:paraId="537B8278" w14:textId="77777777" w:rsidR="00D454FF" w:rsidRPr="004C2F8E" w:rsidRDefault="00D454FF" w:rsidP="00D454FF">
      <w:pPr>
        <w:spacing w:after="0" w:line="336" w:lineRule="atLeast"/>
        <w:rPr>
          <w:rFonts w:ascii="Calibri" w:eastAsia="Times New Roman" w:hAnsi="Calibri" w:cs="Calibri"/>
          <w:color w:val="4D4D4D"/>
        </w:rPr>
      </w:pPr>
      <w:r w:rsidRPr="004C2F8E">
        <w:rPr>
          <w:rFonts w:ascii="Calibri" w:eastAsia="Times New Roman" w:hAnsi="Calibri" w:cs="Calibri"/>
          <w:b/>
          <w:bCs/>
          <w:color w:val="4D4D4D"/>
        </w:rPr>
        <w:t>Course Objectives</w:t>
      </w:r>
    </w:p>
    <w:p w14:paraId="444920F7" w14:textId="77777777" w:rsidR="00D454FF" w:rsidRPr="004C2F8E" w:rsidRDefault="00D454FF" w:rsidP="00D454FF">
      <w:pPr>
        <w:spacing w:after="0" w:line="336" w:lineRule="atLeast"/>
        <w:rPr>
          <w:rFonts w:ascii="Calibri" w:eastAsia="Times New Roman" w:hAnsi="Calibri" w:cs="Calibri"/>
          <w:color w:val="4D4D4D"/>
        </w:rPr>
      </w:pPr>
      <w:r w:rsidRPr="004C2F8E">
        <w:rPr>
          <w:rFonts w:ascii="Calibri" w:eastAsia="Times New Roman" w:hAnsi="Calibri" w:cs="Calibri"/>
          <w:color w:val="4D4D4D"/>
        </w:rPr>
        <w:t>Upon completion of this course, the participant will be able to:</w:t>
      </w:r>
    </w:p>
    <w:p w14:paraId="448288BC" w14:textId="77777777" w:rsidR="00D454FF" w:rsidRPr="004C2F8E" w:rsidRDefault="00D454FF" w:rsidP="00D454FF">
      <w:pPr>
        <w:numPr>
          <w:ilvl w:val="0"/>
          <w:numId w:val="26"/>
        </w:numPr>
        <w:spacing w:after="0" w:line="336" w:lineRule="atLeast"/>
        <w:rPr>
          <w:rFonts w:ascii="Calibri" w:eastAsia="Times New Roman" w:hAnsi="Calibri" w:cs="Calibri"/>
          <w:color w:val="4D4D4D"/>
        </w:rPr>
      </w:pPr>
      <w:r w:rsidRPr="004C2F8E">
        <w:rPr>
          <w:rFonts w:ascii="Calibri" w:eastAsia="Times New Roman" w:hAnsi="Calibri" w:cs="Calibri"/>
          <w:color w:val="4D4D4D"/>
        </w:rPr>
        <w:t>Create a position by copying an existing position or creating a new position.</w:t>
      </w:r>
    </w:p>
    <w:p w14:paraId="5EC46871" w14:textId="77777777" w:rsidR="00D454FF" w:rsidRPr="004C2F8E" w:rsidRDefault="00D454FF" w:rsidP="00D454FF">
      <w:pPr>
        <w:numPr>
          <w:ilvl w:val="0"/>
          <w:numId w:val="26"/>
        </w:numPr>
        <w:spacing w:after="0" w:line="336" w:lineRule="atLeast"/>
        <w:rPr>
          <w:rFonts w:ascii="Calibri" w:eastAsia="Times New Roman" w:hAnsi="Calibri" w:cs="Calibri"/>
          <w:color w:val="4D4D4D"/>
        </w:rPr>
      </w:pPr>
      <w:r w:rsidRPr="004C2F8E">
        <w:rPr>
          <w:rFonts w:ascii="Calibri" w:eastAsia="Times New Roman" w:hAnsi="Calibri" w:cs="Calibri"/>
          <w:color w:val="4D4D4D"/>
        </w:rPr>
        <w:t>Manage positions by viewing position data summaries and history, transferring an employee into a new position and reclassifying a position with a new job code.</w:t>
      </w:r>
    </w:p>
    <w:p w14:paraId="2FE79037" w14:textId="77777777" w:rsidR="00D454FF" w:rsidRPr="004C2F8E" w:rsidRDefault="00D454FF" w:rsidP="00D454FF">
      <w:pPr>
        <w:numPr>
          <w:ilvl w:val="0"/>
          <w:numId w:val="26"/>
        </w:numPr>
        <w:spacing w:after="0" w:line="336" w:lineRule="atLeast"/>
        <w:rPr>
          <w:rFonts w:ascii="Calibri" w:eastAsia="Times New Roman" w:hAnsi="Calibri" w:cs="Calibri"/>
          <w:color w:val="4D4D4D"/>
        </w:rPr>
      </w:pPr>
      <w:r w:rsidRPr="004C2F8E">
        <w:rPr>
          <w:rFonts w:ascii="Calibri" w:eastAsia="Times New Roman" w:hAnsi="Calibri" w:cs="Calibri"/>
          <w:color w:val="4D4D4D"/>
        </w:rPr>
        <w:t>Manage profiles by tracking educational background, professional education &amp; training, licenses, certifications, professional memberships and language abilities.</w:t>
      </w:r>
    </w:p>
    <w:p w14:paraId="61946DAA" w14:textId="77777777" w:rsidR="00D454FF" w:rsidRPr="004C2F8E" w:rsidRDefault="00D454FF" w:rsidP="00D454FF">
      <w:pPr>
        <w:numPr>
          <w:ilvl w:val="0"/>
          <w:numId w:val="26"/>
        </w:numPr>
        <w:spacing w:after="0" w:line="336" w:lineRule="atLeast"/>
        <w:rPr>
          <w:rFonts w:ascii="Calibri" w:eastAsia="Times New Roman" w:hAnsi="Calibri" w:cs="Calibri"/>
          <w:color w:val="4D4D4D"/>
        </w:rPr>
      </w:pPr>
      <w:r w:rsidRPr="004C2F8E">
        <w:rPr>
          <w:rFonts w:ascii="Calibri" w:eastAsia="Times New Roman" w:hAnsi="Calibri" w:cs="Calibri"/>
          <w:color w:val="4D4D4D"/>
        </w:rPr>
        <w:t>Administer workforce by adding a person and adding POI type.</w:t>
      </w:r>
    </w:p>
    <w:p w14:paraId="163FEAE0" w14:textId="77777777" w:rsidR="00D454FF" w:rsidRPr="004C2F8E" w:rsidRDefault="00D454FF" w:rsidP="00D454FF">
      <w:pPr>
        <w:numPr>
          <w:ilvl w:val="0"/>
          <w:numId w:val="26"/>
        </w:numPr>
        <w:spacing w:after="0" w:line="336" w:lineRule="atLeast"/>
        <w:rPr>
          <w:rFonts w:ascii="Calibri" w:eastAsia="Times New Roman" w:hAnsi="Calibri" w:cs="Calibri"/>
          <w:color w:val="4D4D4D"/>
        </w:rPr>
      </w:pPr>
      <w:r w:rsidRPr="004C2F8E">
        <w:rPr>
          <w:rFonts w:ascii="Calibri" w:eastAsia="Times New Roman" w:hAnsi="Calibri" w:cs="Calibri"/>
          <w:color w:val="4D4D4D"/>
        </w:rPr>
        <w:t>Enter additional data in HR records to include searching for person information, national ID and disability information.  Other additions include; beneficiary and dependent information, citizenship, passport &amp; visa information and bank account information.</w:t>
      </w:r>
    </w:p>
    <w:p w14:paraId="2D225E3B" w14:textId="77777777" w:rsidR="00D454FF" w:rsidRPr="004C2F8E" w:rsidRDefault="00D454FF" w:rsidP="00D454FF">
      <w:pPr>
        <w:numPr>
          <w:ilvl w:val="0"/>
          <w:numId w:val="26"/>
        </w:numPr>
        <w:spacing w:after="0" w:line="336" w:lineRule="atLeast"/>
        <w:rPr>
          <w:rFonts w:ascii="Calibri" w:eastAsia="Times New Roman" w:hAnsi="Calibri" w:cs="Calibri"/>
          <w:color w:val="4D4D4D"/>
        </w:rPr>
      </w:pPr>
      <w:r w:rsidRPr="004C2F8E">
        <w:rPr>
          <w:rFonts w:ascii="Calibri" w:eastAsia="Times New Roman" w:hAnsi="Calibri" w:cs="Calibri"/>
          <w:color w:val="4D4D4D"/>
        </w:rPr>
        <w:t>Update person and job information by entering multiple actions, promotions, departmental transfers, FTE changes, terminations and retirements.  Also included is entering deaths and/or rehires.</w:t>
      </w:r>
    </w:p>
    <w:p w14:paraId="1A85C285" w14:textId="77777777" w:rsidR="00D454FF" w:rsidRPr="004C2F8E" w:rsidRDefault="00D454FF" w:rsidP="00D454FF">
      <w:pPr>
        <w:numPr>
          <w:ilvl w:val="0"/>
          <w:numId w:val="26"/>
        </w:numPr>
        <w:spacing w:after="0" w:line="336" w:lineRule="atLeast"/>
        <w:rPr>
          <w:rFonts w:ascii="Calibri" w:eastAsia="Times New Roman" w:hAnsi="Calibri" w:cs="Calibri"/>
          <w:color w:val="4D4D4D"/>
        </w:rPr>
      </w:pPr>
      <w:r w:rsidRPr="004C2F8E">
        <w:rPr>
          <w:rFonts w:ascii="Calibri" w:eastAsia="Times New Roman" w:hAnsi="Calibri" w:cs="Calibri"/>
          <w:color w:val="4D4D4D"/>
        </w:rPr>
        <w:t>Understand how to manage compensation by salary planning, understanding the components of pay and rate codes classes.  Also included; entering a pay increase using steps, change percent and comp rate codes.</w:t>
      </w:r>
    </w:p>
    <w:p w14:paraId="773984AC" w14:textId="77777777" w:rsidR="00D454FF" w:rsidRPr="00D454FF" w:rsidRDefault="00D454FF" w:rsidP="00D454FF">
      <w:pPr>
        <w:pStyle w:val="HeadingPS"/>
        <w:rPr>
          <w:rStyle w:val="tweddescription"/>
        </w:rPr>
      </w:pPr>
      <w:bookmarkStart w:id="18" w:name="_Toc17470606"/>
      <w:r w:rsidRPr="00D454FF">
        <w:rPr>
          <w:rStyle w:val="tweddescription"/>
        </w:rPr>
        <w:lastRenderedPageBreak/>
        <w:t>SF102: Refunds</w:t>
      </w:r>
      <w:bookmarkEnd w:id="18"/>
      <w:r w:rsidRPr="00D454FF">
        <w:rPr>
          <w:rStyle w:val="tweddescription"/>
        </w:rPr>
        <w:t xml:space="preserve"> </w:t>
      </w:r>
    </w:p>
    <w:p w14:paraId="21E2AD20" w14:textId="4E2186B4" w:rsidR="00D454FF" w:rsidRPr="004C2F8E" w:rsidRDefault="00D454FF" w:rsidP="00D454FF">
      <w:pPr>
        <w:spacing w:after="0"/>
        <w:rPr>
          <w:rStyle w:val="twedstartendrange"/>
          <w:rFonts w:ascii="Calibri" w:hAnsi="Calibri" w:cs="Calibri"/>
          <w:caps/>
          <w:color w:val="4D4D4D"/>
        </w:rPr>
      </w:pPr>
      <w:r w:rsidRPr="004C2F8E">
        <w:rPr>
          <w:rStyle w:val="twedstartendrange"/>
          <w:rFonts w:ascii="Calibri" w:hAnsi="Calibri" w:cs="Calibri"/>
          <w:caps/>
          <w:color w:val="FF0000"/>
        </w:rPr>
        <w:t>TUESDAY, SEPTEMBER 17, 2019, 9AM – 12PM</w:t>
      </w:r>
    </w:p>
    <w:p w14:paraId="101857CE" w14:textId="77777777" w:rsidR="00D454FF" w:rsidRPr="004C2F8E" w:rsidRDefault="00D454FF" w:rsidP="00D454FF">
      <w:pPr>
        <w:spacing w:after="0" w:line="336" w:lineRule="atLeast"/>
        <w:rPr>
          <w:rFonts w:ascii="Calibri" w:eastAsia="Times New Roman" w:hAnsi="Calibri" w:cs="Calibri"/>
          <w:color w:val="4D4D4D"/>
        </w:rPr>
      </w:pPr>
      <w:r w:rsidRPr="004C2F8E">
        <w:rPr>
          <w:rFonts w:ascii="Calibri" w:eastAsia="Times New Roman" w:hAnsi="Calibri" w:cs="Calibri"/>
          <w:b/>
          <w:bCs/>
          <w:color w:val="4D4D4D"/>
        </w:rPr>
        <w:t>Course Description</w:t>
      </w:r>
    </w:p>
    <w:p w14:paraId="10ED2FA3" w14:textId="77777777" w:rsidR="00D454FF" w:rsidRPr="004C2F8E" w:rsidRDefault="00D454FF" w:rsidP="00D454FF">
      <w:pPr>
        <w:spacing w:after="0" w:line="336" w:lineRule="atLeast"/>
        <w:rPr>
          <w:rFonts w:ascii="Calibri" w:eastAsia="Times New Roman" w:hAnsi="Calibri" w:cs="Calibri"/>
          <w:color w:val="4D4D4D"/>
        </w:rPr>
      </w:pPr>
      <w:r w:rsidRPr="004C2F8E">
        <w:rPr>
          <w:rFonts w:ascii="Calibri" w:eastAsia="Times New Roman" w:hAnsi="Calibri" w:cs="Calibri"/>
          <w:color w:val="4D4D4D"/>
        </w:rPr>
        <w:t>This course will review how to issue different types of refunds including financial aid, higher one, AP checks and credit cards. Topics addressed will include student/corporate refunds by AP Check or credit card (Cybersource), financial aid including Parent Plus loans, and refunds through BankMobile (HigherOne).</w:t>
      </w:r>
    </w:p>
    <w:p w14:paraId="764943B9" w14:textId="77777777" w:rsidR="00D454FF" w:rsidRPr="004C2F8E" w:rsidRDefault="00D454FF" w:rsidP="00D454FF">
      <w:pPr>
        <w:spacing w:after="0" w:line="336" w:lineRule="atLeast"/>
        <w:rPr>
          <w:rFonts w:ascii="Calibri" w:eastAsia="Times New Roman" w:hAnsi="Calibri" w:cs="Calibri"/>
          <w:color w:val="4D4D4D"/>
        </w:rPr>
      </w:pPr>
      <w:r w:rsidRPr="004C2F8E">
        <w:rPr>
          <w:rFonts w:ascii="Calibri" w:eastAsia="Times New Roman" w:hAnsi="Calibri" w:cs="Calibri"/>
          <w:b/>
          <w:bCs/>
          <w:color w:val="4D4D4D"/>
        </w:rPr>
        <w:t>Course Objectives</w:t>
      </w:r>
    </w:p>
    <w:p w14:paraId="73B8034B" w14:textId="77777777" w:rsidR="00D454FF" w:rsidRPr="004C2F8E" w:rsidRDefault="00D454FF" w:rsidP="00D454FF">
      <w:pPr>
        <w:spacing w:after="0" w:line="336" w:lineRule="atLeast"/>
        <w:rPr>
          <w:rFonts w:ascii="Calibri" w:eastAsia="Times New Roman" w:hAnsi="Calibri" w:cs="Calibri"/>
          <w:color w:val="4D4D4D"/>
        </w:rPr>
      </w:pPr>
      <w:r w:rsidRPr="004C2F8E">
        <w:rPr>
          <w:rFonts w:ascii="Calibri" w:eastAsia="Times New Roman" w:hAnsi="Calibri" w:cs="Calibri"/>
          <w:color w:val="4D4D4D"/>
        </w:rPr>
        <w:t>This course will go through the configuration, functionality, and business process related to refunds.</w:t>
      </w:r>
    </w:p>
    <w:p w14:paraId="75635472" w14:textId="77777777" w:rsidR="00D454FF" w:rsidRPr="004C2F8E" w:rsidRDefault="00D454FF" w:rsidP="00D454FF">
      <w:pPr>
        <w:spacing w:after="0" w:line="336" w:lineRule="atLeast"/>
        <w:rPr>
          <w:rFonts w:ascii="Calibri" w:eastAsia="Times New Roman" w:hAnsi="Calibri" w:cs="Calibri"/>
          <w:color w:val="4D4D4D"/>
        </w:rPr>
      </w:pPr>
      <w:r w:rsidRPr="004C2F8E">
        <w:rPr>
          <w:rFonts w:ascii="Calibri" w:eastAsia="Times New Roman" w:hAnsi="Calibri" w:cs="Calibri"/>
          <w:color w:val="4D4D4D"/>
        </w:rPr>
        <w:t>Upon completion of this course, the participant will be able to:</w:t>
      </w:r>
    </w:p>
    <w:p w14:paraId="7EAB9185" w14:textId="77777777" w:rsidR="00D454FF" w:rsidRPr="004C2F8E" w:rsidRDefault="00D454FF" w:rsidP="00D454FF">
      <w:pPr>
        <w:numPr>
          <w:ilvl w:val="0"/>
          <w:numId w:val="27"/>
        </w:numPr>
        <w:spacing w:after="0" w:line="336" w:lineRule="atLeast"/>
        <w:rPr>
          <w:rFonts w:ascii="Calibri" w:eastAsia="Times New Roman" w:hAnsi="Calibri" w:cs="Calibri"/>
          <w:color w:val="4D4D4D"/>
        </w:rPr>
      </w:pPr>
      <w:r w:rsidRPr="004C2F8E">
        <w:rPr>
          <w:rFonts w:ascii="Calibri" w:eastAsia="Times New Roman" w:hAnsi="Calibri" w:cs="Calibri"/>
          <w:color w:val="4D4D4D"/>
        </w:rPr>
        <w:t>Creating &amp; Viewing Student Refunds</w:t>
      </w:r>
    </w:p>
    <w:p w14:paraId="16FAA21E" w14:textId="77777777" w:rsidR="00D454FF" w:rsidRPr="004C2F8E" w:rsidRDefault="00D454FF" w:rsidP="00D454FF">
      <w:pPr>
        <w:numPr>
          <w:ilvl w:val="0"/>
          <w:numId w:val="27"/>
        </w:numPr>
        <w:spacing w:after="0" w:line="336" w:lineRule="atLeast"/>
        <w:rPr>
          <w:rFonts w:ascii="Calibri" w:eastAsia="Times New Roman" w:hAnsi="Calibri" w:cs="Calibri"/>
          <w:color w:val="4D4D4D"/>
        </w:rPr>
      </w:pPr>
      <w:r w:rsidRPr="004C2F8E">
        <w:rPr>
          <w:rFonts w:ascii="Calibri" w:eastAsia="Times New Roman" w:hAnsi="Calibri" w:cs="Calibri"/>
          <w:color w:val="4D4D4D"/>
        </w:rPr>
        <w:t>Creating &amp; Viewing Organization Refunds</w:t>
      </w:r>
    </w:p>
    <w:p w14:paraId="282A03AF" w14:textId="77777777" w:rsidR="00D454FF" w:rsidRPr="004C2F8E" w:rsidRDefault="00D454FF" w:rsidP="00D454FF">
      <w:pPr>
        <w:numPr>
          <w:ilvl w:val="0"/>
          <w:numId w:val="27"/>
        </w:numPr>
        <w:spacing w:after="0" w:line="336" w:lineRule="atLeast"/>
        <w:rPr>
          <w:rFonts w:ascii="Calibri" w:eastAsia="Times New Roman" w:hAnsi="Calibri" w:cs="Calibri"/>
          <w:color w:val="4D4D4D"/>
        </w:rPr>
      </w:pPr>
      <w:r w:rsidRPr="004C2F8E">
        <w:rPr>
          <w:rFonts w:ascii="Calibri" w:eastAsia="Times New Roman" w:hAnsi="Calibri" w:cs="Calibri"/>
          <w:color w:val="4D4D4D"/>
        </w:rPr>
        <w:t>Creating Student Batch Refunds</w:t>
      </w:r>
    </w:p>
    <w:p w14:paraId="6EDC1F8C" w14:textId="77777777" w:rsidR="00D454FF" w:rsidRPr="004C2F8E" w:rsidRDefault="00D454FF" w:rsidP="00D454FF">
      <w:pPr>
        <w:numPr>
          <w:ilvl w:val="0"/>
          <w:numId w:val="27"/>
        </w:numPr>
        <w:spacing w:after="0" w:line="336" w:lineRule="atLeast"/>
        <w:rPr>
          <w:rFonts w:ascii="Calibri" w:eastAsia="Times New Roman" w:hAnsi="Calibri" w:cs="Calibri"/>
          <w:color w:val="4D4D4D"/>
        </w:rPr>
      </w:pPr>
      <w:r w:rsidRPr="004C2F8E">
        <w:rPr>
          <w:rFonts w:ascii="Calibri" w:eastAsia="Times New Roman" w:hAnsi="Calibri" w:cs="Calibri"/>
          <w:color w:val="4D4D4D"/>
        </w:rPr>
        <w:t>Completing Batch Payroll Refunds</w:t>
      </w:r>
    </w:p>
    <w:p w14:paraId="0DB328EF" w14:textId="77777777" w:rsidR="00D454FF" w:rsidRPr="004C2F8E" w:rsidRDefault="00D454FF" w:rsidP="00D454FF">
      <w:pPr>
        <w:numPr>
          <w:ilvl w:val="0"/>
          <w:numId w:val="27"/>
        </w:numPr>
        <w:spacing w:after="0" w:line="336" w:lineRule="atLeast"/>
        <w:rPr>
          <w:rFonts w:ascii="Calibri" w:eastAsia="Times New Roman" w:hAnsi="Calibri" w:cs="Calibri"/>
          <w:color w:val="4D4D4D"/>
        </w:rPr>
      </w:pPr>
      <w:r w:rsidRPr="004C2F8E">
        <w:rPr>
          <w:rFonts w:ascii="Calibri" w:eastAsia="Times New Roman" w:hAnsi="Calibri" w:cs="Calibri"/>
          <w:color w:val="4D4D4D"/>
        </w:rPr>
        <w:t>Completing Accounts Payable Refunds</w:t>
      </w:r>
    </w:p>
    <w:p w14:paraId="2D362208" w14:textId="77777777" w:rsidR="00D454FF" w:rsidRPr="004C2F8E" w:rsidRDefault="00D454FF" w:rsidP="00D454FF">
      <w:pPr>
        <w:numPr>
          <w:ilvl w:val="0"/>
          <w:numId w:val="27"/>
        </w:numPr>
        <w:spacing w:after="0" w:line="336" w:lineRule="atLeast"/>
        <w:rPr>
          <w:rFonts w:ascii="Calibri" w:eastAsia="Times New Roman" w:hAnsi="Calibri" w:cs="Calibri"/>
          <w:color w:val="4D4D4D"/>
        </w:rPr>
      </w:pPr>
      <w:r w:rsidRPr="004C2F8E">
        <w:rPr>
          <w:rFonts w:ascii="Calibri" w:eastAsia="Times New Roman" w:hAnsi="Calibri" w:cs="Calibri"/>
          <w:color w:val="4D4D4D"/>
        </w:rPr>
        <w:t>Cancelling or Reversing Student &amp; Corporate Refunds</w:t>
      </w:r>
    </w:p>
    <w:p w14:paraId="10C45225" w14:textId="77777777" w:rsidR="00D454FF" w:rsidRPr="004C2F8E" w:rsidRDefault="00D454FF" w:rsidP="00D454FF">
      <w:pPr>
        <w:spacing w:after="0"/>
        <w:rPr>
          <w:rFonts w:ascii="Calibri" w:hAnsi="Calibri"/>
          <w:color w:val="FF0000"/>
        </w:rPr>
      </w:pPr>
    </w:p>
    <w:p w14:paraId="0A90EB08" w14:textId="44CF2302" w:rsidR="00D454FF" w:rsidRPr="00D454FF" w:rsidRDefault="00D454FF" w:rsidP="00D454FF">
      <w:pPr>
        <w:pStyle w:val="HeadingPS"/>
        <w:rPr>
          <w:rStyle w:val="tweddescription"/>
        </w:rPr>
      </w:pPr>
      <w:bookmarkStart w:id="19" w:name="_Toc17470607"/>
      <w:r w:rsidRPr="00D454FF">
        <w:rPr>
          <w:rStyle w:val="tweddescription"/>
        </w:rPr>
        <w:t>FA102: Awarding Financial Aid and SAP</w:t>
      </w:r>
      <w:bookmarkEnd w:id="19"/>
    </w:p>
    <w:p w14:paraId="5690029F" w14:textId="536FFEDB" w:rsidR="00D454FF" w:rsidRPr="004C2F8E" w:rsidRDefault="00D454FF" w:rsidP="00D454FF">
      <w:pPr>
        <w:spacing w:after="0"/>
        <w:rPr>
          <w:rStyle w:val="twedstartendrange"/>
          <w:rFonts w:ascii="Calibri" w:hAnsi="Calibri" w:cs="Calibri"/>
          <w:caps/>
          <w:color w:val="FF0000"/>
        </w:rPr>
      </w:pPr>
      <w:r w:rsidRPr="004C2F8E">
        <w:rPr>
          <w:rStyle w:val="twedstartendrange"/>
          <w:rFonts w:ascii="Calibri" w:hAnsi="Calibri" w:cs="Calibri"/>
          <w:caps/>
          <w:color w:val="FF0000"/>
        </w:rPr>
        <w:t>WEDNESDAY, SEPTEMBER 18, 2019, 8AM – 12PM</w:t>
      </w:r>
    </w:p>
    <w:p w14:paraId="6DC17BE7" w14:textId="77777777" w:rsidR="00D454FF" w:rsidRPr="004C2F8E" w:rsidRDefault="00D454FF" w:rsidP="00D454FF">
      <w:pPr>
        <w:spacing w:after="0" w:line="336" w:lineRule="atLeast"/>
        <w:rPr>
          <w:rFonts w:ascii="Calibri" w:eastAsia="Times New Roman" w:hAnsi="Calibri" w:cs="Calibri"/>
          <w:color w:val="4D4D4D"/>
        </w:rPr>
      </w:pPr>
      <w:r w:rsidRPr="004C2F8E">
        <w:rPr>
          <w:rFonts w:ascii="Calibri" w:eastAsia="Times New Roman" w:hAnsi="Calibri" w:cs="Calibri"/>
          <w:b/>
          <w:bCs/>
          <w:color w:val="4D4D4D"/>
        </w:rPr>
        <w:t>Course Description</w:t>
      </w:r>
      <w:r w:rsidRPr="004C2F8E">
        <w:rPr>
          <w:rFonts w:ascii="Calibri" w:eastAsia="Times New Roman" w:hAnsi="Calibri" w:cs="Calibri"/>
          <w:color w:val="4D4D4D"/>
        </w:rPr>
        <w:br/>
        <w:t>This course covers the awarding of financial aid and SAP.  Financial aid staff award financial aid and run SAP.  In the Awarding process, a user will assign checklists, calculate state aid eligibility (SNG/CBS), run NSLDS Aggregate Push, and other jobs before Mass Packaging or Manual Packaging can be completed.  This course will review the steps involved in the packaging process, and will then cover the types of packaging that exists in PeopleSoft.</w:t>
      </w:r>
    </w:p>
    <w:p w14:paraId="32BB4D92" w14:textId="77777777" w:rsidR="00D454FF" w:rsidRPr="004C2F8E" w:rsidRDefault="00D454FF" w:rsidP="00D454FF">
      <w:pPr>
        <w:spacing w:after="0" w:line="336" w:lineRule="atLeast"/>
        <w:rPr>
          <w:rFonts w:ascii="Calibri" w:eastAsia="Times New Roman" w:hAnsi="Calibri" w:cs="Calibri"/>
          <w:color w:val="4D4D4D"/>
        </w:rPr>
      </w:pPr>
      <w:r w:rsidRPr="004C2F8E">
        <w:rPr>
          <w:rFonts w:ascii="Calibri" w:eastAsia="Times New Roman" w:hAnsi="Calibri" w:cs="Calibri"/>
          <w:b/>
          <w:bCs/>
          <w:color w:val="4D4D4D"/>
        </w:rPr>
        <w:t>Course Objectives</w:t>
      </w:r>
      <w:r w:rsidRPr="004C2F8E">
        <w:rPr>
          <w:rFonts w:ascii="Calibri" w:eastAsia="Times New Roman" w:hAnsi="Calibri" w:cs="Calibri"/>
          <w:color w:val="4D4D4D"/>
        </w:rPr>
        <w:br/>
        <w:t>This course will go through the configuration, functionality, and business processes related to FA Awarding and SAP.</w:t>
      </w:r>
    </w:p>
    <w:p w14:paraId="569BAF3B" w14:textId="77777777" w:rsidR="00D454FF" w:rsidRPr="004C2F8E" w:rsidRDefault="00D454FF" w:rsidP="00D454FF">
      <w:pPr>
        <w:spacing w:after="0" w:line="336" w:lineRule="atLeast"/>
        <w:rPr>
          <w:rFonts w:ascii="Calibri" w:eastAsia="Times New Roman" w:hAnsi="Calibri" w:cs="Calibri"/>
          <w:color w:val="4D4D4D"/>
        </w:rPr>
      </w:pPr>
      <w:r w:rsidRPr="004C2F8E">
        <w:rPr>
          <w:rFonts w:ascii="Calibri" w:eastAsia="Times New Roman" w:hAnsi="Calibri" w:cs="Calibri"/>
          <w:color w:val="4D4D4D"/>
        </w:rPr>
        <w:t>Upon completion of this course, the participant will be able to:</w:t>
      </w:r>
    </w:p>
    <w:p w14:paraId="2D9E586E" w14:textId="77777777" w:rsidR="00D454FF" w:rsidRPr="004C2F8E" w:rsidRDefault="00D454FF" w:rsidP="00D454FF">
      <w:pPr>
        <w:numPr>
          <w:ilvl w:val="0"/>
          <w:numId w:val="28"/>
        </w:numPr>
        <w:spacing w:after="0" w:line="336" w:lineRule="atLeast"/>
        <w:rPr>
          <w:rFonts w:ascii="Calibri" w:eastAsia="Times New Roman" w:hAnsi="Calibri" w:cs="Calibri"/>
          <w:color w:val="4D4D4D"/>
        </w:rPr>
      </w:pPr>
      <w:r w:rsidRPr="004C2F8E">
        <w:rPr>
          <w:rFonts w:ascii="Calibri" w:eastAsia="Times New Roman" w:hAnsi="Calibri" w:cs="Calibri"/>
          <w:color w:val="4D4D4D"/>
        </w:rPr>
        <w:t>Assign Self-Service, Assigning a Shopping Sheet, and Bank Mobile Checklist</w:t>
      </w:r>
    </w:p>
    <w:p w14:paraId="2EB34050" w14:textId="77777777" w:rsidR="00D454FF" w:rsidRPr="004C2F8E" w:rsidRDefault="00D454FF" w:rsidP="00D454FF">
      <w:pPr>
        <w:numPr>
          <w:ilvl w:val="0"/>
          <w:numId w:val="28"/>
        </w:numPr>
        <w:spacing w:after="0" w:line="336" w:lineRule="atLeast"/>
        <w:rPr>
          <w:rFonts w:ascii="Calibri" w:eastAsia="Times New Roman" w:hAnsi="Calibri" w:cs="Calibri"/>
          <w:color w:val="4D4D4D"/>
        </w:rPr>
      </w:pPr>
      <w:r w:rsidRPr="004C2F8E">
        <w:rPr>
          <w:rFonts w:ascii="Calibri" w:eastAsia="Times New Roman" w:hAnsi="Calibri" w:cs="Calibri"/>
          <w:color w:val="4D4D4D"/>
        </w:rPr>
        <w:t>Process State Need Grant</w:t>
      </w:r>
    </w:p>
    <w:p w14:paraId="2DB71A6D" w14:textId="77777777" w:rsidR="00D454FF" w:rsidRPr="004C2F8E" w:rsidRDefault="00D454FF" w:rsidP="00D454FF">
      <w:pPr>
        <w:numPr>
          <w:ilvl w:val="0"/>
          <w:numId w:val="28"/>
        </w:numPr>
        <w:spacing w:after="0" w:line="336" w:lineRule="atLeast"/>
        <w:rPr>
          <w:rFonts w:ascii="Calibri" w:eastAsia="Times New Roman" w:hAnsi="Calibri" w:cs="Calibri"/>
          <w:color w:val="4D4D4D"/>
        </w:rPr>
      </w:pPr>
      <w:r w:rsidRPr="004C2F8E">
        <w:rPr>
          <w:rFonts w:ascii="Calibri" w:eastAsia="Times New Roman" w:hAnsi="Calibri" w:cs="Calibri"/>
          <w:color w:val="4D4D4D"/>
        </w:rPr>
        <w:t>Process College Bound Scholarship</w:t>
      </w:r>
    </w:p>
    <w:p w14:paraId="647D8782" w14:textId="77777777" w:rsidR="00D454FF" w:rsidRPr="004C2F8E" w:rsidRDefault="00D454FF" w:rsidP="00D454FF">
      <w:pPr>
        <w:numPr>
          <w:ilvl w:val="0"/>
          <w:numId w:val="28"/>
        </w:numPr>
        <w:spacing w:after="0" w:line="336" w:lineRule="atLeast"/>
        <w:rPr>
          <w:rFonts w:ascii="Calibri" w:eastAsia="Times New Roman" w:hAnsi="Calibri" w:cs="Calibri"/>
          <w:color w:val="4D4D4D"/>
        </w:rPr>
      </w:pPr>
      <w:r w:rsidRPr="004C2F8E">
        <w:rPr>
          <w:rFonts w:ascii="Calibri" w:eastAsia="Times New Roman" w:hAnsi="Calibri" w:cs="Calibri"/>
          <w:color w:val="4D4D4D"/>
        </w:rPr>
        <w:t>Process NSLDS Transfer Monitoring, FA History</w:t>
      </w:r>
    </w:p>
    <w:p w14:paraId="3EC4841B" w14:textId="77777777" w:rsidR="00D454FF" w:rsidRPr="004C2F8E" w:rsidRDefault="00D454FF" w:rsidP="00D454FF">
      <w:pPr>
        <w:numPr>
          <w:ilvl w:val="0"/>
          <w:numId w:val="28"/>
        </w:numPr>
        <w:spacing w:after="0" w:line="336" w:lineRule="atLeast"/>
        <w:rPr>
          <w:rFonts w:ascii="Calibri" w:eastAsia="Times New Roman" w:hAnsi="Calibri" w:cs="Calibri"/>
          <w:color w:val="4D4D4D"/>
        </w:rPr>
      </w:pPr>
      <w:r w:rsidRPr="004C2F8E">
        <w:rPr>
          <w:rFonts w:ascii="Calibri" w:eastAsia="Times New Roman" w:hAnsi="Calibri" w:cs="Calibri"/>
          <w:color w:val="4D4D4D"/>
        </w:rPr>
        <w:t>Manually Award and Online Package Financial Aid</w:t>
      </w:r>
    </w:p>
    <w:p w14:paraId="140CDFA5" w14:textId="77777777" w:rsidR="00D454FF" w:rsidRPr="004C2F8E" w:rsidRDefault="00D454FF" w:rsidP="00D454FF">
      <w:pPr>
        <w:numPr>
          <w:ilvl w:val="0"/>
          <w:numId w:val="28"/>
        </w:numPr>
        <w:spacing w:after="0" w:line="336" w:lineRule="atLeast"/>
        <w:rPr>
          <w:rFonts w:ascii="Calibri" w:eastAsia="Times New Roman" w:hAnsi="Calibri" w:cs="Calibri"/>
          <w:color w:val="4D4D4D"/>
        </w:rPr>
      </w:pPr>
      <w:r w:rsidRPr="004C2F8E">
        <w:rPr>
          <w:rFonts w:ascii="Calibri" w:eastAsia="Times New Roman" w:hAnsi="Calibri" w:cs="Calibri"/>
          <w:color w:val="4D4D4D"/>
        </w:rPr>
        <w:t>Mass Package Financial Aid</w:t>
      </w:r>
    </w:p>
    <w:p w14:paraId="4CEC7CA1" w14:textId="77777777" w:rsidR="00D454FF" w:rsidRPr="004C2F8E" w:rsidRDefault="00D454FF" w:rsidP="00D454FF">
      <w:pPr>
        <w:numPr>
          <w:ilvl w:val="0"/>
          <w:numId w:val="28"/>
        </w:numPr>
        <w:spacing w:after="0" w:line="336" w:lineRule="atLeast"/>
        <w:rPr>
          <w:rFonts w:ascii="Calibri" w:eastAsia="Times New Roman" w:hAnsi="Calibri" w:cs="Calibri"/>
          <w:color w:val="4D4D4D"/>
        </w:rPr>
      </w:pPr>
      <w:r w:rsidRPr="004C2F8E">
        <w:rPr>
          <w:rFonts w:ascii="Calibri" w:eastAsia="Times New Roman" w:hAnsi="Calibri" w:cs="Calibri"/>
          <w:color w:val="4D4D4D"/>
        </w:rPr>
        <w:t>Manage Service Indicators and FA Self Service</w:t>
      </w:r>
    </w:p>
    <w:p w14:paraId="27761577" w14:textId="77777777" w:rsidR="00D454FF" w:rsidRPr="004C2F8E" w:rsidRDefault="00D454FF" w:rsidP="00D454FF">
      <w:pPr>
        <w:numPr>
          <w:ilvl w:val="0"/>
          <w:numId w:val="28"/>
        </w:numPr>
        <w:spacing w:after="0" w:line="336" w:lineRule="atLeast"/>
        <w:rPr>
          <w:rFonts w:ascii="Calibri" w:eastAsia="Times New Roman" w:hAnsi="Calibri" w:cs="Calibri"/>
          <w:color w:val="4D4D4D"/>
        </w:rPr>
      </w:pPr>
      <w:r w:rsidRPr="004C2F8E">
        <w:rPr>
          <w:rFonts w:ascii="Calibri" w:eastAsia="Times New Roman" w:hAnsi="Calibri" w:cs="Calibri"/>
          <w:color w:val="4D4D4D"/>
        </w:rPr>
        <w:t>Repackage, Revise, and View Awards</w:t>
      </w:r>
    </w:p>
    <w:p w14:paraId="78223C0F" w14:textId="77777777" w:rsidR="00D454FF" w:rsidRPr="004C2F8E" w:rsidRDefault="00D454FF" w:rsidP="00D454FF">
      <w:pPr>
        <w:numPr>
          <w:ilvl w:val="0"/>
          <w:numId w:val="28"/>
        </w:numPr>
        <w:spacing w:after="0" w:line="336" w:lineRule="atLeast"/>
        <w:rPr>
          <w:rFonts w:ascii="Calibri" w:eastAsia="Times New Roman" w:hAnsi="Calibri" w:cs="Calibri"/>
          <w:color w:val="4D4D4D"/>
        </w:rPr>
      </w:pPr>
      <w:r w:rsidRPr="004C2F8E">
        <w:rPr>
          <w:rFonts w:ascii="Calibri" w:eastAsia="Times New Roman" w:hAnsi="Calibri" w:cs="Calibri"/>
          <w:color w:val="4D4D4D"/>
        </w:rPr>
        <w:t>Generate and Send Award Notifications</w:t>
      </w:r>
    </w:p>
    <w:p w14:paraId="546716BD" w14:textId="77777777" w:rsidR="00D454FF" w:rsidRPr="004C2F8E" w:rsidRDefault="00D454FF" w:rsidP="00D454FF">
      <w:pPr>
        <w:numPr>
          <w:ilvl w:val="0"/>
          <w:numId w:val="28"/>
        </w:numPr>
        <w:spacing w:after="0" w:line="336" w:lineRule="atLeast"/>
        <w:rPr>
          <w:rFonts w:ascii="Calibri" w:eastAsia="Times New Roman" w:hAnsi="Calibri" w:cs="Calibri"/>
          <w:color w:val="4D4D4D"/>
        </w:rPr>
      </w:pPr>
      <w:r w:rsidRPr="004C2F8E">
        <w:rPr>
          <w:rFonts w:ascii="Calibri" w:eastAsia="Times New Roman" w:hAnsi="Calibri" w:cs="Calibri"/>
          <w:color w:val="4D4D4D"/>
        </w:rPr>
        <w:t>Expire and View Anticipated Aid</w:t>
      </w:r>
    </w:p>
    <w:p w14:paraId="11E04447" w14:textId="77777777" w:rsidR="00D454FF" w:rsidRPr="004C2F8E" w:rsidRDefault="00D454FF" w:rsidP="00D454FF">
      <w:pPr>
        <w:numPr>
          <w:ilvl w:val="0"/>
          <w:numId w:val="28"/>
        </w:numPr>
        <w:spacing w:after="0" w:line="336" w:lineRule="atLeast"/>
        <w:rPr>
          <w:rFonts w:ascii="Calibri" w:eastAsia="Times New Roman" w:hAnsi="Calibri" w:cs="Calibri"/>
          <w:color w:val="4D4D4D"/>
        </w:rPr>
      </w:pPr>
      <w:r w:rsidRPr="004C2F8E">
        <w:rPr>
          <w:rFonts w:ascii="Calibri" w:eastAsia="Times New Roman" w:hAnsi="Calibri" w:cs="Calibri"/>
          <w:color w:val="4D4D4D"/>
        </w:rPr>
        <w:t>Override, View Awards and Adjust Aggregate Limits</w:t>
      </w:r>
    </w:p>
    <w:p w14:paraId="63A815AF" w14:textId="77777777" w:rsidR="00D454FF" w:rsidRPr="004C2F8E" w:rsidRDefault="00D454FF" w:rsidP="00D454FF">
      <w:pPr>
        <w:numPr>
          <w:ilvl w:val="0"/>
          <w:numId w:val="28"/>
        </w:numPr>
        <w:spacing w:after="0" w:line="336" w:lineRule="atLeast"/>
        <w:rPr>
          <w:rFonts w:ascii="Calibri" w:eastAsia="Times New Roman" w:hAnsi="Calibri" w:cs="Calibri"/>
          <w:color w:val="4D4D4D"/>
        </w:rPr>
      </w:pPr>
      <w:r w:rsidRPr="004C2F8E">
        <w:rPr>
          <w:rFonts w:ascii="Calibri" w:eastAsia="Times New Roman" w:hAnsi="Calibri" w:cs="Calibri"/>
          <w:color w:val="4D4D4D"/>
        </w:rPr>
        <w:t>Manage Satisfactory Academic Progress</w:t>
      </w:r>
    </w:p>
    <w:p w14:paraId="4254B5C3" w14:textId="77777777" w:rsidR="00D454FF" w:rsidRPr="004C2F8E" w:rsidRDefault="00D454FF" w:rsidP="00D454FF">
      <w:pPr>
        <w:spacing w:after="0"/>
        <w:rPr>
          <w:rFonts w:ascii="Calibri" w:hAnsi="Calibri"/>
          <w:color w:val="FF0000"/>
        </w:rPr>
      </w:pPr>
    </w:p>
    <w:p w14:paraId="00A26B45" w14:textId="77777777" w:rsidR="00EA5C8C" w:rsidRPr="00EA5C8C" w:rsidRDefault="00EA5C8C" w:rsidP="00EA5C8C">
      <w:pPr>
        <w:pStyle w:val="HeadingPS"/>
        <w:rPr>
          <w:rStyle w:val="tweddescription"/>
        </w:rPr>
      </w:pPr>
      <w:bookmarkStart w:id="20" w:name="_Toc17470608"/>
      <w:r w:rsidRPr="00EA5C8C">
        <w:rPr>
          <w:rStyle w:val="tweddescription"/>
        </w:rPr>
        <w:t>SR103: Student Records: Enrollment Processes</w:t>
      </w:r>
      <w:bookmarkEnd w:id="20"/>
      <w:r w:rsidRPr="00EA5C8C">
        <w:rPr>
          <w:rStyle w:val="tweddescription"/>
        </w:rPr>
        <w:t xml:space="preserve"> </w:t>
      </w:r>
    </w:p>
    <w:p w14:paraId="65C352D3" w14:textId="17B472BD" w:rsidR="00EA5C8C" w:rsidRPr="004C2F8E" w:rsidRDefault="00EA5C8C" w:rsidP="00EA5C8C">
      <w:pPr>
        <w:spacing w:after="0"/>
        <w:rPr>
          <w:rStyle w:val="twedstartendrange"/>
          <w:rFonts w:ascii="Calibri" w:hAnsi="Calibri" w:cs="Calibri"/>
          <w:caps/>
          <w:color w:val="FF0000"/>
        </w:rPr>
      </w:pPr>
      <w:r w:rsidRPr="004C2F8E">
        <w:rPr>
          <w:rStyle w:val="twedstartendrange"/>
          <w:rFonts w:ascii="Calibri" w:hAnsi="Calibri" w:cs="Calibri"/>
          <w:caps/>
          <w:color w:val="FF0000"/>
        </w:rPr>
        <w:t>WEDNESDAY, SEPTEMBER 18, 2019, 9AM – 12PM</w:t>
      </w:r>
    </w:p>
    <w:p w14:paraId="114D5F6B" w14:textId="77777777" w:rsidR="00EA5C8C" w:rsidRPr="004C2F8E" w:rsidRDefault="00EA5C8C" w:rsidP="00EA5C8C">
      <w:pPr>
        <w:spacing w:after="0" w:line="336" w:lineRule="atLeast"/>
        <w:rPr>
          <w:rFonts w:ascii="Calibri" w:eastAsia="Times New Roman" w:hAnsi="Calibri" w:cs="Calibri"/>
          <w:color w:val="4D4D4D"/>
        </w:rPr>
      </w:pPr>
      <w:r w:rsidRPr="004C2F8E">
        <w:rPr>
          <w:rFonts w:ascii="Calibri" w:eastAsia="Times New Roman" w:hAnsi="Calibri" w:cs="Calibri"/>
          <w:color w:val="4D4D4D"/>
        </w:rPr>
        <w:t>Course Description: </w:t>
      </w:r>
    </w:p>
    <w:p w14:paraId="60523B86" w14:textId="77777777" w:rsidR="00EA5C8C" w:rsidRPr="004C2F8E" w:rsidRDefault="00EA5C8C" w:rsidP="00EA5C8C">
      <w:pPr>
        <w:spacing w:after="0" w:line="336" w:lineRule="atLeast"/>
        <w:rPr>
          <w:rFonts w:ascii="Calibri" w:eastAsia="Times New Roman" w:hAnsi="Calibri" w:cs="Calibri"/>
          <w:color w:val="4D4D4D"/>
        </w:rPr>
      </w:pPr>
      <w:r w:rsidRPr="004C2F8E">
        <w:rPr>
          <w:rFonts w:ascii="Calibri" w:eastAsia="Times New Roman" w:hAnsi="Calibri" w:cs="Calibri"/>
          <w:color w:val="4D4D4D"/>
        </w:rPr>
        <w:t>Student Records: Enrollment Processes  includes features that enable you to process enrollment request such as: enroll, add, drop, swap, and manage the waitlist for the students. These features work in conjunction with the PeopleSoft Campus Solutions information you enter on the Records and Enrollment pages.</w:t>
      </w:r>
      <w:r w:rsidRPr="004C2F8E">
        <w:rPr>
          <w:rFonts w:ascii="Calibri" w:eastAsia="Times New Roman" w:hAnsi="Calibri" w:cs="Calibri"/>
          <w:color w:val="4D4D4D"/>
        </w:rPr>
        <w:br/>
        <w:t>In addition to the enrollment pages,  PeopleSoft also provides a process for Quick Enroll and manage student's Grades.</w:t>
      </w:r>
    </w:p>
    <w:p w14:paraId="4DC27199" w14:textId="77777777" w:rsidR="00EA5C8C" w:rsidRPr="004C2F8E" w:rsidRDefault="00EA5C8C" w:rsidP="00EA5C8C">
      <w:pPr>
        <w:spacing w:after="0" w:line="336" w:lineRule="atLeast"/>
        <w:rPr>
          <w:rFonts w:ascii="Calibri" w:eastAsia="Times New Roman" w:hAnsi="Calibri" w:cs="Calibri"/>
          <w:color w:val="4D4D4D"/>
        </w:rPr>
      </w:pPr>
      <w:r w:rsidRPr="004C2F8E">
        <w:rPr>
          <w:rFonts w:ascii="Calibri" w:eastAsia="Times New Roman" w:hAnsi="Calibri" w:cs="Calibri"/>
          <w:color w:val="4D4D4D"/>
        </w:rPr>
        <w:t>Course Outcomes: </w:t>
      </w:r>
    </w:p>
    <w:p w14:paraId="378CE654" w14:textId="77777777" w:rsidR="00EA5C8C" w:rsidRPr="004C2F8E" w:rsidRDefault="00EA5C8C" w:rsidP="00EA5C8C">
      <w:pPr>
        <w:numPr>
          <w:ilvl w:val="0"/>
          <w:numId w:val="31"/>
        </w:numPr>
        <w:spacing w:after="0" w:line="336" w:lineRule="atLeast"/>
        <w:rPr>
          <w:rFonts w:ascii="Calibri" w:eastAsia="Times New Roman" w:hAnsi="Calibri" w:cs="Calibri"/>
          <w:color w:val="4D4D4D"/>
        </w:rPr>
      </w:pPr>
      <w:r w:rsidRPr="004C2F8E">
        <w:rPr>
          <w:rFonts w:ascii="Calibri" w:eastAsia="Times New Roman" w:hAnsi="Calibri" w:cs="Calibri"/>
          <w:color w:val="4D4D4D"/>
        </w:rPr>
        <w:t>Enroll Students</w:t>
      </w:r>
    </w:p>
    <w:p w14:paraId="336D0600" w14:textId="77777777" w:rsidR="00EA5C8C" w:rsidRPr="004C2F8E" w:rsidRDefault="00EA5C8C" w:rsidP="00EA5C8C">
      <w:pPr>
        <w:numPr>
          <w:ilvl w:val="0"/>
          <w:numId w:val="31"/>
        </w:numPr>
        <w:spacing w:after="0" w:line="336" w:lineRule="atLeast"/>
        <w:rPr>
          <w:rFonts w:ascii="Calibri" w:eastAsia="Times New Roman" w:hAnsi="Calibri" w:cs="Calibri"/>
          <w:color w:val="4D4D4D"/>
        </w:rPr>
      </w:pPr>
      <w:r w:rsidRPr="004C2F8E">
        <w:rPr>
          <w:rFonts w:ascii="Calibri" w:eastAsia="Times New Roman" w:hAnsi="Calibri" w:cs="Calibri"/>
          <w:color w:val="4D4D4D"/>
        </w:rPr>
        <w:t>Manage Waitlists</w:t>
      </w:r>
    </w:p>
    <w:p w14:paraId="788BED89" w14:textId="77777777" w:rsidR="00EA5C8C" w:rsidRPr="004C2F8E" w:rsidRDefault="00EA5C8C" w:rsidP="00EA5C8C">
      <w:pPr>
        <w:numPr>
          <w:ilvl w:val="0"/>
          <w:numId w:val="31"/>
        </w:numPr>
        <w:spacing w:after="0" w:line="336" w:lineRule="atLeast"/>
        <w:rPr>
          <w:rFonts w:ascii="Calibri" w:eastAsia="Times New Roman" w:hAnsi="Calibri" w:cs="Calibri"/>
          <w:color w:val="4D4D4D"/>
        </w:rPr>
      </w:pPr>
      <w:r w:rsidRPr="004C2F8E">
        <w:rPr>
          <w:rFonts w:ascii="Calibri" w:eastAsia="Times New Roman" w:hAnsi="Calibri" w:cs="Calibri"/>
          <w:color w:val="4D4D4D"/>
        </w:rPr>
        <w:t>Process Term Withdrawals</w:t>
      </w:r>
    </w:p>
    <w:p w14:paraId="2B24A22C" w14:textId="77777777" w:rsidR="00EA5C8C" w:rsidRPr="004C2F8E" w:rsidRDefault="00EA5C8C" w:rsidP="00EA5C8C">
      <w:pPr>
        <w:numPr>
          <w:ilvl w:val="0"/>
          <w:numId w:val="31"/>
        </w:numPr>
        <w:spacing w:after="0" w:line="336" w:lineRule="atLeast"/>
        <w:rPr>
          <w:rFonts w:ascii="Calibri" w:eastAsia="Times New Roman" w:hAnsi="Calibri" w:cs="Calibri"/>
          <w:color w:val="4D4D4D"/>
        </w:rPr>
      </w:pPr>
      <w:r w:rsidRPr="004C2F8E">
        <w:rPr>
          <w:rFonts w:ascii="Calibri" w:eastAsia="Times New Roman" w:hAnsi="Calibri" w:cs="Calibri"/>
          <w:color w:val="4D4D4D"/>
        </w:rPr>
        <w:t>Manage Enrollment Requirements</w:t>
      </w:r>
    </w:p>
    <w:p w14:paraId="376E4023" w14:textId="77777777" w:rsidR="00EA5C8C" w:rsidRPr="004C2F8E" w:rsidRDefault="00EA5C8C" w:rsidP="00EA5C8C">
      <w:pPr>
        <w:numPr>
          <w:ilvl w:val="0"/>
          <w:numId w:val="31"/>
        </w:numPr>
        <w:spacing w:after="0" w:line="336" w:lineRule="atLeast"/>
        <w:rPr>
          <w:rFonts w:ascii="Calibri" w:eastAsia="Times New Roman" w:hAnsi="Calibri" w:cs="Calibri"/>
          <w:color w:val="4D4D4D"/>
        </w:rPr>
      </w:pPr>
      <w:r w:rsidRPr="004C2F8E">
        <w:rPr>
          <w:rFonts w:ascii="Calibri" w:eastAsia="Times New Roman" w:hAnsi="Calibri" w:cs="Calibri"/>
          <w:color w:val="4D4D4D"/>
        </w:rPr>
        <w:t>Run National Student Clearinghouse (NSC) Report</w:t>
      </w:r>
    </w:p>
    <w:p w14:paraId="1B9F4380" w14:textId="77777777" w:rsidR="00EA5C8C" w:rsidRPr="004C2F8E" w:rsidRDefault="00EA5C8C" w:rsidP="00EA5C8C">
      <w:pPr>
        <w:numPr>
          <w:ilvl w:val="0"/>
          <w:numId w:val="31"/>
        </w:numPr>
        <w:spacing w:after="0" w:line="336" w:lineRule="atLeast"/>
        <w:rPr>
          <w:rFonts w:ascii="Calibri" w:eastAsia="Times New Roman" w:hAnsi="Calibri" w:cs="Calibri"/>
          <w:color w:val="4D4D4D"/>
        </w:rPr>
      </w:pPr>
      <w:r w:rsidRPr="004C2F8E">
        <w:rPr>
          <w:rFonts w:ascii="Calibri" w:eastAsia="Times New Roman" w:hAnsi="Calibri" w:cs="Calibri"/>
          <w:color w:val="4D4D4D"/>
        </w:rPr>
        <w:t>Request, Produce and Receive Transcripts</w:t>
      </w:r>
    </w:p>
    <w:p w14:paraId="47ED5599" w14:textId="77777777" w:rsidR="00EA5C8C" w:rsidRPr="004C2F8E" w:rsidRDefault="00EA5C8C" w:rsidP="00EA5C8C">
      <w:pPr>
        <w:numPr>
          <w:ilvl w:val="0"/>
          <w:numId w:val="31"/>
        </w:numPr>
        <w:spacing w:after="0" w:line="336" w:lineRule="atLeast"/>
        <w:rPr>
          <w:rFonts w:ascii="Calibri" w:eastAsia="Times New Roman" w:hAnsi="Calibri" w:cs="Calibri"/>
          <w:color w:val="4D4D4D"/>
        </w:rPr>
      </w:pPr>
      <w:r w:rsidRPr="004C2F8E">
        <w:rPr>
          <w:rFonts w:ascii="Calibri" w:eastAsia="Times New Roman" w:hAnsi="Calibri" w:cs="Calibri"/>
          <w:color w:val="4D4D4D"/>
        </w:rPr>
        <w:t>Use Student Milestones</w:t>
      </w:r>
    </w:p>
    <w:p w14:paraId="76F9AF16" w14:textId="77777777" w:rsidR="00EA5C8C" w:rsidRPr="004C2F8E" w:rsidRDefault="00EA5C8C" w:rsidP="00EA5C8C">
      <w:pPr>
        <w:numPr>
          <w:ilvl w:val="0"/>
          <w:numId w:val="31"/>
        </w:numPr>
        <w:spacing w:after="0" w:line="336" w:lineRule="atLeast"/>
        <w:rPr>
          <w:rFonts w:ascii="Calibri" w:eastAsia="Times New Roman" w:hAnsi="Calibri" w:cs="Calibri"/>
          <w:color w:val="4D4D4D"/>
        </w:rPr>
      </w:pPr>
      <w:r w:rsidRPr="004C2F8E">
        <w:rPr>
          <w:rFonts w:ascii="Calibri" w:eastAsia="Times New Roman" w:hAnsi="Calibri" w:cs="Calibri"/>
          <w:color w:val="4D4D4D"/>
        </w:rPr>
        <w:t>Track Attendance</w:t>
      </w:r>
    </w:p>
    <w:p w14:paraId="6633601B" w14:textId="2912BC76" w:rsidR="00EA5C8C" w:rsidRPr="00EA5C8C" w:rsidRDefault="00A5568E" w:rsidP="00EA5C8C">
      <w:pPr>
        <w:pStyle w:val="HeadingPS"/>
        <w:rPr>
          <w:rStyle w:val="tweddescription"/>
        </w:rPr>
      </w:pPr>
      <w:bookmarkStart w:id="21" w:name="_Toc17470609"/>
      <w:r>
        <w:rPr>
          <w:rStyle w:val="tweddescription"/>
        </w:rPr>
        <w:t>AB</w:t>
      </w:r>
      <w:r w:rsidR="00EA5C8C" w:rsidRPr="00EA5C8C">
        <w:rPr>
          <w:rStyle w:val="tweddescription"/>
        </w:rPr>
        <w:t>100: Absence Management</w:t>
      </w:r>
      <w:bookmarkEnd w:id="21"/>
      <w:r w:rsidR="00EA5C8C" w:rsidRPr="00EA5C8C">
        <w:rPr>
          <w:rStyle w:val="tweddescription"/>
        </w:rPr>
        <w:t xml:space="preserve"> </w:t>
      </w:r>
    </w:p>
    <w:p w14:paraId="549B8C9A" w14:textId="003E0430" w:rsidR="00EA5C8C" w:rsidRPr="004C2F8E" w:rsidRDefault="00EA5C8C" w:rsidP="00EA5C8C">
      <w:pPr>
        <w:spacing w:after="0" w:line="336" w:lineRule="atLeast"/>
        <w:rPr>
          <w:rStyle w:val="twedstartendrange"/>
          <w:rFonts w:ascii="Calibri" w:hAnsi="Calibri" w:cs="Calibri"/>
          <w:caps/>
          <w:color w:val="FF0000"/>
        </w:rPr>
      </w:pPr>
      <w:r w:rsidRPr="004C2F8E">
        <w:rPr>
          <w:rStyle w:val="twedstartendrange"/>
          <w:rFonts w:ascii="Calibri" w:hAnsi="Calibri" w:cs="Calibri"/>
          <w:caps/>
          <w:color w:val="FF0000"/>
        </w:rPr>
        <w:t>FRIDAY, SEPTEMBER 20, 2019, 8AM – 1PM</w:t>
      </w:r>
    </w:p>
    <w:p w14:paraId="6E6DC3DD" w14:textId="77777777" w:rsidR="00EA5C8C" w:rsidRPr="004C2F8E" w:rsidRDefault="00EA5C8C" w:rsidP="00EA5C8C">
      <w:pPr>
        <w:spacing w:after="0" w:line="336" w:lineRule="atLeast"/>
        <w:rPr>
          <w:rFonts w:ascii="Calibri" w:eastAsia="Times New Roman" w:hAnsi="Calibri" w:cs="Calibri"/>
          <w:color w:val="4D4D4D"/>
        </w:rPr>
      </w:pPr>
      <w:r w:rsidRPr="004C2F8E">
        <w:rPr>
          <w:rFonts w:ascii="Calibri" w:eastAsia="Times New Roman" w:hAnsi="Calibri" w:cs="Calibri"/>
          <w:b/>
          <w:bCs/>
          <w:color w:val="4D4D4D"/>
        </w:rPr>
        <w:t>Course Description</w:t>
      </w:r>
    </w:p>
    <w:p w14:paraId="03FFDFEA" w14:textId="77777777" w:rsidR="00EA5C8C" w:rsidRPr="004C2F8E" w:rsidRDefault="00EA5C8C" w:rsidP="00EA5C8C">
      <w:pPr>
        <w:spacing w:after="0" w:line="336" w:lineRule="atLeast"/>
        <w:rPr>
          <w:rFonts w:ascii="Calibri" w:eastAsia="Times New Roman" w:hAnsi="Calibri" w:cs="Calibri"/>
          <w:color w:val="4D4D4D"/>
        </w:rPr>
      </w:pPr>
      <w:r w:rsidRPr="004C2F8E">
        <w:rPr>
          <w:rFonts w:ascii="Calibri" w:eastAsia="Times New Roman" w:hAnsi="Calibri" w:cs="Calibri"/>
          <w:color w:val="4D4D4D"/>
        </w:rPr>
        <w:t>This training course is designed for staff who work within the Human Capital Management (HCM) pillar specifically within Absence Management.</w:t>
      </w:r>
    </w:p>
    <w:p w14:paraId="0A3DB368" w14:textId="77777777" w:rsidR="00EA5C8C" w:rsidRPr="004C2F8E" w:rsidRDefault="00EA5C8C" w:rsidP="00EA5C8C">
      <w:pPr>
        <w:spacing w:after="0" w:line="336" w:lineRule="atLeast"/>
        <w:rPr>
          <w:rFonts w:ascii="Calibri" w:eastAsia="Times New Roman" w:hAnsi="Calibri" w:cs="Calibri"/>
          <w:color w:val="4D4D4D"/>
        </w:rPr>
      </w:pPr>
      <w:r w:rsidRPr="004C2F8E">
        <w:rPr>
          <w:rFonts w:ascii="Calibri" w:eastAsia="Times New Roman" w:hAnsi="Calibri" w:cs="Calibri"/>
          <w:color w:val="4D4D4D"/>
        </w:rPr>
        <w:t>Absence Management includes schedules, entitlements, absence types and reasons, takes, absence entry, absence approvals, self-service features, and integrations. Absence Management is a rules based engine that contains no specific application rules or code. Using items called elements you are able to build absence rules that apply to your organization. The rule-based engine will process complex absence and accrual logic. You can also tailor the application for self-service transactions and modify the approval logic.</w:t>
      </w:r>
    </w:p>
    <w:p w14:paraId="7C185460" w14:textId="77777777" w:rsidR="00EA5C8C" w:rsidRPr="004C2F8E" w:rsidRDefault="00EA5C8C" w:rsidP="00EA5C8C">
      <w:pPr>
        <w:spacing w:after="0" w:line="336" w:lineRule="atLeast"/>
        <w:rPr>
          <w:rFonts w:ascii="Calibri" w:eastAsia="Times New Roman" w:hAnsi="Calibri" w:cs="Calibri"/>
          <w:color w:val="4D4D4D"/>
        </w:rPr>
      </w:pPr>
      <w:r w:rsidRPr="004C2F8E">
        <w:rPr>
          <w:rFonts w:ascii="Calibri" w:eastAsia="Times New Roman" w:hAnsi="Calibri" w:cs="Calibri"/>
          <w:color w:val="4D4D4D"/>
        </w:rPr>
        <w:t>Absence Management shares the same relational data framework, user interface, reporting tools, and customization capabilities as Oracle's PeopleSoft Enterprise Human Resources. This enables Absence Management to automatically retrieve personal data, job data, and other information from PeopleSoft Enterprise Human Resources for absence processing</w:t>
      </w:r>
    </w:p>
    <w:p w14:paraId="4C69DE89" w14:textId="77777777" w:rsidR="00EA5C8C" w:rsidRPr="004C2F8E" w:rsidRDefault="00EA5C8C" w:rsidP="00EA5C8C">
      <w:pPr>
        <w:spacing w:after="0" w:line="336" w:lineRule="atLeast"/>
        <w:rPr>
          <w:rFonts w:ascii="Calibri" w:eastAsia="Times New Roman" w:hAnsi="Calibri" w:cs="Calibri"/>
          <w:color w:val="4D4D4D"/>
        </w:rPr>
      </w:pPr>
      <w:r w:rsidRPr="004C2F8E">
        <w:rPr>
          <w:rFonts w:ascii="Calibri" w:eastAsia="Times New Roman" w:hAnsi="Calibri" w:cs="Calibri"/>
          <w:b/>
          <w:bCs/>
          <w:color w:val="4D4D4D"/>
        </w:rPr>
        <w:t>Course Objectives</w:t>
      </w:r>
    </w:p>
    <w:p w14:paraId="148B0AC2" w14:textId="77777777" w:rsidR="00EA5C8C" w:rsidRPr="004C2F8E" w:rsidRDefault="00EA5C8C" w:rsidP="00EA5C8C">
      <w:pPr>
        <w:spacing w:after="0" w:line="336" w:lineRule="atLeast"/>
        <w:rPr>
          <w:rFonts w:ascii="Calibri" w:eastAsia="Times New Roman" w:hAnsi="Calibri" w:cs="Calibri"/>
          <w:color w:val="4D4D4D"/>
        </w:rPr>
      </w:pPr>
      <w:r w:rsidRPr="004C2F8E">
        <w:rPr>
          <w:rFonts w:ascii="Calibri" w:eastAsia="Times New Roman" w:hAnsi="Calibri" w:cs="Calibri"/>
          <w:color w:val="4D4D4D"/>
        </w:rPr>
        <w:t>This course will go through the configuration, functionality, and business process related to HCM/Absence Management.</w:t>
      </w:r>
    </w:p>
    <w:p w14:paraId="352877EA" w14:textId="77777777" w:rsidR="00EA5C8C" w:rsidRPr="004C2F8E" w:rsidRDefault="00EA5C8C" w:rsidP="00EA5C8C">
      <w:pPr>
        <w:spacing w:after="0" w:line="336" w:lineRule="atLeast"/>
        <w:rPr>
          <w:rFonts w:ascii="Calibri" w:eastAsia="Times New Roman" w:hAnsi="Calibri" w:cs="Calibri"/>
          <w:color w:val="4D4D4D"/>
        </w:rPr>
      </w:pPr>
      <w:r w:rsidRPr="004C2F8E">
        <w:rPr>
          <w:rFonts w:ascii="Calibri" w:eastAsia="Times New Roman" w:hAnsi="Calibri" w:cs="Calibri"/>
          <w:color w:val="4D4D4D"/>
        </w:rPr>
        <w:t>Upon completion of this course, the participant will be able to understand and complete the following functions:</w:t>
      </w:r>
    </w:p>
    <w:p w14:paraId="6C8D11C3" w14:textId="77777777" w:rsidR="00EA5C8C" w:rsidRPr="004C2F8E" w:rsidRDefault="00EA5C8C" w:rsidP="00EA5C8C">
      <w:pPr>
        <w:numPr>
          <w:ilvl w:val="0"/>
          <w:numId w:val="32"/>
        </w:numPr>
        <w:tabs>
          <w:tab w:val="clear" w:pos="720"/>
          <w:tab w:val="num" w:pos="540"/>
        </w:tabs>
        <w:spacing w:after="0" w:line="336" w:lineRule="atLeast"/>
        <w:ind w:hanging="270"/>
        <w:rPr>
          <w:rFonts w:ascii="Calibri" w:eastAsia="Times New Roman" w:hAnsi="Calibri" w:cs="Calibri"/>
          <w:color w:val="4D4D4D"/>
        </w:rPr>
      </w:pPr>
      <w:r w:rsidRPr="004C2F8E">
        <w:rPr>
          <w:rFonts w:ascii="Calibri" w:eastAsia="Times New Roman" w:hAnsi="Calibri" w:cs="Calibri"/>
          <w:color w:val="4D4D4D"/>
        </w:rPr>
        <w:t>Use schedules</w:t>
      </w:r>
    </w:p>
    <w:p w14:paraId="7AEF6A29" w14:textId="77777777" w:rsidR="00EA5C8C" w:rsidRPr="004C2F8E" w:rsidRDefault="00EA5C8C" w:rsidP="00EA5C8C">
      <w:pPr>
        <w:numPr>
          <w:ilvl w:val="0"/>
          <w:numId w:val="32"/>
        </w:numPr>
        <w:tabs>
          <w:tab w:val="clear" w:pos="720"/>
          <w:tab w:val="num" w:pos="540"/>
        </w:tabs>
        <w:spacing w:after="0" w:line="336" w:lineRule="atLeast"/>
        <w:ind w:hanging="270"/>
        <w:rPr>
          <w:rFonts w:ascii="Calibri" w:eastAsia="Times New Roman" w:hAnsi="Calibri" w:cs="Calibri"/>
          <w:color w:val="4D4D4D"/>
        </w:rPr>
      </w:pPr>
      <w:r w:rsidRPr="004C2F8E">
        <w:rPr>
          <w:rFonts w:ascii="Calibri" w:eastAsia="Times New Roman" w:hAnsi="Calibri" w:cs="Calibri"/>
          <w:color w:val="4D4D4D"/>
        </w:rPr>
        <w:t>Use calendars</w:t>
      </w:r>
    </w:p>
    <w:p w14:paraId="4DC89EB4" w14:textId="77777777" w:rsidR="00EA5C8C" w:rsidRPr="004C2F8E" w:rsidRDefault="00EA5C8C" w:rsidP="00EA5C8C">
      <w:pPr>
        <w:numPr>
          <w:ilvl w:val="0"/>
          <w:numId w:val="32"/>
        </w:numPr>
        <w:tabs>
          <w:tab w:val="clear" w:pos="720"/>
          <w:tab w:val="num" w:pos="540"/>
        </w:tabs>
        <w:spacing w:after="0" w:line="336" w:lineRule="atLeast"/>
        <w:ind w:hanging="270"/>
        <w:rPr>
          <w:rFonts w:ascii="Calibri" w:eastAsia="Times New Roman" w:hAnsi="Calibri" w:cs="Calibri"/>
          <w:color w:val="4D4D4D"/>
        </w:rPr>
      </w:pPr>
      <w:r w:rsidRPr="004C2F8E">
        <w:rPr>
          <w:rFonts w:ascii="Calibri" w:eastAsia="Times New Roman" w:hAnsi="Calibri" w:cs="Calibri"/>
          <w:color w:val="4D4D4D"/>
        </w:rPr>
        <w:t>Process absences</w:t>
      </w:r>
    </w:p>
    <w:p w14:paraId="46CDD5DA" w14:textId="77777777" w:rsidR="00D454FF" w:rsidRPr="004C2F8E" w:rsidRDefault="00D454FF" w:rsidP="00D454FF">
      <w:pPr>
        <w:spacing w:after="0"/>
        <w:rPr>
          <w:rFonts w:ascii="Calibri" w:hAnsi="Calibri"/>
          <w:color w:val="FF0000"/>
        </w:rPr>
      </w:pPr>
    </w:p>
    <w:p w14:paraId="5BDD8380" w14:textId="77777777" w:rsidR="00D066DE" w:rsidRPr="00D066DE" w:rsidRDefault="00D066DE" w:rsidP="00D066DE">
      <w:pPr>
        <w:pStyle w:val="HeadingPS"/>
        <w:shd w:val="clear" w:color="auto" w:fill="D9E2F3" w:themeFill="accent5" w:themeFillTint="33"/>
        <w:rPr>
          <w:rStyle w:val="tweddescription"/>
        </w:rPr>
      </w:pPr>
      <w:bookmarkStart w:id="22" w:name="_Toc17470610"/>
      <w:r w:rsidRPr="00D066DE">
        <w:rPr>
          <w:rStyle w:val="tweddescription"/>
        </w:rPr>
        <w:t>SF103: Payment Plans</w:t>
      </w:r>
      <w:bookmarkEnd w:id="22"/>
      <w:r w:rsidRPr="00D066DE">
        <w:rPr>
          <w:rStyle w:val="tweddescription"/>
        </w:rPr>
        <w:t xml:space="preserve"> </w:t>
      </w:r>
    </w:p>
    <w:p w14:paraId="2DBCD48E" w14:textId="3F228F68" w:rsidR="00D066DE" w:rsidRPr="00F00A86" w:rsidRDefault="00D066DE" w:rsidP="00D066DE">
      <w:pPr>
        <w:shd w:val="clear" w:color="auto" w:fill="D9E2F3" w:themeFill="accent5" w:themeFillTint="33"/>
        <w:spacing w:after="0" w:line="280" w:lineRule="atLeast"/>
        <w:rPr>
          <w:rFonts w:ascii="Calibri" w:eastAsia="Times New Roman" w:hAnsi="Calibri" w:cs="Calibri"/>
          <w:color w:val="C00000"/>
        </w:rPr>
      </w:pPr>
      <w:r w:rsidRPr="00F00A86">
        <w:t xml:space="preserve">Available </w:t>
      </w:r>
      <w:r>
        <w:t>Monday</w:t>
      </w:r>
      <w:r w:rsidRPr="00F00A86">
        <w:t xml:space="preserve">, September </w:t>
      </w:r>
      <w:r>
        <w:t>23</w:t>
      </w:r>
      <w:r w:rsidRPr="00F00A86">
        <w:t>, 2019</w:t>
      </w:r>
      <w:r>
        <w:rPr>
          <w:color w:val="7F7F7F" w:themeColor="text1" w:themeTint="80"/>
        </w:rPr>
        <w:t xml:space="preserve"> </w:t>
      </w:r>
      <w:r>
        <w:rPr>
          <w:rFonts w:ascii="Calibri" w:eastAsia="Times New Roman" w:hAnsi="Calibri" w:cs="Calibri"/>
          <w:color w:val="C00000"/>
        </w:rPr>
        <w:t>This is a self-paced course.</w:t>
      </w:r>
    </w:p>
    <w:p w14:paraId="40331F6E" w14:textId="77777777" w:rsidR="00D066DE" w:rsidRDefault="00D066DE" w:rsidP="00D066DE">
      <w:pPr>
        <w:pStyle w:val="middlep"/>
        <w:shd w:val="clear" w:color="auto" w:fill="D9E2F3" w:themeFill="accent5" w:themeFillTint="33"/>
        <w:spacing w:before="0" w:beforeAutospacing="0" w:after="0" w:afterAutospacing="0" w:line="280" w:lineRule="atLeast"/>
        <w:rPr>
          <w:rFonts w:ascii="Calibri" w:hAnsi="Calibri" w:cs="Calibri"/>
          <w:b/>
          <w:bCs/>
          <w:color w:val="4D4D4D"/>
        </w:rPr>
      </w:pPr>
      <w:r w:rsidRPr="004C2F8E">
        <w:rPr>
          <w:rFonts w:ascii="Calibri" w:hAnsi="Calibri" w:cs="Calibri"/>
          <w:b/>
          <w:bCs/>
          <w:color w:val="4D4D4D"/>
          <w:sz w:val="22"/>
          <w:szCs w:val="22"/>
        </w:rPr>
        <w:t>Course Description</w:t>
      </w:r>
      <w:r>
        <w:rPr>
          <w:rFonts w:ascii="Calibri" w:hAnsi="Calibri" w:cs="Calibri"/>
          <w:b/>
          <w:bCs/>
          <w:color w:val="4D4D4D"/>
        </w:rPr>
        <w:t xml:space="preserve">  </w:t>
      </w:r>
    </w:p>
    <w:p w14:paraId="41DF00EC" w14:textId="77777777" w:rsidR="00D066DE" w:rsidRPr="004C2F8E" w:rsidRDefault="00D066DE" w:rsidP="00D066DE">
      <w:pPr>
        <w:pStyle w:val="middlep"/>
        <w:shd w:val="clear" w:color="auto" w:fill="D9E2F3" w:themeFill="accent5" w:themeFillTint="33"/>
        <w:spacing w:before="0" w:beforeAutospacing="0" w:after="0" w:afterAutospacing="0" w:line="336" w:lineRule="atLeast"/>
        <w:rPr>
          <w:rFonts w:ascii="Calibri" w:hAnsi="Calibri" w:cs="Calibri"/>
          <w:color w:val="4D4D4D"/>
          <w:sz w:val="22"/>
          <w:szCs w:val="22"/>
        </w:rPr>
      </w:pPr>
      <w:r w:rsidRPr="004C2F8E">
        <w:rPr>
          <w:rFonts w:ascii="Calibri" w:hAnsi="Calibri" w:cs="Calibri"/>
          <w:color w:val="4D4D4D"/>
          <w:sz w:val="22"/>
          <w:szCs w:val="22"/>
        </w:rPr>
        <w:t>This is a self-paced course.</w:t>
      </w:r>
    </w:p>
    <w:p w14:paraId="23334224" w14:textId="77777777" w:rsidR="00D066DE" w:rsidRPr="004C2F8E" w:rsidRDefault="00D066DE" w:rsidP="00D066DE">
      <w:pPr>
        <w:pStyle w:val="middlep"/>
        <w:shd w:val="clear" w:color="auto" w:fill="D9E2F3" w:themeFill="accent5" w:themeFillTint="33"/>
        <w:spacing w:before="0" w:beforeAutospacing="0" w:after="0" w:afterAutospacing="0" w:line="336" w:lineRule="atLeast"/>
        <w:rPr>
          <w:rFonts w:ascii="Calibri" w:hAnsi="Calibri" w:cs="Calibri"/>
          <w:color w:val="4D4D4D"/>
          <w:sz w:val="22"/>
          <w:szCs w:val="22"/>
        </w:rPr>
      </w:pPr>
      <w:r w:rsidRPr="004C2F8E">
        <w:rPr>
          <w:rFonts w:ascii="Calibri" w:hAnsi="Calibri" w:cs="Calibri"/>
          <w:color w:val="4D4D4D"/>
          <w:sz w:val="22"/>
          <w:szCs w:val="22"/>
        </w:rPr>
        <w:t>This course will go through the steps required to create a payment plan as well as assign students to the payment plan to allow students to pay tuition and fees in installments throughout a given term.</w:t>
      </w:r>
    </w:p>
    <w:p w14:paraId="007D21D8" w14:textId="77777777" w:rsidR="00D066DE" w:rsidRPr="004C2F8E" w:rsidRDefault="00D066DE" w:rsidP="00D066DE">
      <w:pPr>
        <w:pStyle w:val="middlep"/>
        <w:shd w:val="clear" w:color="auto" w:fill="D9E2F3" w:themeFill="accent5" w:themeFillTint="33"/>
        <w:spacing w:before="0" w:beforeAutospacing="0" w:after="0" w:afterAutospacing="0" w:line="336" w:lineRule="atLeast"/>
        <w:rPr>
          <w:rFonts w:ascii="Calibri" w:hAnsi="Calibri" w:cs="Calibri"/>
          <w:color w:val="4D4D4D"/>
          <w:sz w:val="22"/>
          <w:szCs w:val="22"/>
        </w:rPr>
      </w:pPr>
      <w:r w:rsidRPr="004C2F8E">
        <w:rPr>
          <w:rStyle w:val="Strong"/>
          <w:rFonts w:ascii="Calibri" w:hAnsi="Calibri" w:cs="Calibri"/>
          <w:color w:val="4D4D4D"/>
          <w:sz w:val="22"/>
          <w:szCs w:val="22"/>
        </w:rPr>
        <w:t>Course Objectives</w:t>
      </w:r>
    </w:p>
    <w:p w14:paraId="5B8808E0" w14:textId="77777777" w:rsidR="00D066DE" w:rsidRPr="004C2F8E" w:rsidRDefault="00D066DE" w:rsidP="00D066DE">
      <w:pPr>
        <w:pStyle w:val="lastp"/>
        <w:shd w:val="clear" w:color="auto" w:fill="D9E2F3" w:themeFill="accent5" w:themeFillTint="33"/>
        <w:spacing w:before="0" w:beforeAutospacing="0" w:after="0" w:afterAutospacing="0" w:line="336" w:lineRule="atLeast"/>
        <w:rPr>
          <w:rFonts w:ascii="Calibri" w:hAnsi="Calibri" w:cs="Calibri"/>
          <w:color w:val="4D4D4D"/>
          <w:sz w:val="22"/>
          <w:szCs w:val="22"/>
        </w:rPr>
      </w:pPr>
      <w:r w:rsidRPr="004C2F8E">
        <w:rPr>
          <w:rFonts w:ascii="Calibri" w:hAnsi="Calibri" w:cs="Calibri"/>
          <w:color w:val="4D4D4D"/>
          <w:sz w:val="22"/>
          <w:szCs w:val="22"/>
        </w:rPr>
        <w:t>Upon completion of this course, the participant will be able to:</w:t>
      </w:r>
    </w:p>
    <w:p w14:paraId="0CC95611" w14:textId="77777777" w:rsidR="00D066DE" w:rsidRPr="004C2F8E" w:rsidRDefault="00D066DE" w:rsidP="00D066DE">
      <w:pPr>
        <w:numPr>
          <w:ilvl w:val="0"/>
          <w:numId w:val="22"/>
        </w:numPr>
        <w:shd w:val="clear" w:color="auto" w:fill="D9E2F3" w:themeFill="accent5" w:themeFillTint="33"/>
        <w:spacing w:after="0" w:line="336" w:lineRule="atLeast"/>
        <w:rPr>
          <w:rFonts w:ascii="Calibri" w:hAnsi="Calibri" w:cs="Calibri"/>
          <w:color w:val="4D4D4D"/>
        </w:rPr>
      </w:pPr>
      <w:r w:rsidRPr="004C2F8E">
        <w:rPr>
          <w:rFonts w:ascii="Calibri" w:hAnsi="Calibri" w:cs="Calibri"/>
          <w:color w:val="4D4D4D"/>
        </w:rPr>
        <w:t>Create/Copy and Assign a Student to Payment Plan</w:t>
      </w:r>
    </w:p>
    <w:p w14:paraId="22F77D34" w14:textId="77777777" w:rsidR="00D066DE" w:rsidRPr="004C2F8E" w:rsidRDefault="00D066DE" w:rsidP="00D066DE">
      <w:pPr>
        <w:numPr>
          <w:ilvl w:val="0"/>
          <w:numId w:val="22"/>
        </w:numPr>
        <w:shd w:val="clear" w:color="auto" w:fill="D9E2F3" w:themeFill="accent5" w:themeFillTint="33"/>
        <w:spacing w:after="0" w:line="336" w:lineRule="atLeast"/>
        <w:rPr>
          <w:rFonts w:ascii="Calibri" w:hAnsi="Calibri" w:cs="Calibri"/>
          <w:color w:val="4D4D4D"/>
        </w:rPr>
      </w:pPr>
      <w:r w:rsidRPr="004C2F8E">
        <w:rPr>
          <w:rFonts w:ascii="Calibri" w:hAnsi="Calibri" w:cs="Calibri"/>
          <w:color w:val="4D4D4D"/>
        </w:rPr>
        <w:t>Assign and Cancel a Payment Plan</w:t>
      </w:r>
    </w:p>
    <w:p w14:paraId="0B8B021F" w14:textId="77777777" w:rsidR="00D066DE" w:rsidRPr="004C2F8E" w:rsidRDefault="00D066DE" w:rsidP="00D066DE">
      <w:pPr>
        <w:numPr>
          <w:ilvl w:val="0"/>
          <w:numId w:val="22"/>
        </w:numPr>
        <w:shd w:val="clear" w:color="auto" w:fill="D9E2F3" w:themeFill="accent5" w:themeFillTint="33"/>
        <w:spacing w:after="0" w:line="336" w:lineRule="atLeast"/>
        <w:rPr>
          <w:rFonts w:ascii="Calibri" w:hAnsi="Calibri" w:cs="Calibri"/>
          <w:color w:val="4D4D4D"/>
        </w:rPr>
      </w:pPr>
      <w:r w:rsidRPr="004C2F8E">
        <w:rPr>
          <w:rFonts w:ascii="Calibri" w:hAnsi="Calibri" w:cs="Calibri"/>
          <w:color w:val="4D4D4D"/>
        </w:rPr>
        <w:t>Recalculating a Payment Plan Contract</w:t>
      </w:r>
    </w:p>
    <w:p w14:paraId="7F0AF9F2" w14:textId="77777777" w:rsidR="00E85AB1" w:rsidRPr="003B76F1" w:rsidRDefault="00E85AB1" w:rsidP="00E85AB1">
      <w:pPr>
        <w:pStyle w:val="HeadingPS"/>
        <w:shd w:val="clear" w:color="auto" w:fill="D9E2F3" w:themeFill="accent5" w:themeFillTint="33"/>
      </w:pPr>
      <w:bookmarkStart w:id="23" w:name="_Toc17470590"/>
      <w:r w:rsidRPr="003B76F1">
        <w:t>SR101: Curriculum Management: Class Scheduling</w:t>
      </w:r>
      <w:bookmarkEnd w:id="23"/>
      <w:r w:rsidRPr="003B76F1">
        <w:t xml:space="preserve"> </w:t>
      </w:r>
    </w:p>
    <w:p w14:paraId="7F2092ED" w14:textId="77777777" w:rsidR="00E85AB1" w:rsidRPr="00F00A86" w:rsidRDefault="00E85AB1" w:rsidP="00E85AB1">
      <w:pPr>
        <w:shd w:val="clear" w:color="auto" w:fill="D9E2F3" w:themeFill="accent5" w:themeFillTint="33"/>
        <w:spacing w:after="0" w:line="280" w:lineRule="atLeast"/>
        <w:rPr>
          <w:rFonts w:ascii="Calibri" w:eastAsia="Times New Roman" w:hAnsi="Calibri" w:cs="Calibri"/>
          <w:color w:val="C00000"/>
        </w:rPr>
      </w:pPr>
      <w:r w:rsidRPr="00F00A86">
        <w:t xml:space="preserve">Available </w:t>
      </w:r>
      <w:r>
        <w:t>Monday</w:t>
      </w:r>
      <w:r w:rsidRPr="00F00A86">
        <w:t xml:space="preserve">, September </w:t>
      </w:r>
      <w:r>
        <w:t>23</w:t>
      </w:r>
      <w:r w:rsidRPr="00F00A86">
        <w:t>, 2019</w:t>
      </w:r>
      <w:r>
        <w:rPr>
          <w:color w:val="7F7F7F" w:themeColor="text1" w:themeTint="80"/>
        </w:rPr>
        <w:t xml:space="preserve"> </w:t>
      </w:r>
      <w:r>
        <w:rPr>
          <w:rFonts w:ascii="Calibri" w:eastAsia="Times New Roman" w:hAnsi="Calibri" w:cs="Calibri"/>
          <w:color w:val="C00000"/>
        </w:rPr>
        <w:t>This is a self-paced course.</w:t>
      </w:r>
    </w:p>
    <w:p w14:paraId="695CA9DB" w14:textId="77777777" w:rsidR="00E85AB1" w:rsidRPr="004C2F8E" w:rsidRDefault="00E85AB1" w:rsidP="00E85AB1">
      <w:pPr>
        <w:shd w:val="clear" w:color="auto" w:fill="D9E2F3" w:themeFill="accent5" w:themeFillTint="33"/>
        <w:spacing w:after="0" w:line="280" w:lineRule="atLeast"/>
        <w:rPr>
          <w:rFonts w:ascii="Calibri" w:eastAsia="Times New Roman" w:hAnsi="Calibri" w:cs="Calibri"/>
          <w:color w:val="4D4D4D"/>
        </w:rPr>
      </w:pPr>
      <w:r w:rsidRPr="004C2F8E">
        <w:rPr>
          <w:rFonts w:ascii="Calibri" w:eastAsia="Times New Roman" w:hAnsi="Calibri" w:cs="Calibri"/>
          <w:color w:val="4D4D4D"/>
        </w:rPr>
        <w:t>Course Description: </w:t>
      </w:r>
    </w:p>
    <w:p w14:paraId="22ED19EA" w14:textId="77777777" w:rsidR="00E85AB1" w:rsidRPr="004C2F8E" w:rsidRDefault="00E85AB1" w:rsidP="00E85AB1">
      <w:pPr>
        <w:shd w:val="clear" w:color="auto" w:fill="D9E2F3" w:themeFill="accent5" w:themeFillTint="33"/>
        <w:spacing w:after="0" w:line="280" w:lineRule="atLeast"/>
        <w:rPr>
          <w:rFonts w:ascii="Calibri" w:eastAsia="Times New Roman" w:hAnsi="Calibri" w:cs="Calibri"/>
          <w:color w:val="4D4D4D"/>
        </w:rPr>
      </w:pPr>
      <w:r w:rsidRPr="004C2F8E">
        <w:rPr>
          <w:rFonts w:ascii="Calibri" w:eastAsia="Times New Roman" w:hAnsi="Calibri" w:cs="Calibri"/>
          <w:color w:val="4D4D4D"/>
        </w:rPr>
        <w:t>Class scheduling addresses all aspects of class building.  This includes scheduling sections of a newly created course or adding to and maintaining already scheduled class sections.  This will include class associations and permissions, creating combined sections, searching for and adding facilities, and adding or updating class meeting patterns.  Also included will be how to copy your prior term’s class data as well rolling catalog data down to all the class sections.</w:t>
      </w:r>
    </w:p>
    <w:p w14:paraId="7D07FA4C" w14:textId="77777777" w:rsidR="00E85AB1" w:rsidRPr="004C2F8E" w:rsidRDefault="00E85AB1" w:rsidP="00E85AB1">
      <w:pPr>
        <w:shd w:val="clear" w:color="auto" w:fill="D9E2F3" w:themeFill="accent5" w:themeFillTint="33"/>
        <w:spacing w:after="0" w:line="280" w:lineRule="atLeast"/>
        <w:rPr>
          <w:rFonts w:ascii="Calibri" w:eastAsia="Times New Roman" w:hAnsi="Calibri" w:cs="Calibri"/>
          <w:color w:val="4D4D4D"/>
        </w:rPr>
      </w:pPr>
      <w:r w:rsidRPr="004C2F8E">
        <w:rPr>
          <w:rFonts w:ascii="Calibri" w:eastAsia="Times New Roman" w:hAnsi="Calibri" w:cs="Calibri"/>
          <w:color w:val="4D4D4D"/>
        </w:rPr>
        <w:t xml:space="preserve">Course Outcomes:  </w:t>
      </w:r>
    </w:p>
    <w:p w14:paraId="361A4313" w14:textId="77777777" w:rsidR="00E85AB1" w:rsidRPr="004C2F8E" w:rsidRDefault="00E85AB1" w:rsidP="00E85AB1">
      <w:pPr>
        <w:numPr>
          <w:ilvl w:val="0"/>
          <w:numId w:val="7"/>
        </w:numPr>
        <w:shd w:val="clear" w:color="auto" w:fill="D9E2F3" w:themeFill="accent5" w:themeFillTint="33"/>
        <w:spacing w:after="0" w:line="280" w:lineRule="atLeast"/>
        <w:rPr>
          <w:rFonts w:ascii="Calibri" w:eastAsia="Times New Roman" w:hAnsi="Calibri" w:cs="Calibri"/>
          <w:color w:val="4D4D4D"/>
        </w:rPr>
      </w:pPr>
      <w:r w:rsidRPr="004C2F8E">
        <w:rPr>
          <w:rFonts w:ascii="Calibri" w:eastAsia="Times New Roman" w:hAnsi="Calibri" w:cs="Calibri"/>
          <w:color w:val="4D4D4D"/>
        </w:rPr>
        <w:t xml:space="preserve">Manage the Schedule of Classes </w:t>
      </w:r>
    </w:p>
    <w:p w14:paraId="288C0758" w14:textId="77777777" w:rsidR="00E85AB1" w:rsidRDefault="00E85AB1" w:rsidP="00E85AB1">
      <w:pPr>
        <w:numPr>
          <w:ilvl w:val="0"/>
          <w:numId w:val="7"/>
        </w:numPr>
        <w:shd w:val="clear" w:color="auto" w:fill="D9E2F3" w:themeFill="accent5" w:themeFillTint="33"/>
        <w:spacing w:after="0" w:line="280" w:lineRule="atLeast"/>
        <w:rPr>
          <w:rFonts w:ascii="Calibri" w:eastAsia="Times New Roman" w:hAnsi="Calibri" w:cs="Calibri"/>
          <w:color w:val="4D4D4D"/>
        </w:rPr>
      </w:pPr>
      <w:r w:rsidRPr="004C2F8E">
        <w:rPr>
          <w:rFonts w:ascii="Calibri" w:eastAsia="Times New Roman" w:hAnsi="Calibri" w:cs="Calibri"/>
          <w:color w:val="4D4D4D"/>
        </w:rPr>
        <w:t xml:space="preserve">Manage Room Scheduling </w:t>
      </w:r>
    </w:p>
    <w:p w14:paraId="1F0293D6" w14:textId="77777777" w:rsidR="00E85AB1" w:rsidRPr="004C2F8E" w:rsidRDefault="00E85AB1" w:rsidP="00E85AB1">
      <w:pPr>
        <w:shd w:val="clear" w:color="auto" w:fill="D9E2F3" w:themeFill="accent5" w:themeFillTint="33"/>
        <w:spacing w:after="0" w:line="280" w:lineRule="atLeast"/>
        <w:rPr>
          <w:rFonts w:ascii="Calibri" w:eastAsia="Times New Roman" w:hAnsi="Calibri" w:cs="Calibri"/>
          <w:color w:val="4D4D4D"/>
        </w:rPr>
      </w:pPr>
    </w:p>
    <w:p w14:paraId="6EDD04A6" w14:textId="77777777" w:rsidR="00D066DE" w:rsidRPr="004C2F8E" w:rsidRDefault="00D066DE" w:rsidP="00D066DE">
      <w:pPr>
        <w:spacing w:after="0" w:line="336" w:lineRule="atLeast"/>
        <w:rPr>
          <w:rFonts w:ascii="Calibri" w:hAnsi="Calibri" w:cs="Calibri"/>
          <w:color w:val="4D4D4D"/>
        </w:rPr>
      </w:pPr>
    </w:p>
    <w:p w14:paraId="0B7AEA8C" w14:textId="77777777" w:rsidR="00084161" w:rsidRPr="00D066DE" w:rsidRDefault="00084161" w:rsidP="00084161">
      <w:pPr>
        <w:pStyle w:val="HeadingPS"/>
        <w:rPr>
          <w:rStyle w:val="tweddescription"/>
        </w:rPr>
      </w:pPr>
      <w:bookmarkStart w:id="24" w:name="_Toc17470611"/>
      <w:r w:rsidRPr="00D066DE">
        <w:rPr>
          <w:rStyle w:val="tweddescription"/>
        </w:rPr>
        <w:t>PC100: Project Costing</w:t>
      </w:r>
      <w:bookmarkEnd w:id="24"/>
      <w:r w:rsidRPr="00D066DE">
        <w:rPr>
          <w:rStyle w:val="tweddescription"/>
        </w:rPr>
        <w:t xml:space="preserve"> </w:t>
      </w:r>
    </w:p>
    <w:p w14:paraId="0584AC98" w14:textId="77777777" w:rsidR="00084161" w:rsidRPr="004C2F8E" w:rsidRDefault="00084161" w:rsidP="00084161">
      <w:pPr>
        <w:spacing w:after="0"/>
        <w:rPr>
          <w:rStyle w:val="twedstartendrange"/>
          <w:rFonts w:ascii="Calibri" w:hAnsi="Calibri" w:cs="Calibri"/>
          <w:caps/>
          <w:color w:val="FF0000"/>
        </w:rPr>
      </w:pPr>
      <w:r>
        <w:rPr>
          <w:rStyle w:val="twedstartendrange"/>
          <w:rFonts w:ascii="Calibri" w:hAnsi="Calibri" w:cs="Calibri"/>
          <w:caps/>
          <w:color w:val="FF0000"/>
        </w:rPr>
        <w:t>THURSDAY, SEPTEMBER 26</w:t>
      </w:r>
      <w:r w:rsidRPr="004C2F8E">
        <w:rPr>
          <w:rStyle w:val="twedstartendrange"/>
          <w:rFonts w:ascii="Calibri" w:hAnsi="Calibri" w:cs="Calibri"/>
          <w:caps/>
          <w:color w:val="FF0000"/>
        </w:rPr>
        <w:t>, 2019, 8AM – 12PM</w:t>
      </w:r>
    </w:p>
    <w:p w14:paraId="4DDDEB61" w14:textId="77777777" w:rsidR="00084161" w:rsidRPr="00D066DE" w:rsidRDefault="00084161" w:rsidP="00084161">
      <w:pPr>
        <w:pStyle w:val="firstp"/>
        <w:spacing w:before="0" w:beforeAutospacing="0" w:after="0" w:afterAutospacing="0" w:line="336" w:lineRule="atLeast"/>
        <w:rPr>
          <w:rFonts w:ascii="Calibri" w:hAnsi="Calibri" w:cs="Calibri"/>
          <w:b/>
          <w:color w:val="4D4D4D"/>
          <w:sz w:val="22"/>
          <w:szCs w:val="22"/>
        </w:rPr>
      </w:pPr>
      <w:r w:rsidRPr="00D066DE">
        <w:rPr>
          <w:rFonts w:ascii="Calibri" w:hAnsi="Calibri" w:cs="Calibri"/>
          <w:b/>
          <w:color w:val="4D4D4D"/>
          <w:sz w:val="22"/>
          <w:szCs w:val="22"/>
        </w:rPr>
        <w:t>Course Description</w:t>
      </w:r>
    </w:p>
    <w:p w14:paraId="559BCFDD" w14:textId="77777777" w:rsidR="00084161" w:rsidRPr="004C2F8E" w:rsidRDefault="00084161" w:rsidP="00084161">
      <w:pPr>
        <w:pStyle w:val="middlep"/>
        <w:spacing w:before="0" w:beforeAutospacing="0" w:after="0" w:afterAutospacing="0" w:line="336" w:lineRule="atLeast"/>
        <w:rPr>
          <w:rFonts w:ascii="Calibri" w:hAnsi="Calibri" w:cs="Calibri"/>
          <w:color w:val="4D4D4D"/>
          <w:sz w:val="22"/>
          <w:szCs w:val="22"/>
        </w:rPr>
      </w:pPr>
      <w:r w:rsidRPr="004C2F8E">
        <w:rPr>
          <w:rFonts w:ascii="Calibri" w:hAnsi="Calibri" w:cs="Calibri"/>
          <w:color w:val="4D4D4D"/>
          <w:sz w:val="22"/>
          <w:szCs w:val="22"/>
        </w:rPr>
        <w:t>This training course is designed for staff who work within the Finance (FIN) pillar specifically within Project Costing.</w:t>
      </w:r>
    </w:p>
    <w:p w14:paraId="55823324" w14:textId="77777777" w:rsidR="00084161" w:rsidRPr="004C2F8E" w:rsidRDefault="00084161" w:rsidP="00084161">
      <w:pPr>
        <w:pStyle w:val="middlep"/>
        <w:spacing w:before="0" w:beforeAutospacing="0" w:after="0" w:afterAutospacing="0" w:line="336" w:lineRule="atLeast"/>
        <w:rPr>
          <w:rFonts w:ascii="Calibri" w:hAnsi="Calibri" w:cs="Calibri"/>
          <w:color w:val="4D4D4D"/>
          <w:sz w:val="22"/>
          <w:szCs w:val="22"/>
        </w:rPr>
      </w:pPr>
      <w:r w:rsidRPr="004C2F8E">
        <w:rPr>
          <w:rFonts w:ascii="Calibri" w:hAnsi="Calibri" w:cs="Calibri"/>
          <w:color w:val="4D4D4D"/>
          <w:sz w:val="22"/>
          <w:szCs w:val="22"/>
        </w:rPr>
        <w:t>Project Costing is a powerful application that will allow you to efficiently track and analyze project costs and allocate project resources. Project Costing seamlessly integrates with several other PeopleSoft applications.</w:t>
      </w:r>
    </w:p>
    <w:p w14:paraId="7EF0CE75" w14:textId="77777777" w:rsidR="00084161" w:rsidRPr="00D066DE" w:rsidRDefault="00084161" w:rsidP="00084161">
      <w:pPr>
        <w:pStyle w:val="middlep"/>
        <w:spacing w:before="0" w:beforeAutospacing="0" w:after="0" w:afterAutospacing="0" w:line="336" w:lineRule="atLeast"/>
        <w:rPr>
          <w:rFonts w:ascii="Calibri" w:hAnsi="Calibri" w:cs="Calibri"/>
          <w:b/>
          <w:color w:val="4D4D4D"/>
          <w:sz w:val="22"/>
          <w:szCs w:val="22"/>
        </w:rPr>
      </w:pPr>
      <w:r w:rsidRPr="00D066DE">
        <w:rPr>
          <w:rFonts w:ascii="Calibri" w:hAnsi="Calibri" w:cs="Calibri"/>
          <w:b/>
          <w:color w:val="4D4D4D"/>
          <w:sz w:val="22"/>
          <w:szCs w:val="22"/>
        </w:rPr>
        <w:t>Course Objectives</w:t>
      </w:r>
    </w:p>
    <w:p w14:paraId="772D4B4C" w14:textId="77777777" w:rsidR="00084161" w:rsidRPr="004C2F8E" w:rsidRDefault="00084161" w:rsidP="00084161">
      <w:pPr>
        <w:pStyle w:val="lastp"/>
        <w:spacing w:before="0" w:beforeAutospacing="0" w:after="0" w:afterAutospacing="0" w:line="336" w:lineRule="atLeast"/>
        <w:rPr>
          <w:rFonts w:ascii="Calibri" w:hAnsi="Calibri" w:cs="Calibri"/>
          <w:color w:val="4D4D4D"/>
          <w:sz w:val="22"/>
          <w:szCs w:val="22"/>
        </w:rPr>
      </w:pPr>
      <w:r w:rsidRPr="004C2F8E">
        <w:rPr>
          <w:rFonts w:ascii="Calibri" w:hAnsi="Calibri" w:cs="Calibri"/>
          <w:color w:val="4D4D4D"/>
          <w:sz w:val="22"/>
          <w:szCs w:val="22"/>
        </w:rPr>
        <w:t>Upon completion of this course, the participant will be able to understand and complete the following functions:</w:t>
      </w:r>
    </w:p>
    <w:p w14:paraId="1FAE98EC" w14:textId="77777777" w:rsidR="00084161" w:rsidRPr="00D066DE" w:rsidRDefault="00084161" w:rsidP="00084161">
      <w:pPr>
        <w:numPr>
          <w:ilvl w:val="0"/>
          <w:numId w:val="61"/>
        </w:numPr>
        <w:spacing w:after="0" w:line="280" w:lineRule="atLeast"/>
        <w:rPr>
          <w:rFonts w:ascii="Calibri" w:eastAsia="Times New Roman" w:hAnsi="Calibri" w:cs="Calibri"/>
          <w:color w:val="4D4D4D"/>
          <w:sz w:val="20"/>
          <w:szCs w:val="20"/>
        </w:rPr>
      </w:pPr>
      <w:r w:rsidRPr="00D066DE">
        <w:rPr>
          <w:rFonts w:ascii="Calibri" w:eastAsia="Times New Roman" w:hAnsi="Calibri" w:cs="Calibri"/>
          <w:color w:val="4D4D4D"/>
          <w:sz w:val="20"/>
          <w:szCs w:val="20"/>
        </w:rPr>
        <w:t xml:space="preserve">Create projects in ctcLink. </w:t>
      </w:r>
    </w:p>
    <w:p w14:paraId="082D6862" w14:textId="77777777" w:rsidR="00084161" w:rsidRPr="00D066DE" w:rsidRDefault="00084161" w:rsidP="00084161">
      <w:pPr>
        <w:numPr>
          <w:ilvl w:val="0"/>
          <w:numId w:val="61"/>
        </w:numPr>
        <w:spacing w:after="0" w:line="280" w:lineRule="atLeast"/>
        <w:rPr>
          <w:rFonts w:ascii="Calibri" w:eastAsia="Times New Roman" w:hAnsi="Calibri" w:cs="Calibri"/>
          <w:color w:val="4D4D4D"/>
          <w:sz w:val="20"/>
          <w:szCs w:val="20"/>
        </w:rPr>
      </w:pPr>
      <w:r w:rsidRPr="00D066DE">
        <w:rPr>
          <w:rFonts w:ascii="Calibri" w:eastAsia="Times New Roman" w:hAnsi="Calibri" w:cs="Calibri"/>
          <w:color w:val="4D4D4D"/>
          <w:sz w:val="20"/>
          <w:szCs w:val="20"/>
        </w:rPr>
        <w:t xml:space="preserve">Maintain projects in ctcLink. </w:t>
      </w:r>
    </w:p>
    <w:p w14:paraId="510A387D" w14:textId="77777777" w:rsidR="00084161" w:rsidRPr="00D066DE" w:rsidRDefault="00084161" w:rsidP="00084161">
      <w:pPr>
        <w:numPr>
          <w:ilvl w:val="0"/>
          <w:numId w:val="61"/>
        </w:numPr>
        <w:spacing w:after="0" w:line="280" w:lineRule="atLeast"/>
        <w:rPr>
          <w:rFonts w:ascii="Calibri" w:eastAsia="Times New Roman" w:hAnsi="Calibri" w:cs="Calibri"/>
          <w:color w:val="4D4D4D"/>
          <w:sz w:val="20"/>
          <w:szCs w:val="20"/>
        </w:rPr>
      </w:pPr>
      <w:r w:rsidRPr="00D066DE">
        <w:rPr>
          <w:rFonts w:ascii="Calibri" w:eastAsia="Times New Roman" w:hAnsi="Calibri" w:cs="Calibri"/>
          <w:color w:val="4D4D4D"/>
          <w:sz w:val="20"/>
          <w:szCs w:val="20"/>
        </w:rPr>
        <w:t xml:space="preserve">Analyze projects. </w:t>
      </w:r>
    </w:p>
    <w:p w14:paraId="1025F8CB" w14:textId="77777777" w:rsidR="00084161" w:rsidRPr="00D066DE" w:rsidRDefault="00084161" w:rsidP="00084161">
      <w:pPr>
        <w:numPr>
          <w:ilvl w:val="0"/>
          <w:numId w:val="61"/>
        </w:numPr>
        <w:spacing w:after="0" w:line="280" w:lineRule="atLeast"/>
        <w:rPr>
          <w:rFonts w:ascii="Calibri" w:eastAsia="Times New Roman" w:hAnsi="Calibri" w:cs="Calibri"/>
          <w:color w:val="4D4D4D"/>
          <w:sz w:val="20"/>
          <w:szCs w:val="20"/>
        </w:rPr>
      </w:pPr>
      <w:r w:rsidRPr="00D066DE">
        <w:rPr>
          <w:rFonts w:ascii="Calibri" w:eastAsia="Times New Roman" w:hAnsi="Calibri" w:cs="Calibri"/>
          <w:color w:val="4D4D4D"/>
          <w:sz w:val="20"/>
          <w:szCs w:val="20"/>
        </w:rPr>
        <w:t xml:space="preserve">Run project pricing to calculate transaction costs. </w:t>
      </w:r>
    </w:p>
    <w:p w14:paraId="1BC62E02" w14:textId="77777777" w:rsidR="00084161" w:rsidRPr="00D066DE" w:rsidRDefault="00084161" w:rsidP="00084161">
      <w:pPr>
        <w:numPr>
          <w:ilvl w:val="0"/>
          <w:numId w:val="61"/>
        </w:numPr>
        <w:spacing w:after="0" w:line="280" w:lineRule="atLeast"/>
        <w:rPr>
          <w:rFonts w:ascii="Calibri" w:eastAsia="Times New Roman" w:hAnsi="Calibri" w:cs="Calibri"/>
          <w:color w:val="4D4D4D"/>
          <w:sz w:val="20"/>
          <w:szCs w:val="20"/>
        </w:rPr>
      </w:pPr>
      <w:r w:rsidRPr="00D066DE">
        <w:rPr>
          <w:rFonts w:ascii="Calibri" w:eastAsia="Times New Roman" w:hAnsi="Calibri" w:cs="Calibri"/>
          <w:color w:val="4D4D4D"/>
          <w:sz w:val="20"/>
          <w:szCs w:val="20"/>
        </w:rPr>
        <w:t xml:space="preserve">Manage resource transactions. </w:t>
      </w:r>
    </w:p>
    <w:p w14:paraId="1CDFC74A" w14:textId="77777777" w:rsidR="00084161" w:rsidRPr="00D066DE" w:rsidRDefault="00084161" w:rsidP="00084161">
      <w:pPr>
        <w:numPr>
          <w:ilvl w:val="0"/>
          <w:numId w:val="61"/>
        </w:numPr>
        <w:spacing w:after="0" w:line="280" w:lineRule="atLeast"/>
        <w:rPr>
          <w:rFonts w:ascii="Calibri" w:eastAsia="Times New Roman" w:hAnsi="Calibri" w:cs="Calibri"/>
          <w:color w:val="4D4D4D"/>
          <w:sz w:val="20"/>
          <w:szCs w:val="20"/>
        </w:rPr>
      </w:pPr>
      <w:r w:rsidRPr="00D066DE">
        <w:rPr>
          <w:rFonts w:ascii="Calibri" w:eastAsia="Times New Roman" w:hAnsi="Calibri" w:cs="Calibri"/>
          <w:color w:val="4D4D4D"/>
          <w:sz w:val="20"/>
          <w:szCs w:val="20"/>
        </w:rPr>
        <w:t xml:space="preserve">Explain the basics of project integration. </w:t>
      </w:r>
    </w:p>
    <w:p w14:paraId="4FED1D13" w14:textId="77777777" w:rsidR="00084161" w:rsidRPr="00D066DE" w:rsidRDefault="00084161" w:rsidP="00084161">
      <w:pPr>
        <w:numPr>
          <w:ilvl w:val="0"/>
          <w:numId w:val="61"/>
        </w:numPr>
        <w:spacing w:after="0" w:line="280" w:lineRule="atLeast"/>
        <w:rPr>
          <w:rFonts w:ascii="Calibri" w:eastAsia="Times New Roman" w:hAnsi="Calibri" w:cs="Calibri"/>
          <w:color w:val="4D4D4D"/>
          <w:sz w:val="20"/>
          <w:szCs w:val="20"/>
        </w:rPr>
      </w:pPr>
      <w:r w:rsidRPr="00D066DE">
        <w:rPr>
          <w:rFonts w:ascii="Calibri" w:eastAsia="Times New Roman" w:hAnsi="Calibri" w:cs="Calibri"/>
          <w:color w:val="4D4D4D"/>
          <w:sz w:val="20"/>
          <w:szCs w:val="20"/>
        </w:rPr>
        <w:t xml:space="preserve">Explain Projects integration with Asset Management. </w:t>
      </w:r>
    </w:p>
    <w:p w14:paraId="56814EC6" w14:textId="77777777" w:rsidR="00084161" w:rsidRPr="00D066DE" w:rsidRDefault="00084161" w:rsidP="00084161">
      <w:pPr>
        <w:numPr>
          <w:ilvl w:val="0"/>
          <w:numId w:val="61"/>
        </w:numPr>
        <w:spacing w:after="0" w:line="280" w:lineRule="atLeast"/>
        <w:rPr>
          <w:rFonts w:ascii="Calibri" w:eastAsia="Times New Roman" w:hAnsi="Calibri" w:cs="Calibri"/>
          <w:color w:val="4D4D4D"/>
          <w:sz w:val="20"/>
          <w:szCs w:val="20"/>
        </w:rPr>
      </w:pPr>
      <w:r w:rsidRPr="00D066DE">
        <w:rPr>
          <w:rFonts w:ascii="Calibri" w:eastAsia="Times New Roman" w:hAnsi="Calibri" w:cs="Calibri"/>
          <w:color w:val="4D4D4D"/>
          <w:sz w:val="20"/>
          <w:szCs w:val="20"/>
        </w:rPr>
        <w:t xml:space="preserve">Explain Projects integration with General Ledger. </w:t>
      </w:r>
    </w:p>
    <w:p w14:paraId="39B7D8D9" w14:textId="77777777" w:rsidR="00084161" w:rsidRPr="00D066DE" w:rsidRDefault="00084161" w:rsidP="00084161">
      <w:pPr>
        <w:numPr>
          <w:ilvl w:val="0"/>
          <w:numId w:val="61"/>
        </w:numPr>
        <w:spacing w:after="0" w:line="280" w:lineRule="atLeast"/>
        <w:rPr>
          <w:rFonts w:ascii="Calibri" w:eastAsia="Times New Roman" w:hAnsi="Calibri" w:cs="Calibri"/>
          <w:color w:val="4D4D4D"/>
          <w:sz w:val="20"/>
          <w:szCs w:val="20"/>
        </w:rPr>
      </w:pPr>
      <w:r w:rsidRPr="00D066DE">
        <w:rPr>
          <w:rFonts w:ascii="Calibri" w:eastAsia="Times New Roman" w:hAnsi="Calibri" w:cs="Calibri"/>
          <w:color w:val="4D4D4D"/>
          <w:sz w:val="20"/>
          <w:szCs w:val="20"/>
        </w:rPr>
        <w:lastRenderedPageBreak/>
        <w:t xml:space="preserve">Explain Projects integration with Procurement. </w:t>
      </w:r>
    </w:p>
    <w:p w14:paraId="5D06CB48" w14:textId="77777777" w:rsidR="00084161" w:rsidRPr="00D066DE" w:rsidRDefault="00084161" w:rsidP="00084161">
      <w:pPr>
        <w:numPr>
          <w:ilvl w:val="0"/>
          <w:numId w:val="61"/>
        </w:numPr>
        <w:spacing w:after="0" w:line="280" w:lineRule="atLeast"/>
        <w:rPr>
          <w:rFonts w:ascii="Calibri" w:eastAsia="Times New Roman" w:hAnsi="Calibri" w:cs="Calibri"/>
          <w:color w:val="4D4D4D"/>
          <w:sz w:val="20"/>
          <w:szCs w:val="20"/>
        </w:rPr>
      </w:pPr>
      <w:r w:rsidRPr="00D066DE">
        <w:rPr>
          <w:rFonts w:ascii="Calibri" w:eastAsia="Times New Roman" w:hAnsi="Calibri" w:cs="Calibri"/>
          <w:color w:val="4D4D4D"/>
          <w:sz w:val="20"/>
          <w:szCs w:val="20"/>
        </w:rPr>
        <w:t xml:space="preserve">Explain Projects integration with Expenses. </w:t>
      </w:r>
    </w:p>
    <w:p w14:paraId="68B169D0" w14:textId="77777777" w:rsidR="00084161" w:rsidRPr="00D066DE" w:rsidRDefault="00084161" w:rsidP="00084161">
      <w:pPr>
        <w:numPr>
          <w:ilvl w:val="0"/>
          <w:numId w:val="61"/>
        </w:numPr>
        <w:spacing w:after="0" w:line="280" w:lineRule="atLeast"/>
        <w:rPr>
          <w:rFonts w:ascii="Calibri" w:eastAsia="Times New Roman" w:hAnsi="Calibri" w:cs="Calibri"/>
          <w:color w:val="4D4D4D"/>
          <w:sz w:val="20"/>
          <w:szCs w:val="20"/>
        </w:rPr>
      </w:pPr>
      <w:r w:rsidRPr="00D066DE">
        <w:rPr>
          <w:rFonts w:ascii="Calibri" w:eastAsia="Times New Roman" w:hAnsi="Calibri" w:cs="Calibri"/>
          <w:color w:val="4D4D4D"/>
          <w:sz w:val="20"/>
          <w:szCs w:val="20"/>
        </w:rPr>
        <w:t xml:space="preserve">Use WorkCenters and Dashboards. </w:t>
      </w:r>
    </w:p>
    <w:p w14:paraId="79353689" w14:textId="77777777" w:rsidR="00084161" w:rsidRPr="00D066DE" w:rsidRDefault="00084161" w:rsidP="00084161">
      <w:pPr>
        <w:numPr>
          <w:ilvl w:val="0"/>
          <w:numId w:val="61"/>
        </w:numPr>
        <w:spacing w:after="0" w:line="280" w:lineRule="atLeast"/>
        <w:rPr>
          <w:rFonts w:ascii="Calibri" w:eastAsia="Times New Roman" w:hAnsi="Calibri" w:cs="Calibri"/>
          <w:color w:val="4D4D4D"/>
          <w:sz w:val="20"/>
          <w:szCs w:val="20"/>
        </w:rPr>
      </w:pPr>
      <w:r w:rsidRPr="00D066DE">
        <w:rPr>
          <w:rFonts w:ascii="Calibri" w:eastAsia="Times New Roman" w:hAnsi="Calibri" w:cs="Calibri"/>
          <w:color w:val="4D4D4D"/>
          <w:sz w:val="20"/>
          <w:szCs w:val="20"/>
        </w:rPr>
        <w:t xml:space="preserve">Run reports. </w:t>
      </w:r>
    </w:p>
    <w:p w14:paraId="097A2E25" w14:textId="77777777" w:rsidR="00084161" w:rsidRPr="004C2F8E" w:rsidRDefault="00084161" w:rsidP="00084161">
      <w:pPr>
        <w:spacing w:after="0"/>
        <w:rPr>
          <w:rFonts w:ascii="Calibri" w:hAnsi="Calibri"/>
          <w:color w:val="FF0000"/>
        </w:rPr>
      </w:pPr>
    </w:p>
    <w:p w14:paraId="7683756B" w14:textId="77777777" w:rsidR="00084161" w:rsidRPr="00AF132C" w:rsidRDefault="00084161" w:rsidP="00AF132C">
      <w:pPr>
        <w:pStyle w:val="HeadingPS"/>
        <w:shd w:val="clear" w:color="auto" w:fill="D9E2F3" w:themeFill="accent5" w:themeFillTint="33"/>
        <w:rPr>
          <w:rStyle w:val="tweddescription"/>
        </w:rPr>
      </w:pPr>
      <w:bookmarkStart w:id="25" w:name="_Toc17470612"/>
      <w:r w:rsidRPr="00AF132C">
        <w:rPr>
          <w:rStyle w:val="tweddescription"/>
        </w:rPr>
        <w:t>PU100: Purchasing - Creating Requisition</w:t>
      </w:r>
      <w:bookmarkEnd w:id="25"/>
      <w:r w:rsidRPr="00AF132C">
        <w:rPr>
          <w:rStyle w:val="tweddescription"/>
        </w:rPr>
        <w:t xml:space="preserve"> </w:t>
      </w:r>
    </w:p>
    <w:p w14:paraId="267F6FC6" w14:textId="77777777" w:rsidR="00AF132C" w:rsidRPr="00F00A86" w:rsidRDefault="00AF132C" w:rsidP="00AF132C">
      <w:pPr>
        <w:shd w:val="clear" w:color="auto" w:fill="D9E2F3" w:themeFill="accent5" w:themeFillTint="33"/>
        <w:spacing w:after="0" w:line="280" w:lineRule="atLeast"/>
        <w:rPr>
          <w:rFonts w:ascii="Calibri" w:eastAsia="Times New Roman" w:hAnsi="Calibri" w:cs="Calibri"/>
          <w:color w:val="C00000"/>
        </w:rPr>
      </w:pPr>
      <w:r w:rsidRPr="00F00A86">
        <w:t xml:space="preserve">Available </w:t>
      </w:r>
      <w:r>
        <w:t>Monday</w:t>
      </w:r>
      <w:r w:rsidRPr="00F00A86">
        <w:t>, September 3</w:t>
      </w:r>
      <w:r>
        <w:t>0</w:t>
      </w:r>
      <w:r w:rsidRPr="00F00A86">
        <w:t>, 2019</w:t>
      </w:r>
      <w:r>
        <w:rPr>
          <w:color w:val="7F7F7F" w:themeColor="text1" w:themeTint="80"/>
        </w:rPr>
        <w:t xml:space="preserve"> </w:t>
      </w:r>
      <w:r>
        <w:rPr>
          <w:rFonts w:ascii="Calibri" w:eastAsia="Times New Roman" w:hAnsi="Calibri" w:cs="Calibri"/>
          <w:color w:val="C00000"/>
        </w:rPr>
        <w:t>This is a self-paced course.</w:t>
      </w:r>
    </w:p>
    <w:p w14:paraId="01EFD5C7" w14:textId="77777777" w:rsidR="00AF132C" w:rsidRPr="004C2F8E" w:rsidRDefault="00AF132C" w:rsidP="00AF132C">
      <w:pPr>
        <w:shd w:val="clear" w:color="auto" w:fill="D9E2F3" w:themeFill="accent5" w:themeFillTint="33"/>
        <w:spacing w:after="0" w:line="280" w:lineRule="atLeast"/>
        <w:rPr>
          <w:rFonts w:ascii="Calibri" w:eastAsia="Times New Roman" w:hAnsi="Calibri" w:cs="Calibri"/>
          <w:color w:val="4D4D4D"/>
        </w:rPr>
      </w:pPr>
      <w:r w:rsidRPr="004C2F8E">
        <w:rPr>
          <w:rFonts w:ascii="Calibri" w:eastAsia="Times New Roman" w:hAnsi="Calibri" w:cs="Calibri"/>
          <w:b/>
          <w:bCs/>
          <w:color w:val="4D4D4D"/>
        </w:rPr>
        <w:t>Course Description</w:t>
      </w:r>
    </w:p>
    <w:p w14:paraId="44B7D11E" w14:textId="77777777" w:rsidR="00084161" w:rsidRPr="004C2F8E" w:rsidRDefault="00084161" w:rsidP="00AF132C">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Purchasing is the business process of procuring goods and services from suppliers in order to continue business operations. The procurement process involves requesting goods or services, managing quotes from suppliers, creating contracts, managing purchase orders, receiving goods, and remitting payments. The efficiency of a company's purchasing process has a direct and material effect on their ability to make a profit. This particular course focuses on creating and maintaining the requisitions processes of purchasing.</w:t>
      </w:r>
    </w:p>
    <w:p w14:paraId="5ADE44D6" w14:textId="77777777" w:rsidR="00084161" w:rsidRPr="004C2F8E" w:rsidRDefault="00084161" w:rsidP="00AF132C">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Upon completion of this course, the participant will be able to understand and complete the following functions:</w:t>
      </w:r>
    </w:p>
    <w:p w14:paraId="1C03B6E3" w14:textId="77777777" w:rsidR="00084161" w:rsidRPr="004C2F8E" w:rsidRDefault="00084161" w:rsidP="00AF132C">
      <w:pPr>
        <w:numPr>
          <w:ilvl w:val="0"/>
          <w:numId w:val="33"/>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Maintain supplier information</w:t>
      </w:r>
    </w:p>
    <w:p w14:paraId="558BE094" w14:textId="77777777" w:rsidR="00084161" w:rsidRPr="004C2F8E" w:rsidRDefault="00084161" w:rsidP="00AF132C">
      <w:pPr>
        <w:numPr>
          <w:ilvl w:val="0"/>
          <w:numId w:val="33"/>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Manage items</w:t>
      </w:r>
    </w:p>
    <w:p w14:paraId="72337DDB" w14:textId="77777777" w:rsidR="00084161" w:rsidRPr="004C2F8E" w:rsidRDefault="00084161" w:rsidP="00AF132C">
      <w:pPr>
        <w:numPr>
          <w:ilvl w:val="0"/>
          <w:numId w:val="33"/>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Manage requisitions</w:t>
      </w:r>
    </w:p>
    <w:p w14:paraId="3C703092" w14:textId="77777777" w:rsidR="00084161" w:rsidRPr="004C2F8E" w:rsidRDefault="00084161" w:rsidP="00AF132C">
      <w:pPr>
        <w:numPr>
          <w:ilvl w:val="0"/>
          <w:numId w:val="33"/>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Change requisitions</w:t>
      </w:r>
    </w:p>
    <w:p w14:paraId="37042E2D" w14:textId="77777777" w:rsidR="00084161" w:rsidRPr="004C2F8E" w:rsidRDefault="00084161" w:rsidP="00AF132C">
      <w:pPr>
        <w:numPr>
          <w:ilvl w:val="0"/>
          <w:numId w:val="33"/>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Use commitment control</w:t>
      </w:r>
    </w:p>
    <w:p w14:paraId="366C45B8" w14:textId="77777777" w:rsidR="00084161" w:rsidRPr="004C2F8E" w:rsidRDefault="00084161" w:rsidP="00084161">
      <w:pPr>
        <w:spacing w:after="0"/>
        <w:rPr>
          <w:rFonts w:ascii="Calibri" w:hAnsi="Calibri"/>
          <w:color w:val="FF0000"/>
        </w:rPr>
      </w:pPr>
    </w:p>
    <w:p w14:paraId="72BB87B8" w14:textId="77777777" w:rsidR="00084161" w:rsidRPr="00AF132C" w:rsidRDefault="00084161" w:rsidP="00AF132C">
      <w:pPr>
        <w:pStyle w:val="HeadingPS"/>
        <w:shd w:val="clear" w:color="auto" w:fill="D9E2F3" w:themeFill="accent5" w:themeFillTint="33"/>
        <w:rPr>
          <w:rStyle w:val="tweddescription"/>
        </w:rPr>
      </w:pPr>
      <w:bookmarkStart w:id="26" w:name="_Toc17470613"/>
      <w:r w:rsidRPr="00AF132C">
        <w:rPr>
          <w:rStyle w:val="tweddescription"/>
        </w:rPr>
        <w:t>PU101: Purchasing - Purchase Order</w:t>
      </w:r>
      <w:bookmarkEnd w:id="26"/>
      <w:r w:rsidRPr="00AF132C">
        <w:rPr>
          <w:rStyle w:val="tweddescription"/>
        </w:rPr>
        <w:t xml:space="preserve"> </w:t>
      </w:r>
    </w:p>
    <w:p w14:paraId="04721886" w14:textId="77777777" w:rsidR="00AF132C" w:rsidRPr="00F00A86" w:rsidRDefault="00AF132C" w:rsidP="00AF132C">
      <w:pPr>
        <w:shd w:val="clear" w:color="auto" w:fill="D9E2F3" w:themeFill="accent5" w:themeFillTint="33"/>
        <w:spacing w:after="0" w:line="280" w:lineRule="atLeast"/>
        <w:rPr>
          <w:rFonts w:ascii="Calibri" w:eastAsia="Times New Roman" w:hAnsi="Calibri" w:cs="Calibri"/>
          <w:color w:val="C00000"/>
        </w:rPr>
      </w:pPr>
      <w:r w:rsidRPr="00F00A86">
        <w:t xml:space="preserve">Available </w:t>
      </w:r>
      <w:r>
        <w:t>Monday</w:t>
      </w:r>
      <w:r w:rsidRPr="00F00A86">
        <w:t>, September 3</w:t>
      </w:r>
      <w:r>
        <w:t>0</w:t>
      </w:r>
      <w:r w:rsidRPr="00F00A86">
        <w:t>, 2019</w:t>
      </w:r>
      <w:r>
        <w:rPr>
          <w:color w:val="7F7F7F" w:themeColor="text1" w:themeTint="80"/>
        </w:rPr>
        <w:t xml:space="preserve"> </w:t>
      </w:r>
      <w:r>
        <w:rPr>
          <w:rFonts w:ascii="Calibri" w:eastAsia="Times New Roman" w:hAnsi="Calibri" w:cs="Calibri"/>
          <w:color w:val="C00000"/>
        </w:rPr>
        <w:t>This is a self-paced course.</w:t>
      </w:r>
    </w:p>
    <w:p w14:paraId="28238ADF" w14:textId="77777777" w:rsidR="00AF132C" w:rsidRPr="004C2F8E" w:rsidRDefault="00AF132C" w:rsidP="00AF132C">
      <w:pPr>
        <w:shd w:val="clear" w:color="auto" w:fill="D9E2F3" w:themeFill="accent5" w:themeFillTint="33"/>
        <w:spacing w:after="0" w:line="280" w:lineRule="atLeast"/>
        <w:rPr>
          <w:rFonts w:ascii="Calibri" w:eastAsia="Times New Roman" w:hAnsi="Calibri" w:cs="Calibri"/>
          <w:color w:val="4D4D4D"/>
        </w:rPr>
      </w:pPr>
      <w:r w:rsidRPr="004C2F8E">
        <w:rPr>
          <w:rFonts w:ascii="Calibri" w:eastAsia="Times New Roman" w:hAnsi="Calibri" w:cs="Calibri"/>
          <w:b/>
          <w:bCs/>
          <w:color w:val="4D4D4D"/>
        </w:rPr>
        <w:t>Course Description</w:t>
      </w:r>
    </w:p>
    <w:p w14:paraId="13366331" w14:textId="77777777" w:rsidR="00084161" w:rsidRPr="004C2F8E" w:rsidRDefault="00084161" w:rsidP="00AF132C">
      <w:pPr>
        <w:pStyle w:val="middlep"/>
        <w:shd w:val="clear" w:color="auto" w:fill="D9E2F3" w:themeFill="accent5" w:themeFillTint="33"/>
        <w:spacing w:before="0" w:beforeAutospacing="0" w:after="0" w:afterAutospacing="0" w:line="336" w:lineRule="atLeast"/>
        <w:rPr>
          <w:rFonts w:ascii="Calibri" w:hAnsi="Calibri" w:cs="Calibri"/>
          <w:color w:val="4D4D4D"/>
          <w:sz w:val="22"/>
          <w:szCs w:val="22"/>
        </w:rPr>
      </w:pPr>
      <w:r w:rsidRPr="004C2F8E">
        <w:rPr>
          <w:rFonts w:ascii="Calibri" w:hAnsi="Calibri" w:cs="Calibri"/>
          <w:color w:val="4D4D4D"/>
          <w:sz w:val="22"/>
          <w:szCs w:val="22"/>
        </w:rPr>
        <w:t>Purchasing is the business process of procuring goods and services from suppliers in order to continue business operations. The procurement process involves requesting goods or services, managing quotes from suppliers, creating contracts, managing purchase orders, receiving goods, and remitting payments. The efficiency of a company's purchasing process has a direct and material effect on their ability to make a profit. This particular course focuses on the creating and managing purchase order processes of purchasing.</w:t>
      </w:r>
    </w:p>
    <w:p w14:paraId="28880F04" w14:textId="77777777" w:rsidR="00084161" w:rsidRPr="004C2F8E" w:rsidRDefault="00084161" w:rsidP="00AF132C">
      <w:pPr>
        <w:pStyle w:val="lastp"/>
        <w:shd w:val="clear" w:color="auto" w:fill="D9E2F3" w:themeFill="accent5" w:themeFillTint="33"/>
        <w:spacing w:before="0" w:beforeAutospacing="0" w:after="0" w:afterAutospacing="0" w:line="336" w:lineRule="atLeast"/>
        <w:rPr>
          <w:rFonts w:ascii="Calibri" w:hAnsi="Calibri" w:cs="Calibri"/>
          <w:color w:val="4D4D4D"/>
          <w:sz w:val="22"/>
          <w:szCs w:val="22"/>
        </w:rPr>
      </w:pPr>
      <w:r w:rsidRPr="004C2F8E">
        <w:rPr>
          <w:rFonts w:ascii="Calibri" w:hAnsi="Calibri" w:cs="Calibri"/>
          <w:color w:val="4D4D4D"/>
          <w:sz w:val="22"/>
          <w:szCs w:val="22"/>
        </w:rPr>
        <w:t>Upon completion of this course, the participant will be able to understand and complete the following functions:</w:t>
      </w:r>
    </w:p>
    <w:p w14:paraId="06B4D97C" w14:textId="77777777" w:rsidR="00084161" w:rsidRPr="004C2F8E" w:rsidRDefault="00084161" w:rsidP="00AF132C">
      <w:pPr>
        <w:numPr>
          <w:ilvl w:val="0"/>
          <w:numId w:val="34"/>
        </w:numPr>
        <w:shd w:val="clear" w:color="auto" w:fill="D9E2F3" w:themeFill="accent5" w:themeFillTint="33"/>
        <w:spacing w:after="0" w:line="336" w:lineRule="atLeast"/>
        <w:rPr>
          <w:rFonts w:ascii="Calibri" w:hAnsi="Calibri" w:cs="Calibri"/>
          <w:color w:val="4D4D4D"/>
        </w:rPr>
      </w:pPr>
      <w:r w:rsidRPr="004C2F8E">
        <w:rPr>
          <w:rFonts w:ascii="Calibri" w:hAnsi="Calibri" w:cs="Calibri"/>
          <w:color w:val="4D4D4D"/>
        </w:rPr>
        <w:t>Administer purchase order contracts</w:t>
      </w:r>
    </w:p>
    <w:p w14:paraId="63081308" w14:textId="77777777" w:rsidR="00084161" w:rsidRPr="004C2F8E" w:rsidRDefault="00084161" w:rsidP="00AF132C">
      <w:pPr>
        <w:numPr>
          <w:ilvl w:val="0"/>
          <w:numId w:val="34"/>
        </w:numPr>
        <w:shd w:val="clear" w:color="auto" w:fill="D9E2F3" w:themeFill="accent5" w:themeFillTint="33"/>
        <w:spacing w:after="0" w:line="336" w:lineRule="atLeast"/>
        <w:rPr>
          <w:rFonts w:ascii="Calibri" w:hAnsi="Calibri" w:cs="Calibri"/>
          <w:color w:val="4D4D4D"/>
        </w:rPr>
      </w:pPr>
      <w:r w:rsidRPr="004C2F8E">
        <w:rPr>
          <w:rFonts w:ascii="Calibri" w:hAnsi="Calibri" w:cs="Calibri"/>
          <w:color w:val="4D4D4D"/>
        </w:rPr>
        <w:t> Create purchase orders</w:t>
      </w:r>
    </w:p>
    <w:p w14:paraId="47CF0175" w14:textId="77777777" w:rsidR="00084161" w:rsidRPr="004C2F8E" w:rsidRDefault="00084161" w:rsidP="00AF132C">
      <w:pPr>
        <w:numPr>
          <w:ilvl w:val="0"/>
          <w:numId w:val="34"/>
        </w:numPr>
        <w:shd w:val="clear" w:color="auto" w:fill="D9E2F3" w:themeFill="accent5" w:themeFillTint="33"/>
        <w:spacing w:after="0" w:line="336" w:lineRule="atLeast"/>
        <w:rPr>
          <w:rFonts w:ascii="Calibri" w:hAnsi="Calibri" w:cs="Calibri"/>
          <w:color w:val="4D4D4D"/>
        </w:rPr>
      </w:pPr>
      <w:r w:rsidRPr="004C2F8E">
        <w:rPr>
          <w:rFonts w:ascii="Calibri" w:hAnsi="Calibri" w:cs="Calibri"/>
          <w:color w:val="4D4D4D"/>
        </w:rPr>
        <w:t>Process purchase orders</w:t>
      </w:r>
    </w:p>
    <w:p w14:paraId="6B77C064" w14:textId="77777777" w:rsidR="00084161" w:rsidRPr="004C2F8E" w:rsidRDefault="00084161" w:rsidP="00AF132C">
      <w:pPr>
        <w:numPr>
          <w:ilvl w:val="0"/>
          <w:numId w:val="34"/>
        </w:numPr>
        <w:shd w:val="clear" w:color="auto" w:fill="D9E2F3" w:themeFill="accent5" w:themeFillTint="33"/>
        <w:spacing w:after="0" w:line="336" w:lineRule="atLeast"/>
        <w:rPr>
          <w:rFonts w:ascii="Calibri" w:hAnsi="Calibri" w:cs="Calibri"/>
          <w:color w:val="4D4D4D"/>
        </w:rPr>
      </w:pPr>
      <w:r w:rsidRPr="004C2F8E">
        <w:rPr>
          <w:rFonts w:ascii="Calibri" w:hAnsi="Calibri" w:cs="Calibri"/>
          <w:color w:val="4D4D4D"/>
        </w:rPr>
        <w:t>Manage purchase order change orders</w:t>
      </w:r>
    </w:p>
    <w:p w14:paraId="6C1CA2D4" w14:textId="77777777" w:rsidR="00084161" w:rsidRPr="004C2F8E" w:rsidRDefault="00084161" w:rsidP="00AF132C">
      <w:pPr>
        <w:numPr>
          <w:ilvl w:val="0"/>
          <w:numId w:val="34"/>
        </w:numPr>
        <w:shd w:val="clear" w:color="auto" w:fill="D9E2F3" w:themeFill="accent5" w:themeFillTint="33"/>
        <w:spacing w:after="0" w:line="336" w:lineRule="atLeast"/>
        <w:rPr>
          <w:rFonts w:ascii="Calibri" w:hAnsi="Calibri" w:cs="Calibri"/>
          <w:color w:val="4D4D4D"/>
        </w:rPr>
      </w:pPr>
      <w:r w:rsidRPr="004C2F8E">
        <w:rPr>
          <w:rFonts w:ascii="Calibri" w:hAnsi="Calibri" w:cs="Calibri"/>
          <w:color w:val="4D4D4D"/>
        </w:rPr>
        <w:t>Manage purchase orders</w:t>
      </w:r>
    </w:p>
    <w:p w14:paraId="0088A9ED" w14:textId="77777777" w:rsidR="00187B60" w:rsidRDefault="00187B60">
      <w:pPr>
        <w:rPr>
          <w:rStyle w:val="tweddescription"/>
          <w:rFonts w:ascii="Calibri" w:eastAsia="Times New Roman" w:hAnsi="Calibri" w:cs="Calibri"/>
          <w:b/>
          <w:bCs/>
          <w:color w:val="333333"/>
          <w:sz w:val="24"/>
          <w:szCs w:val="24"/>
        </w:rPr>
      </w:pPr>
      <w:bookmarkStart w:id="27" w:name="_Toc17470614"/>
      <w:r>
        <w:rPr>
          <w:rStyle w:val="tweddescription"/>
        </w:rPr>
        <w:br w:type="page"/>
      </w:r>
    </w:p>
    <w:p w14:paraId="4F907CF1" w14:textId="3ECAAE2C" w:rsidR="00AF132C" w:rsidRPr="00AF132C" w:rsidRDefault="00AF132C" w:rsidP="00AF132C">
      <w:pPr>
        <w:pStyle w:val="HeadingPS"/>
        <w:shd w:val="clear" w:color="auto" w:fill="D9E2F3" w:themeFill="accent5" w:themeFillTint="33"/>
        <w:rPr>
          <w:rStyle w:val="tweddescription"/>
        </w:rPr>
      </w:pPr>
      <w:r w:rsidRPr="00AF132C">
        <w:rPr>
          <w:rStyle w:val="tweddescription"/>
        </w:rPr>
        <w:lastRenderedPageBreak/>
        <w:t>PU102: Purchasing - Receipts and Maintenance</w:t>
      </w:r>
      <w:bookmarkEnd w:id="27"/>
      <w:r w:rsidRPr="00AF132C">
        <w:rPr>
          <w:rStyle w:val="tweddescription"/>
        </w:rPr>
        <w:t xml:space="preserve"> </w:t>
      </w:r>
    </w:p>
    <w:p w14:paraId="751604BC" w14:textId="77777777" w:rsidR="00AF132C" w:rsidRPr="00F00A86" w:rsidRDefault="00AF132C" w:rsidP="00AF132C">
      <w:pPr>
        <w:shd w:val="clear" w:color="auto" w:fill="D9E2F3" w:themeFill="accent5" w:themeFillTint="33"/>
        <w:spacing w:after="0" w:line="280" w:lineRule="atLeast"/>
        <w:rPr>
          <w:rFonts w:ascii="Calibri" w:eastAsia="Times New Roman" w:hAnsi="Calibri" w:cs="Calibri"/>
          <w:color w:val="C00000"/>
        </w:rPr>
      </w:pPr>
      <w:r w:rsidRPr="00F00A86">
        <w:t xml:space="preserve">Available </w:t>
      </w:r>
      <w:r>
        <w:t>Monday</w:t>
      </w:r>
      <w:r w:rsidRPr="00F00A86">
        <w:t>, September 3</w:t>
      </w:r>
      <w:r>
        <w:t>0</w:t>
      </w:r>
      <w:r w:rsidRPr="00F00A86">
        <w:t>, 2019</w:t>
      </w:r>
      <w:r>
        <w:rPr>
          <w:color w:val="7F7F7F" w:themeColor="text1" w:themeTint="80"/>
        </w:rPr>
        <w:t xml:space="preserve"> </w:t>
      </w:r>
      <w:r>
        <w:rPr>
          <w:rFonts w:ascii="Calibri" w:eastAsia="Times New Roman" w:hAnsi="Calibri" w:cs="Calibri"/>
          <w:color w:val="C00000"/>
        </w:rPr>
        <w:t>This is a self-paced course.</w:t>
      </w:r>
    </w:p>
    <w:p w14:paraId="68C0A2AC" w14:textId="77777777" w:rsidR="00AF132C" w:rsidRPr="004C2F8E" w:rsidRDefault="00AF132C" w:rsidP="00AF132C">
      <w:pPr>
        <w:shd w:val="clear" w:color="auto" w:fill="D9E2F3" w:themeFill="accent5" w:themeFillTint="33"/>
        <w:spacing w:after="0" w:line="280" w:lineRule="atLeast"/>
        <w:rPr>
          <w:rFonts w:ascii="Calibri" w:eastAsia="Times New Roman" w:hAnsi="Calibri" w:cs="Calibri"/>
          <w:color w:val="4D4D4D"/>
        </w:rPr>
      </w:pPr>
      <w:r w:rsidRPr="004C2F8E">
        <w:rPr>
          <w:rFonts w:ascii="Calibri" w:eastAsia="Times New Roman" w:hAnsi="Calibri" w:cs="Calibri"/>
          <w:b/>
          <w:bCs/>
          <w:color w:val="4D4D4D"/>
        </w:rPr>
        <w:t>Course Description</w:t>
      </w:r>
    </w:p>
    <w:p w14:paraId="412D7C6C" w14:textId="77777777" w:rsidR="00AF132C" w:rsidRPr="004C2F8E" w:rsidRDefault="00AF132C" w:rsidP="00AF132C">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Purchasing is the business process of procuring goods and services from suppliers in order to continue business operations. The procurement process involves requesting goods or services, managing quotes from suppliers, creating contracts, managing purchase orders, receiving goods, and remitting payments. The efficiency of a company's purchasing process has a direct and material effect on their ability to make a profit. This particular course focuses on the processes for maintaining receipts within purchasing.</w:t>
      </w:r>
    </w:p>
    <w:p w14:paraId="090B1035" w14:textId="77777777" w:rsidR="00AF132C" w:rsidRPr="004C2F8E" w:rsidRDefault="00AF132C" w:rsidP="00AF132C">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Upon completion of this course, the participant will be able to understand and complete the following functions:</w:t>
      </w:r>
    </w:p>
    <w:p w14:paraId="087973FC" w14:textId="77777777" w:rsidR="00AF132C" w:rsidRPr="004C2F8E" w:rsidRDefault="00AF132C" w:rsidP="00AF132C">
      <w:pPr>
        <w:numPr>
          <w:ilvl w:val="0"/>
          <w:numId w:val="35"/>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Manage Vendor Returns</w:t>
      </w:r>
    </w:p>
    <w:p w14:paraId="36633CE6" w14:textId="77777777" w:rsidR="00AF132C" w:rsidRPr="004C2F8E" w:rsidRDefault="00AF132C" w:rsidP="00AF132C">
      <w:pPr>
        <w:numPr>
          <w:ilvl w:val="0"/>
          <w:numId w:val="35"/>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Manage receipts</w:t>
      </w:r>
    </w:p>
    <w:p w14:paraId="18241FCB" w14:textId="77777777" w:rsidR="00AF132C" w:rsidRPr="004C2F8E" w:rsidRDefault="00AF132C" w:rsidP="00AF132C">
      <w:pPr>
        <w:numPr>
          <w:ilvl w:val="0"/>
          <w:numId w:val="35"/>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Analyze procurement</w:t>
      </w:r>
    </w:p>
    <w:p w14:paraId="3CE4793A" w14:textId="77777777" w:rsidR="00AF132C" w:rsidRPr="004C2F8E" w:rsidRDefault="00AF132C" w:rsidP="00AF132C">
      <w:pPr>
        <w:numPr>
          <w:ilvl w:val="0"/>
          <w:numId w:val="35"/>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Run reports</w:t>
      </w:r>
    </w:p>
    <w:p w14:paraId="240B6EAE" w14:textId="77777777" w:rsidR="00AF132C" w:rsidRPr="004C2F8E" w:rsidRDefault="00AF132C" w:rsidP="00AF132C">
      <w:pPr>
        <w:numPr>
          <w:ilvl w:val="0"/>
          <w:numId w:val="35"/>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Use WorkCenters and Dashboards</w:t>
      </w:r>
    </w:p>
    <w:p w14:paraId="78601D05" w14:textId="709F5439" w:rsidR="00AF132C" w:rsidRDefault="00AF132C">
      <w:pPr>
        <w:rPr>
          <w:rStyle w:val="tweddescription"/>
          <w:rFonts w:ascii="Calibri" w:hAnsi="Calibri"/>
          <w:b/>
          <w:bCs/>
          <w:color w:val="333333"/>
        </w:rPr>
      </w:pPr>
    </w:p>
    <w:p w14:paraId="627C6B0E" w14:textId="77777777" w:rsidR="00DC1C67" w:rsidRPr="00DC1C67" w:rsidRDefault="00DC1C67" w:rsidP="00DC1C67">
      <w:pPr>
        <w:pStyle w:val="HeadingPS"/>
        <w:shd w:val="clear" w:color="auto" w:fill="D9E2F3" w:themeFill="accent5" w:themeFillTint="33"/>
        <w:rPr>
          <w:rStyle w:val="tweddescription"/>
        </w:rPr>
      </w:pPr>
      <w:bookmarkStart w:id="28" w:name="_Toc17470615"/>
      <w:r w:rsidRPr="00DC1C67">
        <w:rPr>
          <w:rStyle w:val="tweddescription"/>
        </w:rPr>
        <w:t>SF104: Third-party Contracts</w:t>
      </w:r>
      <w:bookmarkEnd w:id="28"/>
      <w:r w:rsidRPr="00DC1C67">
        <w:rPr>
          <w:rStyle w:val="tweddescription"/>
        </w:rPr>
        <w:t xml:space="preserve"> </w:t>
      </w:r>
    </w:p>
    <w:p w14:paraId="7A1AA6F6" w14:textId="77777777" w:rsidR="00DC1C67" w:rsidRPr="00F00A86" w:rsidRDefault="00DC1C67" w:rsidP="00DC1C67">
      <w:pPr>
        <w:shd w:val="clear" w:color="auto" w:fill="D9E2F3" w:themeFill="accent5" w:themeFillTint="33"/>
        <w:spacing w:after="0" w:line="280" w:lineRule="atLeast"/>
        <w:rPr>
          <w:rFonts w:ascii="Calibri" w:eastAsia="Times New Roman" w:hAnsi="Calibri" w:cs="Calibri"/>
          <w:color w:val="C00000"/>
        </w:rPr>
      </w:pPr>
      <w:r w:rsidRPr="00F00A86">
        <w:t xml:space="preserve">Available </w:t>
      </w:r>
      <w:r>
        <w:t>Monday</w:t>
      </w:r>
      <w:r w:rsidRPr="00F00A86">
        <w:t>, September 3</w:t>
      </w:r>
      <w:r>
        <w:t>0</w:t>
      </w:r>
      <w:r w:rsidRPr="00F00A86">
        <w:t>, 2019</w:t>
      </w:r>
      <w:r>
        <w:rPr>
          <w:color w:val="7F7F7F" w:themeColor="text1" w:themeTint="80"/>
        </w:rPr>
        <w:t xml:space="preserve"> </w:t>
      </w:r>
      <w:r>
        <w:rPr>
          <w:rFonts w:ascii="Calibri" w:eastAsia="Times New Roman" w:hAnsi="Calibri" w:cs="Calibri"/>
          <w:color w:val="C00000"/>
        </w:rPr>
        <w:t>This is a self-paced course.</w:t>
      </w:r>
    </w:p>
    <w:p w14:paraId="6B842F2A" w14:textId="77777777" w:rsidR="00DC1C67" w:rsidRPr="004C2F8E" w:rsidRDefault="00DC1C67" w:rsidP="00DC1C67">
      <w:pPr>
        <w:shd w:val="clear" w:color="auto" w:fill="D9E2F3" w:themeFill="accent5" w:themeFillTint="33"/>
        <w:spacing w:after="0" w:line="280" w:lineRule="atLeast"/>
        <w:rPr>
          <w:rFonts w:ascii="Calibri" w:eastAsia="Times New Roman" w:hAnsi="Calibri" w:cs="Calibri"/>
          <w:color w:val="4D4D4D"/>
        </w:rPr>
      </w:pPr>
      <w:r w:rsidRPr="004C2F8E">
        <w:rPr>
          <w:rFonts w:ascii="Calibri" w:eastAsia="Times New Roman" w:hAnsi="Calibri" w:cs="Calibri"/>
          <w:b/>
          <w:bCs/>
          <w:color w:val="4D4D4D"/>
        </w:rPr>
        <w:t>Course Description</w:t>
      </w:r>
    </w:p>
    <w:p w14:paraId="4332D79C" w14:textId="77777777" w:rsidR="00DC1C67" w:rsidRPr="004C2F8E" w:rsidRDefault="00DC1C67" w:rsidP="00BA2A63">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This course will go through the various processes needed to manage third party sponsors.  It will include creating third party contracts and assigning students to applicable contracts.  It will also include details on billing third party sponsors for student charges, processing payments, and issuing refunds to sponsors.</w:t>
      </w:r>
    </w:p>
    <w:p w14:paraId="108652E4" w14:textId="77777777" w:rsidR="00DC1C67" w:rsidRPr="004C2F8E" w:rsidRDefault="00DC1C67" w:rsidP="00BA2A63">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b/>
          <w:bCs/>
          <w:color w:val="4D4D4D"/>
        </w:rPr>
        <w:t>Course Objectives</w:t>
      </w:r>
    </w:p>
    <w:p w14:paraId="0C26B8CB" w14:textId="77777777" w:rsidR="00DC1C67" w:rsidRPr="004C2F8E" w:rsidRDefault="00DC1C67" w:rsidP="00BA2A63">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This course will go through the configuration, functionality, and business process related to administering third party contracts. Upon completion of this course, the participant will be able to:</w:t>
      </w:r>
    </w:p>
    <w:p w14:paraId="448BED8E" w14:textId="77777777" w:rsidR="00DC1C67" w:rsidRPr="004C2F8E" w:rsidRDefault="00DC1C67" w:rsidP="00BA2A63">
      <w:pPr>
        <w:numPr>
          <w:ilvl w:val="0"/>
          <w:numId w:val="23"/>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Create and Copy Students to a Third-Party Contract</w:t>
      </w:r>
    </w:p>
    <w:p w14:paraId="47254810" w14:textId="77777777" w:rsidR="00DC1C67" w:rsidRPr="004C2F8E" w:rsidRDefault="00DC1C67" w:rsidP="00BA2A63">
      <w:pPr>
        <w:numPr>
          <w:ilvl w:val="0"/>
          <w:numId w:val="23"/>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Assign and Cancel Students from a Third-Party Contract</w:t>
      </w:r>
    </w:p>
    <w:p w14:paraId="7C4A61BB" w14:textId="77777777" w:rsidR="00DC1C67" w:rsidRPr="004C2F8E" w:rsidRDefault="00DC1C67" w:rsidP="00BA2A63">
      <w:pPr>
        <w:numPr>
          <w:ilvl w:val="0"/>
          <w:numId w:val="23"/>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Recalculating a Third-Party Contract</w:t>
      </w:r>
    </w:p>
    <w:p w14:paraId="4C942D8E" w14:textId="77777777" w:rsidR="00DC1C67" w:rsidRPr="004C2F8E" w:rsidRDefault="00DC1C67" w:rsidP="00BA2A63">
      <w:pPr>
        <w:numPr>
          <w:ilvl w:val="0"/>
          <w:numId w:val="23"/>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Create Third Party Invoice</w:t>
      </w:r>
    </w:p>
    <w:p w14:paraId="6BA48CB5" w14:textId="77777777" w:rsidR="00DC1C67" w:rsidRPr="004C2F8E" w:rsidRDefault="00DC1C67" w:rsidP="00BA2A63">
      <w:pPr>
        <w:numPr>
          <w:ilvl w:val="0"/>
          <w:numId w:val="23"/>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Post a Third Party Contract Payment</w:t>
      </w:r>
    </w:p>
    <w:p w14:paraId="22B6D9B7" w14:textId="77777777" w:rsidR="00DC1C67" w:rsidRPr="004C2F8E" w:rsidRDefault="00DC1C67" w:rsidP="00BA2A63">
      <w:pPr>
        <w:numPr>
          <w:ilvl w:val="0"/>
          <w:numId w:val="23"/>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Issue a Refund to a Third Party Sponsor</w:t>
      </w:r>
    </w:p>
    <w:p w14:paraId="5BCB12ED" w14:textId="77777777" w:rsidR="00DC1C67" w:rsidRPr="004C2F8E" w:rsidRDefault="00DC1C67" w:rsidP="00BA2A63">
      <w:pPr>
        <w:numPr>
          <w:ilvl w:val="0"/>
          <w:numId w:val="23"/>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Rollover Third Party Contracts</w:t>
      </w:r>
    </w:p>
    <w:p w14:paraId="2B6EF3DD" w14:textId="207C6BA0" w:rsidR="00DC1C67" w:rsidRDefault="00DC1C67">
      <w:pPr>
        <w:rPr>
          <w:rStyle w:val="tweddescription"/>
          <w:rFonts w:ascii="Calibri" w:hAnsi="Calibri"/>
          <w:b/>
          <w:bCs/>
          <w:color w:val="333333"/>
        </w:rPr>
      </w:pPr>
    </w:p>
    <w:p w14:paraId="25A96461" w14:textId="77777777" w:rsidR="006C5C22" w:rsidRPr="00547EB6" w:rsidRDefault="006C5C22" w:rsidP="006C5C22">
      <w:pPr>
        <w:pStyle w:val="HeadingPS"/>
        <w:shd w:val="clear" w:color="auto" w:fill="D9E2F3" w:themeFill="accent5" w:themeFillTint="33"/>
        <w:rPr>
          <w:rStyle w:val="tweddescription"/>
        </w:rPr>
      </w:pPr>
      <w:bookmarkStart w:id="29" w:name="_Toc17470597"/>
      <w:r w:rsidRPr="00547EB6">
        <w:rPr>
          <w:rStyle w:val="tweddescription"/>
        </w:rPr>
        <w:t>CA100: Advisor Self-Service</w:t>
      </w:r>
      <w:bookmarkEnd w:id="29"/>
      <w:r w:rsidRPr="00547EB6">
        <w:rPr>
          <w:rStyle w:val="tweddescription"/>
        </w:rPr>
        <w:t xml:space="preserve"> </w:t>
      </w:r>
    </w:p>
    <w:p w14:paraId="6E7CA252" w14:textId="77777777" w:rsidR="006C5C22" w:rsidRPr="00F00A86" w:rsidRDefault="006C5C22" w:rsidP="006C5C22">
      <w:pPr>
        <w:shd w:val="clear" w:color="auto" w:fill="D9E2F3" w:themeFill="accent5" w:themeFillTint="33"/>
        <w:spacing w:after="0" w:line="280" w:lineRule="atLeast"/>
        <w:rPr>
          <w:rFonts w:ascii="Calibri" w:eastAsia="Times New Roman" w:hAnsi="Calibri" w:cs="Calibri"/>
          <w:color w:val="C00000"/>
        </w:rPr>
      </w:pPr>
      <w:r w:rsidRPr="00F00A86">
        <w:t xml:space="preserve">Available </w:t>
      </w:r>
      <w:r>
        <w:t>Monday</w:t>
      </w:r>
      <w:r w:rsidRPr="00F00A86">
        <w:t xml:space="preserve">, September </w:t>
      </w:r>
      <w:r>
        <w:t>30</w:t>
      </w:r>
      <w:r w:rsidRPr="00F00A86">
        <w:t>, 2019</w:t>
      </w:r>
      <w:r>
        <w:rPr>
          <w:color w:val="7F7F7F" w:themeColor="text1" w:themeTint="80"/>
        </w:rPr>
        <w:t xml:space="preserve"> </w:t>
      </w:r>
      <w:r>
        <w:rPr>
          <w:rFonts w:ascii="Calibri" w:eastAsia="Times New Roman" w:hAnsi="Calibri" w:cs="Calibri"/>
          <w:color w:val="C00000"/>
        </w:rPr>
        <w:t>This is a self-paced course.</w:t>
      </w:r>
    </w:p>
    <w:p w14:paraId="3E6C0FC3" w14:textId="77777777" w:rsidR="006C5C22" w:rsidRDefault="006C5C22" w:rsidP="006C5C22">
      <w:pPr>
        <w:shd w:val="clear" w:color="auto" w:fill="D9E2F3" w:themeFill="accent5" w:themeFillTint="33"/>
        <w:spacing w:after="0" w:line="280" w:lineRule="atLeast"/>
        <w:rPr>
          <w:rFonts w:ascii="Calibri" w:eastAsia="Times New Roman" w:hAnsi="Calibri" w:cs="Calibri"/>
          <w:b/>
          <w:bCs/>
          <w:color w:val="4D4D4D"/>
        </w:rPr>
      </w:pPr>
      <w:r w:rsidRPr="004C2F8E">
        <w:rPr>
          <w:rFonts w:ascii="Calibri" w:eastAsia="Times New Roman" w:hAnsi="Calibri" w:cs="Calibri"/>
          <w:b/>
          <w:bCs/>
          <w:color w:val="4D4D4D"/>
        </w:rPr>
        <w:t>Course Description</w:t>
      </w:r>
    </w:p>
    <w:p w14:paraId="52A57BF0" w14:textId="77777777" w:rsidR="006C5C22" w:rsidRPr="00F70869" w:rsidRDefault="006C5C22" w:rsidP="006C5C22">
      <w:pPr>
        <w:shd w:val="clear" w:color="auto" w:fill="D9E2F3" w:themeFill="accent5" w:themeFillTint="33"/>
        <w:spacing w:after="0"/>
        <w:rPr>
          <w:rStyle w:val="tweddescription"/>
          <w:rFonts w:ascii="Calibri" w:eastAsia="Times New Roman" w:hAnsi="Calibri" w:cs="Calibri"/>
          <w:b/>
          <w:bCs/>
          <w:color w:val="4D4D4D"/>
        </w:rPr>
      </w:pPr>
      <w:r>
        <w:t>Not yet available</w:t>
      </w:r>
    </w:p>
    <w:p w14:paraId="6039960A" w14:textId="62FD67D2" w:rsidR="006C5C22" w:rsidRDefault="006C5C22">
      <w:pPr>
        <w:rPr>
          <w:rStyle w:val="tweddescription"/>
          <w:rFonts w:ascii="Calibri" w:hAnsi="Calibri"/>
          <w:b/>
          <w:bCs/>
          <w:color w:val="333333"/>
        </w:rPr>
      </w:pPr>
    </w:p>
    <w:p w14:paraId="3355DD1C" w14:textId="77777777" w:rsidR="00B55208" w:rsidRPr="00F70869" w:rsidRDefault="00B55208" w:rsidP="00B55208">
      <w:pPr>
        <w:pStyle w:val="HeadingPS"/>
        <w:shd w:val="clear" w:color="auto" w:fill="D9E2F3" w:themeFill="accent5" w:themeFillTint="33"/>
        <w:rPr>
          <w:rStyle w:val="tweddescription"/>
        </w:rPr>
      </w:pPr>
      <w:r w:rsidRPr="00F70869">
        <w:rPr>
          <w:rStyle w:val="tweddescription"/>
        </w:rPr>
        <w:lastRenderedPageBreak/>
        <w:t xml:space="preserve">CC101: Managing 3C's and Message Center </w:t>
      </w:r>
    </w:p>
    <w:p w14:paraId="00104A3A" w14:textId="77777777" w:rsidR="00B55208" w:rsidRPr="00F00A86" w:rsidRDefault="00B55208" w:rsidP="00B55208">
      <w:pPr>
        <w:shd w:val="clear" w:color="auto" w:fill="D9E2F3" w:themeFill="accent5" w:themeFillTint="33"/>
        <w:spacing w:after="0" w:line="280" w:lineRule="atLeast"/>
        <w:rPr>
          <w:rFonts w:ascii="Calibri" w:eastAsia="Times New Roman" w:hAnsi="Calibri" w:cs="Calibri"/>
          <w:color w:val="C00000"/>
        </w:rPr>
      </w:pPr>
      <w:r w:rsidRPr="00F00A86">
        <w:t xml:space="preserve">Available </w:t>
      </w:r>
      <w:r>
        <w:t>Monday</w:t>
      </w:r>
      <w:r w:rsidRPr="00F00A86">
        <w:t xml:space="preserve">, September </w:t>
      </w:r>
      <w:r>
        <w:t>30</w:t>
      </w:r>
      <w:r w:rsidRPr="00F00A86">
        <w:t>, 2019</w:t>
      </w:r>
      <w:r>
        <w:rPr>
          <w:color w:val="7F7F7F" w:themeColor="text1" w:themeTint="80"/>
        </w:rPr>
        <w:t xml:space="preserve"> </w:t>
      </w:r>
      <w:r>
        <w:rPr>
          <w:rFonts w:ascii="Calibri" w:eastAsia="Times New Roman" w:hAnsi="Calibri" w:cs="Calibri"/>
          <w:color w:val="C00000"/>
        </w:rPr>
        <w:t>This is a self-paced course.</w:t>
      </w:r>
    </w:p>
    <w:p w14:paraId="0BFC3863" w14:textId="77777777" w:rsidR="00B55208" w:rsidRDefault="00B55208" w:rsidP="00B55208">
      <w:pPr>
        <w:shd w:val="clear" w:color="auto" w:fill="D9E2F3" w:themeFill="accent5" w:themeFillTint="33"/>
        <w:spacing w:after="0" w:line="280" w:lineRule="atLeast"/>
        <w:rPr>
          <w:rFonts w:ascii="Calibri" w:eastAsia="Times New Roman" w:hAnsi="Calibri" w:cs="Calibri"/>
          <w:b/>
          <w:bCs/>
          <w:color w:val="4D4D4D"/>
        </w:rPr>
      </w:pPr>
      <w:r w:rsidRPr="004C2F8E">
        <w:rPr>
          <w:rFonts w:ascii="Calibri" w:eastAsia="Times New Roman" w:hAnsi="Calibri" w:cs="Calibri"/>
          <w:b/>
          <w:bCs/>
          <w:color w:val="4D4D4D"/>
        </w:rPr>
        <w:t>Course Description</w:t>
      </w:r>
    </w:p>
    <w:p w14:paraId="660BF2F9" w14:textId="77777777" w:rsidR="00B55208" w:rsidRPr="004C2F8E" w:rsidRDefault="00B55208" w:rsidP="00B55208">
      <w:pPr>
        <w:shd w:val="clear" w:color="auto" w:fill="D9E2F3" w:themeFill="accent5" w:themeFillTint="33"/>
        <w:spacing w:after="0" w:line="336" w:lineRule="atLeast"/>
        <w:rPr>
          <w:rFonts w:ascii="Calibri" w:eastAsia="Times New Roman" w:hAnsi="Calibri" w:cs="Calibri"/>
          <w:color w:val="FF0000"/>
        </w:rPr>
      </w:pPr>
      <w:r w:rsidRPr="004C2F8E">
        <w:rPr>
          <w:rFonts w:ascii="Calibri" w:eastAsia="Times New Roman" w:hAnsi="Calibri" w:cs="Calibri"/>
          <w:color w:val="4D4D4D"/>
        </w:rPr>
        <w:t>This course will cover the 3Cs: Communications, Comments, and Checklists.  This course will involve the configuration, management, running, and use of the 3Cs functionality in PeopleSoft.</w:t>
      </w:r>
    </w:p>
    <w:p w14:paraId="73752D1D" w14:textId="77777777" w:rsidR="00B55208" w:rsidRPr="004C2F8E" w:rsidRDefault="00B55208" w:rsidP="00B55208">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Course Outcomes: </w:t>
      </w:r>
    </w:p>
    <w:p w14:paraId="7150A66C" w14:textId="77777777" w:rsidR="00B55208" w:rsidRPr="004C2F8E" w:rsidRDefault="00B55208" w:rsidP="00B55208">
      <w:pPr>
        <w:numPr>
          <w:ilvl w:val="0"/>
          <w:numId w:val="16"/>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Updating letter templates</w:t>
      </w:r>
    </w:p>
    <w:p w14:paraId="3E0D64DC" w14:textId="77777777" w:rsidR="00B55208" w:rsidRPr="004C2F8E" w:rsidRDefault="00B55208" w:rsidP="00B55208">
      <w:pPr>
        <w:numPr>
          <w:ilvl w:val="0"/>
          <w:numId w:val="16"/>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Running 3C’s processes</w:t>
      </w:r>
    </w:p>
    <w:p w14:paraId="22E32DDB" w14:textId="77777777" w:rsidR="00B55208" w:rsidRPr="004C2F8E" w:rsidRDefault="00B55208" w:rsidP="00B55208">
      <w:pPr>
        <w:numPr>
          <w:ilvl w:val="0"/>
          <w:numId w:val="16"/>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Set Up Communications</w:t>
      </w:r>
    </w:p>
    <w:p w14:paraId="0062ED8C" w14:textId="77777777" w:rsidR="00B55208" w:rsidRPr="004C2F8E" w:rsidRDefault="00B55208" w:rsidP="00B55208">
      <w:pPr>
        <w:numPr>
          <w:ilvl w:val="0"/>
          <w:numId w:val="16"/>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Manage and Use Communications</w:t>
      </w:r>
    </w:p>
    <w:p w14:paraId="6E3FD62B" w14:textId="77777777" w:rsidR="00B55208" w:rsidRPr="004C2F8E" w:rsidRDefault="00B55208" w:rsidP="00B55208">
      <w:pPr>
        <w:numPr>
          <w:ilvl w:val="0"/>
          <w:numId w:val="16"/>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Set Up Comments</w:t>
      </w:r>
    </w:p>
    <w:p w14:paraId="22082650" w14:textId="77777777" w:rsidR="00B55208" w:rsidRPr="004C2F8E" w:rsidRDefault="00B55208" w:rsidP="00B55208">
      <w:pPr>
        <w:numPr>
          <w:ilvl w:val="0"/>
          <w:numId w:val="16"/>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Manage and Use Comments</w:t>
      </w:r>
    </w:p>
    <w:p w14:paraId="2DB28223" w14:textId="77777777" w:rsidR="00B55208" w:rsidRPr="004C2F8E" w:rsidRDefault="00B55208" w:rsidP="00B55208">
      <w:pPr>
        <w:numPr>
          <w:ilvl w:val="0"/>
          <w:numId w:val="16"/>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Set up Checklists</w:t>
      </w:r>
    </w:p>
    <w:p w14:paraId="34373F99" w14:textId="77777777" w:rsidR="00B55208" w:rsidRPr="004C2F8E" w:rsidRDefault="00B55208" w:rsidP="00B55208">
      <w:pPr>
        <w:numPr>
          <w:ilvl w:val="0"/>
          <w:numId w:val="16"/>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Manage and Use Checklists</w:t>
      </w:r>
    </w:p>
    <w:p w14:paraId="468FA3FA" w14:textId="77777777" w:rsidR="00B55208" w:rsidRPr="004C2F8E" w:rsidRDefault="00B55208" w:rsidP="00B55208">
      <w:pPr>
        <w:numPr>
          <w:ilvl w:val="0"/>
          <w:numId w:val="16"/>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Understand and Set Up 3C Security Groups</w:t>
      </w:r>
    </w:p>
    <w:p w14:paraId="0F928E08" w14:textId="77777777" w:rsidR="00B55208" w:rsidRPr="004C2F8E" w:rsidRDefault="00B55208" w:rsidP="00B55208">
      <w:pPr>
        <w:numPr>
          <w:ilvl w:val="0"/>
          <w:numId w:val="16"/>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Set up 3C Triggers</w:t>
      </w:r>
    </w:p>
    <w:p w14:paraId="045F8514" w14:textId="77777777" w:rsidR="00B55208" w:rsidRDefault="00B55208" w:rsidP="00B55208">
      <w:pPr>
        <w:numPr>
          <w:ilvl w:val="0"/>
          <w:numId w:val="16"/>
        </w:numPr>
        <w:shd w:val="clear" w:color="auto" w:fill="D9E2F3" w:themeFill="accent5" w:themeFillTint="33"/>
        <w:spacing w:after="0" w:line="280" w:lineRule="atLeast"/>
        <w:rPr>
          <w:rFonts w:ascii="Calibri" w:eastAsia="Times New Roman" w:hAnsi="Calibri" w:cs="Calibri"/>
          <w:color w:val="4D4D4D"/>
        </w:rPr>
      </w:pPr>
      <w:r w:rsidRPr="00422841">
        <w:rPr>
          <w:rFonts w:ascii="Calibri" w:eastAsia="Times New Roman" w:hAnsi="Calibri" w:cs="Calibri"/>
          <w:color w:val="4D4D4D"/>
        </w:rPr>
        <w:t>Run 3C Processe</w:t>
      </w:r>
      <w:r w:rsidRPr="004C2F8E">
        <w:rPr>
          <w:rFonts w:ascii="Calibri" w:eastAsia="Times New Roman" w:hAnsi="Calibri" w:cs="Calibri"/>
          <w:color w:val="4D4D4D"/>
        </w:rPr>
        <w:t>s</w:t>
      </w:r>
    </w:p>
    <w:p w14:paraId="5F80FE45" w14:textId="77777777" w:rsidR="00B55208" w:rsidRPr="00422841" w:rsidRDefault="00B55208" w:rsidP="00B55208">
      <w:pPr>
        <w:numPr>
          <w:ilvl w:val="0"/>
          <w:numId w:val="16"/>
        </w:numPr>
        <w:shd w:val="clear" w:color="auto" w:fill="D9E2F3" w:themeFill="accent5" w:themeFillTint="33"/>
        <w:spacing w:after="0" w:line="280" w:lineRule="atLeast"/>
        <w:rPr>
          <w:rFonts w:ascii="Calibri" w:eastAsia="Times New Roman" w:hAnsi="Calibri" w:cs="Calibri"/>
          <w:color w:val="4D4D4D"/>
        </w:rPr>
      </w:pPr>
      <w:r w:rsidRPr="00422841">
        <w:rPr>
          <w:rFonts w:ascii="Calibri" w:eastAsia="Times New Roman" w:hAnsi="Calibri" w:cs="Calibri"/>
          <w:color w:val="4D4D4D"/>
          <w:shd w:val="clear" w:color="auto" w:fill="D9E2F3" w:themeFill="accent5" w:themeFillTint="33"/>
        </w:rPr>
        <w:t>Manage and Send Messages through Message Center</w:t>
      </w:r>
      <w:r w:rsidRPr="00422841">
        <w:rPr>
          <w:rFonts w:ascii="Calibri" w:eastAsia="Times New Roman" w:hAnsi="Calibri" w:cs="Calibri"/>
          <w:color w:val="4D4D4D"/>
          <w:shd w:val="clear" w:color="auto" w:fill="D9E2F3" w:themeFill="accent5" w:themeFillTint="33"/>
        </w:rPr>
        <w:br/>
      </w:r>
    </w:p>
    <w:p w14:paraId="72A78B22" w14:textId="77777777" w:rsidR="00B55208" w:rsidRPr="00422841" w:rsidRDefault="00B55208" w:rsidP="00B55208">
      <w:pPr>
        <w:pStyle w:val="HeadingPS"/>
        <w:shd w:val="clear" w:color="auto" w:fill="D9E2F3" w:themeFill="accent5" w:themeFillTint="33"/>
        <w:rPr>
          <w:rStyle w:val="tweddescription"/>
        </w:rPr>
      </w:pPr>
      <w:bookmarkStart w:id="30" w:name="_Toc17470599"/>
      <w:r w:rsidRPr="00422841">
        <w:rPr>
          <w:rStyle w:val="tweddescription"/>
        </w:rPr>
        <w:t>CF100: Faculty Self-Service</w:t>
      </w:r>
      <w:bookmarkEnd w:id="30"/>
      <w:r w:rsidRPr="00422841">
        <w:rPr>
          <w:rStyle w:val="tweddescription"/>
        </w:rPr>
        <w:t xml:space="preserve"> </w:t>
      </w:r>
    </w:p>
    <w:p w14:paraId="2091910A" w14:textId="77777777" w:rsidR="00B55208" w:rsidRPr="00F00A86" w:rsidRDefault="00B55208" w:rsidP="00B55208">
      <w:pPr>
        <w:shd w:val="clear" w:color="auto" w:fill="D9E2F3" w:themeFill="accent5" w:themeFillTint="33"/>
        <w:spacing w:after="0" w:line="280" w:lineRule="atLeast"/>
        <w:rPr>
          <w:rFonts w:ascii="Calibri" w:eastAsia="Times New Roman" w:hAnsi="Calibri" w:cs="Calibri"/>
          <w:color w:val="C00000"/>
        </w:rPr>
      </w:pPr>
      <w:r w:rsidRPr="00F00A86">
        <w:t xml:space="preserve">Available </w:t>
      </w:r>
      <w:r>
        <w:t>Monday</w:t>
      </w:r>
      <w:r w:rsidRPr="00F00A86">
        <w:t xml:space="preserve">, September </w:t>
      </w:r>
      <w:r>
        <w:t>30</w:t>
      </w:r>
      <w:r w:rsidRPr="00F00A86">
        <w:t>, 2019</w:t>
      </w:r>
      <w:r>
        <w:rPr>
          <w:color w:val="7F7F7F" w:themeColor="text1" w:themeTint="80"/>
        </w:rPr>
        <w:t xml:space="preserve"> </w:t>
      </w:r>
      <w:r>
        <w:rPr>
          <w:rFonts w:ascii="Calibri" w:eastAsia="Times New Roman" w:hAnsi="Calibri" w:cs="Calibri"/>
          <w:color w:val="C00000"/>
        </w:rPr>
        <w:t>This is a self-paced course.</w:t>
      </w:r>
    </w:p>
    <w:p w14:paraId="0B75DF83" w14:textId="77777777" w:rsidR="00B55208" w:rsidRPr="00C21047" w:rsidRDefault="00B55208" w:rsidP="00B55208">
      <w:pPr>
        <w:shd w:val="clear" w:color="auto" w:fill="D9E2F3" w:themeFill="accent5" w:themeFillTint="33"/>
        <w:spacing w:after="0" w:line="280" w:lineRule="atLeast"/>
        <w:rPr>
          <w:rStyle w:val="tweddescription"/>
          <w:rFonts w:ascii="Calibri" w:eastAsia="Times New Roman" w:hAnsi="Calibri" w:cs="Calibri"/>
          <w:b/>
          <w:bCs/>
          <w:color w:val="4D4D4D"/>
        </w:rPr>
      </w:pPr>
      <w:r w:rsidRPr="004C2F8E">
        <w:rPr>
          <w:rFonts w:ascii="Calibri" w:eastAsia="Times New Roman" w:hAnsi="Calibri" w:cs="Calibri"/>
          <w:b/>
          <w:bCs/>
          <w:color w:val="4D4D4D"/>
        </w:rPr>
        <w:t>Course Description</w:t>
      </w:r>
      <w:r>
        <w:rPr>
          <w:rFonts w:ascii="Calibri" w:eastAsia="Times New Roman" w:hAnsi="Calibri" w:cs="Calibri"/>
          <w:b/>
          <w:bCs/>
          <w:color w:val="4D4D4D"/>
        </w:rPr>
        <w:t xml:space="preserve"> Not Yet Available</w:t>
      </w:r>
    </w:p>
    <w:p w14:paraId="440C64E1" w14:textId="77777777" w:rsidR="00B55208" w:rsidRDefault="00B55208" w:rsidP="00B55208">
      <w:pPr>
        <w:rPr>
          <w:rStyle w:val="tweddescription"/>
        </w:rPr>
      </w:pPr>
    </w:p>
    <w:p w14:paraId="2A86DFBC" w14:textId="77777777" w:rsidR="00B55208" w:rsidRPr="000465B1" w:rsidRDefault="00B55208" w:rsidP="00B55208">
      <w:pPr>
        <w:pStyle w:val="HeadingPS"/>
        <w:shd w:val="clear" w:color="auto" w:fill="D9E2F3" w:themeFill="accent5" w:themeFillTint="33"/>
      </w:pPr>
      <w:bookmarkStart w:id="31" w:name="_Toc17470600"/>
      <w:r w:rsidRPr="000465B1">
        <w:t>CH100: CS Staff Self-Service (Homepage)</w:t>
      </w:r>
      <w:bookmarkEnd w:id="31"/>
    </w:p>
    <w:p w14:paraId="1341FA87" w14:textId="77777777" w:rsidR="00B55208" w:rsidRPr="00F00A86" w:rsidRDefault="00B55208" w:rsidP="00B55208">
      <w:pPr>
        <w:shd w:val="clear" w:color="auto" w:fill="D9E2F3" w:themeFill="accent5" w:themeFillTint="33"/>
        <w:spacing w:after="0" w:line="280" w:lineRule="atLeast"/>
        <w:rPr>
          <w:rFonts w:ascii="Calibri" w:eastAsia="Times New Roman" w:hAnsi="Calibri" w:cs="Calibri"/>
          <w:color w:val="C00000"/>
        </w:rPr>
      </w:pPr>
      <w:r w:rsidRPr="00F00A86">
        <w:t xml:space="preserve">Available </w:t>
      </w:r>
      <w:r>
        <w:t>Monday</w:t>
      </w:r>
      <w:r w:rsidRPr="00F00A86">
        <w:t xml:space="preserve">, September </w:t>
      </w:r>
      <w:r>
        <w:t>30</w:t>
      </w:r>
      <w:r w:rsidRPr="00F00A86">
        <w:t>, 2019</w:t>
      </w:r>
      <w:r>
        <w:rPr>
          <w:color w:val="7F7F7F" w:themeColor="text1" w:themeTint="80"/>
        </w:rPr>
        <w:t xml:space="preserve"> </w:t>
      </w:r>
      <w:r>
        <w:rPr>
          <w:rFonts w:ascii="Calibri" w:eastAsia="Times New Roman" w:hAnsi="Calibri" w:cs="Calibri"/>
          <w:color w:val="C00000"/>
        </w:rPr>
        <w:t>This is a self-paced course.</w:t>
      </w:r>
    </w:p>
    <w:p w14:paraId="6534CE9A" w14:textId="77777777" w:rsidR="00B55208" w:rsidRDefault="00B55208" w:rsidP="00B55208">
      <w:pPr>
        <w:pStyle w:val="middlep"/>
        <w:shd w:val="clear" w:color="auto" w:fill="D9E2F3" w:themeFill="accent5" w:themeFillTint="33"/>
        <w:spacing w:before="200" w:beforeAutospacing="0" w:after="200" w:afterAutospacing="0" w:line="280" w:lineRule="atLeast"/>
        <w:rPr>
          <w:rFonts w:ascii="Calibri" w:hAnsi="Calibri" w:cs="Calibri"/>
          <w:b/>
          <w:bCs/>
          <w:color w:val="4D4D4D"/>
        </w:rPr>
      </w:pPr>
      <w:r w:rsidRPr="004C2F8E">
        <w:rPr>
          <w:rFonts w:ascii="Calibri" w:hAnsi="Calibri" w:cs="Calibri"/>
          <w:b/>
          <w:bCs/>
          <w:color w:val="4D4D4D"/>
          <w:sz w:val="22"/>
          <w:szCs w:val="22"/>
        </w:rPr>
        <w:t>Course Description</w:t>
      </w:r>
      <w:r>
        <w:rPr>
          <w:rFonts w:ascii="Calibri" w:hAnsi="Calibri" w:cs="Calibri"/>
          <w:b/>
          <w:bCs/>
          <w:color w:val="4D4D4D"/>
        </w:rPr>
        <w:t xml:space="preserve">  </w:t>
      </w:r>
    </w:p>
    <w:p w14:paraId="35E6E7AD" w14:textId="77777777" w:rsidR="00B55208" w:rsidRDefault="00B55208" w:rsidP="00B55208">
      <w:pPr>
        <w:pStyle w:val="middlep"/>
        <w:shd w:val="clear" w:color="auto" w:fill="D9E2F3" w:themeFill="accent5" w:themeFillTint="33"/>
        <w:spacing w:before="200" w:beforeAutospacing="0" w:after="200" w:afterAutospacing="0" w:line="280" w:lineRule="atLeast"/>
        <w:rPr>
          <w:rFonts w:ascii="Calibri" w:hAnsi="Calibri" w:cs="Calibri"/>
          <w:color w:val="4D4D4D"/>
          <w:sz w:val="20"/>
          <w:szCs w:val="20"/>
        </w:rPr>
      </w:pPr>
      <w:r>
        <w:rPr>
          <w:rFonts w:ascii="Calibri" w:hAnsi="Calibri" w:cs="Calibri"/>
          <w:color w:val="4D4D4D"/>
          <w:sz w:val="20"/>
          <w:szCs w:val="20"/>
        </w:rPr>
        <w:t>Campus Self-Service offers role-based and function-based self-service functionality that enable you to provide staff with self-service access to information and transactions. </w:t>
      </w:r>
    </w:p>
    <w:p w14:paraId="7652A9BE" w14:textId="77777777" w:rsidR="00B55208" w:rsidRDefault="00B55208" w:rsidP="00B55208">
      <w:pPr>
        <w:pStyle w:val="middlep"/>
        <w:shd w:val="clear" w:color="auto" w:fill="D9E2F3" w:themeFill="accent5" w:themeFillTint="33"/>
        <w:spacing w:before="200" w:beforeAutospacing="0" w:after="200" w:afterAutospacing="0" w:line="280" w:lineRule="atLeast"/>
        <w:rPr>
          <w:rFonts w:ascii="Calibri" w:hAnsi="Calibri" w:cs="Calibri"/>
          <w:color w:val="4D4D4D"/>
          <w:sz w:val="20"/>
          <w:szCs w:val="20"/>
        </w:rPr>
      </w:pPr>
      <w:r>
        <w:rPr>
          <w:rFonts w:ascii="Calibri" w:hAnsi="Calibri" w:cs="Calibri"/>
          <w:color w:val="4D4D4D"/>
          <w:sz w:val="20"/>
          <w:szCs w:val="20"/>
        </w:rPr>
        <w:t>Staff Homepage is a collection of tiles that staff select to access transactions. A homepage can display different tiles on different form factors.</w:t>
      </w:r>
    </w:p>
    <w:p w14:paraId="5C46CC51" w14:textId="77777777" w:rsidR="00B55208" w:rsidRDefault="00B55208" w:rsidP="00B55208">
      <w:pPr>
        <w:pStyle w:val="middlep"/>
        <w:shd w:val="clear" w:color="auto" w:fill="D9E2F3" w:themeFill="accent5" w:themeFillTint="33"/>
        <w:spacing w:before="200" w:beforeAutospacing="0" w:after="200" w:afterAutospacing="0" w:line="280" w:lineRule="atLeast"/>
        <w:rPr>
          <w:rFonts w:ascii="Calibri" w:hAnsi="Calibri" w:cs="Calibri"/>
          <w:color w:val="4D4D4D"/>
          <w:sz w:val="20"/>
          <w:szCs w:val="20"/>
        </w:rPr>
      </w:pPr>
      <w:r>
        <w:rPr>
          <w:rFonts w:ascii="Calibri" w:hAnsi="Calibri" w:cs="Calibri"/>
          <w:color w:val="4D4D4D"/>
          <w:sz w:val="20"/>
          <w:szCs w:val="20"/>
        </w:rPr>
        <w:t>Selecting a tile on a homepage opens the corresponding transaction. Most of the delivered tiles open Fluid pages, but a few open Classic pages.</w:t>
      </w:r>
    </w:p>
    <w:p w14:paraId="231927A7" w14:textId="77777777" w:rsidR="00B55208" w:rsidRDefault="00B55208" w:rsidP="00B55208">
      <w:pPr>
        <w:pStyle w:val="lastp"/>
        <w:shd w:val="clear" w:color="auto" w:fill="D9E2F3" w:themeFill="accent5" w:themeFillTint="33"/>
        <w:spacing w:before="200" w:beforeAutospacing="0" w:after="200" w:afterAutospacing="0" w:line="280" w:lineRule="atLeast"/>
        <w:rPr>
          <w:rFonts w:ascii="Calibri" w:hAnsi="Calibri" w:cs="Calibri"/>
          <w:color w:val="4D4D4D"/>
          <w:sz w:val="20"/>
          <w:szCs w:val="20"/>
        </w:rPr>
      </w:pPr>
      <w:r>
        <w:rPr>
          <w:rFonts w:ascii="Calibri" w:hAnsi="Calibri" w:cs="Calibri"/>
          <w:color w:val="4D4D4D"/>
          <w:sz w:val="20"/>
          <w:szCs w:val="20"/>
        </w:rPr>
        <w:t>Homepage tiles can also display dynamic information. Depending on how the homepage and tiles are set up, students may be able to choose which tiles appear on each homepage.</w:t>
      </w:r>
    </w:p>
    <w:p w14:paraId="1712FE8C" w14:textId="77777777" w:rsidR="00B55208" w:rsidRDefault="00B55208" w:rsidP="00B55208">
      <w:pPr>
        <w:rPr>
          <w:rStyle w:val="tweddescription"/>
        </w:rPr>
      </w:pPr>
    </w:p>
    <w:p w14:paraId="4EBC0245" w14:textId="77777777" w:rsidR="00B55208" w:rsidRPr="00C21047" w:rsidRDefault="00B55208" w:rsidP="00B55208">
      <w:pPr>
        <w:pStyle w:val="HeadingPS"/>
        <w:shd w:val="clear" w:color="auto" w:fill="D9E2F3" w:themeFill="accent5" w:themeFillTint="33"/>
        <w:rPr>
          <w:rStyle w:val="tweddescription"/>
        </w:rPr>
      </w:pPr>
      <w:bookmarkStart w:id="32" w:name="_Toc17470601"/>
      <w:r w:rsidRPr="00C21047">
        <w:rPr>
          <w:rStyle w:val="tweddescription"/>
        </w:rPr>
        <w:lastRenderedPageBreak/>
        <w:t>CS100: Student Self-Service (Student Homepage) &amp; Mobile</w:t>
      </w:r>
      <w:bookmarkEnd w:id="32"/>
      <w:r w:rsidRPr="00C21047">
        <w:rPr>
          <w:rStyle w:val="tweddescription"/>
        </w:rPr>
        <w:t xml:space="preserve"> </w:t>
      </w:r>
    </w:p>
    <w:p w14:paraId="1DB000DD" w14:textId="77777777" w:rsidR="00B55208" w:rsidRPr="00F00A86" w:rsidRDefault="00B55208" w:rsidP="00B55208">
      <w:pPr>
        <w:shd w:val="clear" w:color="auto" w:fill="D9E2F3" w:themeFill="accent5" w:themeFillTint="33"/>
        <w:spacing w:after="0" w:line="280" w:lineRule="atLeast"/>
        <w:rPr>
          <w:rFonts w:ascii="Calibri" w:eastAsia="Times New Roman" w:hAnsi="Calibri" w:cs="Calibri"/>
          <w:color w:val="C00000"/>
        </w:rPr>
      </w:pPr>
      <w:r w:rsidRPr="00F00A86">
        <w:t xml:space="preserve">Available </w:t>
      </w:r>
      <w:r>
        <w:t>Monday</w:t>
      </w:r>
      <w:r w:rsidRPr="00F00A86">
        <w:t xml:space="preserve">, September </w:t>
      </w:r>
      <w:r>
        <w:t>30</w:t>
      </w:r>
      <w:r w:rsidRPr="00F00A86">
        <w:t>, 2019</w:t>
      </w:r>
      <w:r>
        <w:rPr>
          <w:color w:val="7F7F7F" w:themeColor="text1" w:themeTint="80"/>
        </w:rPr>
        <w:t xml:space="preserve"> </w:t>
      </w:r>
      <w:r>
        <w:rPr>
          <w:rFonts w:ascii="Calibri" w:eastAsia="Times New Roman" w:hAnsi="Calibri" w:cs="Calibri"/>
          <w:color w:val="C00000"/>
        </w:rPr>
        <w:t>This is a self-paced course.</w:t>
      </w:r>
    </w:p>
    <w:p w14:paraId="041DD211" w14:textId="77777777" w:rsidR="00B55208" w:rsidRPr="004C2F8E" w:rsidRDefault="00B55208" w:rsidP="00B55208">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b/>
          <w:bCs/>
          <w:color w:val="4D4D4D"/>
        </w:rPr>
        <w:t>Course Description</w:t>
      </w:r>
      <w:r>
        <w:rPr>
          <w:rFonts w:ascii="Calibri" w:eastAsia="Times New Roman" w:hAnsi="Calibri" w:cs="Calibri"/>
          <w:b/>
          <w:bCs/>
          <w:color w:val="4D4D4D"/>
        </w:rPr>
        <w:t xml:space="preserve">  </w:t>
      </w:r>
      <w:r w:rsidRPr="004C2F8E">
        <w:rPr>
          <w:rFonts w:ascii="Calibri" w:eastAsia="Times New Roman" w:hAnsi="Calibri" w:cs="Calibri"/>
          <w:b/>
          <w:bCs/>
          <w:color w:val="4D4D4D"/>
        </w:rPr>
        <w:t>Course Objective</w:t>
      </w:r>
    </w:p>
    <w:p w14:paraId="07107700" w14:textId="77777777" w:rsidR="00B55208" w:rsidRPr="004C2F8E" w:rsidRDefault="00B55208" w:rsidP="00B55208">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This course will go through the functionality and business processes related to using Student Homepage and Student Center.</w:t>
      </w:r>
    </w:p>
    <w:p w14:paraId="1DB1DD8B" w14:textId="77777777" w:rsidR="00B55208" w:rsidRPr="004C2F8E" w:rsidRDefault="00B55208" w:rsidP="00B55208">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Upon completion of this course, the participant will be able to:</w:t>
      </w:r>
    </w:p>
    <w:p w14:paraId="4B8CED38" w14:textId="77777777" w:rsidR="00B55208" w:rsidRPr="004C2F8E" w:rsidRDefault="00B55208" w:rsidP="00B55208">
      <w:pPr>
        <w:numPr>
          <w:ilvl w:val="0"/>
          <w:numId w:val="17"/>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View the Student Homepage/Profile Tile and the Student Center/Personal Information section to update Personal Information such as name, email address, phone number, address, emergency contacts, enable ethnicity, FERPA control.</w:t>
      </w:r>
    </w:p>
    <w:p w14:paraId="7875615F" w14:textId="77777777" w:rsidR="00B55208" w:rsidRPr="004C2F8E" w:rsidRDefault="00B55208" w:rsidP="00B55208">
      <w:pPr>
        <w:numPr>
          <w:ilvl w:val="0"/>
          <w:numId w:val="17"/>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Review the Student Homepage/Tasks Tile and the Student Center/Holds and To Do List sections to view and update holds and to do list items (service indicators, checklists)</w:t>
      </w:r>
    </w:p>
    <w:p w14:paraId="4A256628" w14:textId="77777777" w:rsidR="00B55208" w:rsidRPr="004C2F8E" w:rsidRDefault="00B55208" w:rsidP="00B55208">
      <w:pPr>
        <w:numPr>
          <w:ilvl w:val="0"/>
          <w:numId w:val="17"/>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View and Use Message Center</w:t>
      </w:r>
    </w:p>
    <w:p w14:paraId="17CCF50F" w14:textId="77777777" w:rsidR="00B55208" w:rsidRPr="004C2F8E" w:rsidRDefault="00B55208" w:rsidP="00B55208">
      <w:pPr>
        <w:numPr>
          <w:ilvl w:val="0"/>
          <w:numId w:val="17"/>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Use the Student Homepage/Manage Classes Tile and the Student Center/Academics section to manage enrollments and class schedule (add, drop, swap, update classes, search for classes, browse course catalog, view my classes, use shopping cart, enroll by my requirements, manage class planner)</w:t>
      </w:r>
    </w:p>
    <w:p w14:paraId="2CE202D6" w14:textId="77777777" w:rsidR="00B55208" w:rsidRPr="004C2F8E" w:rsidRDefault="00B55208" w:rsidP="00B55208">
      <w:pPr>
        <w:numPr>
          <w:ilvl w:val="0"/>
          <w:numId w:val="17"/>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Review and Understand the Student Homepage/Academic Progress Tile and the Student Center/Academics section to understand academic progress and academic advisement information, apply for graduation and view graduation status.</w:t>
      </w:r>
    </w:p>
    <w:p w14:paraId="7593A308" w14:textId="77777777" w:rsidR="00B55208" w:rsidRPr="004C2F8E" w:rsidRDefault="00B55208" w:rsidP="00B55208">
      <w:pPr>
        <w:numPr>
          <w:ilvl w:val="0"/>
          <w:numId w:val="17"/>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Review the Student Homepage/Academic Records Tile and the Student Center/Academics section to view course history, grades and transcripts.</w:t>
      </w:r>
    </w:p>
    <w:p w14:paraId="3BE25B33" w14:textId="77777777" w:rsidR="00B55208" w:rsidRPr="004C2F8E" w:rsidRDefault="00B55208" w:rsidP="00B55208">
      <w:pPr>
        <w:numPr>
          <w:ilvl w:val="0"/>
          <w:numId w:val="17"/>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Review the Student Homepage/Financial Aid Tile and the Student Center/Financial Aid section to view, accept, and decline Financial Aid</w:t>
      </w:r>
    </w:p>
    <w:p w14:paraId="75D17F94" w14:textId="77777777" w:rsidR="00B55208" w:rsidRPr="004C2F8E" w:rsidRDefault="00B55208" w:rsidP="00B55208">
      <w:pPr>
        <w:numPr>
          <w:ilvl w:val="0"/>
          <w:numId w:val="17"/>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Review the Student Homepage/Financial Account Tile and the Student Center/My Account section to view student financial account and make payments.</w:t>
      </w:r>
    </w:p>
    <w:p w14:paraId="0118389F" w14:textId="77777777" w:rsidR="00B55208" w:rsidRDefault="00B55208" w:rsidP="00B55208">
      <w:pPr>
        <w:rPr>
          <w:rStyle w:val="tweddescription"/>
        </w:rPr>
      </w:pPr>
    </w:p>
    <w:p w14:paraId="1940D5F3" w14:textId="77777777" w:rsidR="00B55208" w:rsidRPr="000465B1" w:rsidRDefault="00B55208" w:rsidP="00B55208">
      <w:pPr>
        <w:pStyle w:val="HeadingPS"/>
        <w:shd w:val="clear" w:color="auto" w:fill="D9E2F3" w:themeFill="accent5" w:themeFillTint="33"/>
        <w:rPr>
          <w:rStyle w:val="tweddescription"/>
        </w:rPr>
      </w:pPr>
      <w:bookmarkStart w:id="33" w:name="_Toc17470602"/>
      <w:r w:rsidRPr="000465B1">
        <w:rPr>
          <w:rStyle w:val="tweddescription"/>
        </w:rPr>
        <w:t>ES100: Employee Self-Service</w:t>
      </w:r>
      <w:bookmarkEnd w:id="33"/>
      <w:r w:rsidRPr="000465B1">
        <w:rPr>
          <w:rStyle w:val="tweddescription"/>
        </w:rPr>
        <w:t xml:space="preserve"> </w:t>
      </w:r>
    </w:p>
    <w:p w14:paraId="675C88DE" w14:textId="77777777" w:rsidR="00B55208" w:rsidRPr="00F00A86" w:rsidRDefault="00B55208" w:rsidP="00B55208">
      <w:pPr>
        <w:shd w:val="clear" w:color="auto" w:fill="D9E2F3" w:themeFill="accent5" w:themeFillTint="33"/>
        <w:spacing w:after="0" w:line="280" w:lineRule="atLeast"/>
        <w:rPr>
          <w:rFonts w:ascii="Calibri" w:eastAsia="Times New Roman" w:hAnsi="Calibri" w:cs="Calibri"/>
          <w:color w:val="C00000"/>
        </w:rPr>
      </w:pPr>
      <w:r w:rsidRPr="00F00A86">
        <w:t xml:space="preserve">Available </w:t>
      </w:r>
      <w:r>
        <w:t>Monday</w:t>
      </w:r>
      <w:r w:rsidRPr="00F00A86">
        <w:t xml:space="preserve">, September </w:t>
      </w:r>
      <w:r>
        <w:t>30</w:t>
      </w:r>
      <w:r w:rsidRPr="00F00A86">
        <w:t>, 2019</w:t>
      </w:r>
      <w:r>
        <w:rPr>
          <w:color w:val="7F7F7F" w:themeColor="text1" w:themeTint="80"/>
        </w:rPr>
        <w:t xml:space="preserve"> </w:t>
      </w:r>
      <w:r>
        <w:rPr>
          <w:rFonts w:ascii="Calibri" w:eastAsia="Times New Roman" w:hAnsi="Calibri" w:cs="Calibri"/>
          <w:color w:val="C00000"/>
        </w:rPr>
        <w:t>This is a self-paced course.</w:t>
      </w:r>
    </w:p>
    <w:p w14:paraId="63FB9DD3" w14:textId="77777777" w:rsidR="00B55208" w:rsidRDefault="00B55208" w:rsidP="00B55208">
      <w:pPr>
        <w:pStyle w:val="middlep"/>
        <w:shd w:val="clear" w:color="auto" w:fill="D9E2F3" w:themeFill="accent5" w:themeFillTint="33"/>
        <w:spacing w:before="0" w:beforeAutospacing="0" w:after="0" w:afterAutospacing="0" w:line="280" w:lineRule="atLeast"/>
        <w:rPr>
          <w:rFonts w:ascii="Calibri" w:hAnsi="Calibri" w:cs="Calibri"/>
          <w:b/>
          <w:bCs/>
          <w:color w:val="4D4D4D"/>
        </w:rPr>
      </w:pPr>
      <w:r w:rsidRPr="004C2F8E">
        <w:rPr>
          <w:rFonts w:ascii="Calibri" w:hAnsi="Calibri" w:cs="Calibri"/>
          <w:b/>
          <w:bCs/>
          <w:color w:val="4D4D4D"/>
          <w:sz w:val="22"/>
          <w:szCs w:val="22"/>
        </w:rPr>
        <w:t>Course Description</w:t>
      </w:r>
      <w:r>
        <w:rPr>
          <w:rFonts w:ascii="Calibri" w:hAnsi="Calibri" w:cs="Calibri"/>
          <w:b/>
          <w:bCs/>
          <w:color w:val="4D4D4D"/>
        </w:rPr>
        <w:t xml:space="preserve">  </w:t>
      </w:r>
    </w:p>
    <w:p w14:paraId="46E2A2D6" w14:textId="77777777" w:rsidR="00B55208" w:rsidRPr="004C2F8E" w:rsidRDefault="00B55208" w:rsidP="00B55208">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The Employee Self Service module in PeopleSoft allows the user to view Careers to include; job notifications, saved searches and contact information. It also allows the employee to track time, enter timed, report leave/comp time, request an absence and view requests and time summaries. An employee has the ability to view Payroll information, Personal Details and Benefit Details.</w:t>
      </w:r>
    </w:p>
    <w:p w14:paraId="7F8DB6E4" w14:textId="77777777" w:rsidR="00B55208" w:rsidRPr="004C2F8E" w:rsidRDefault="00B55208" w:rsidP="00B55208">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Topics covered:</w:t>
      </w:r>
    </w:p>
    <w:p w14:paraId="7AAE5025" w14:textId="77777777" w:rsidR="00B55208" w:rsidRPr="004C2F8E" w:rsidRDefault="00B55208" w:rsidP="00B55208">
      <w:pPr>
        <w:numPr>
          <w:ilvl w:val="0"/>
          <w:numId w:val="18"/>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Delegation Request</w:t>
      </w:r>
    </w:p>
    <w:p w14:paraId="0C459D72" w14:textId="77777777" w:rsidR="00B55208" w:rsidRPr="004C2F8E" w:rsidRDefault="00B55208" w:rsidP="00B55208">
      <w:pPr>
        <w:numPr>
          <w:ilvl w:val="0"/>
          <w:numId w:val="18"/>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Manage Personal Information</w:t>
      </w:r>
    </w:p>
    <w:p w14:paraId="65B5D795" w14:textId="77777777" w:rsidR="00B55208" w:rsidRPr="004C2F8E" w:rsidRDefault="00B55208" w:rsidP="00B55208">
      <w:pPr>
        <w:numPr>
          <w:ilvl w:val="0"/>
          <w:numId w:val="18"/>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Voluntary Deductions</w:t>
      </w:r>
    </w:p>
    <w:p w14:paraId="0C1C5FAD" w14:textId="77777777" w:rsidR="00B55208" w:rsidRPr="004C2F8E" w:rsidRDefault="00B55208" w:rsidP="00B55208">
      <w:pPr>
        <w:numPr>
          <w:ilvl w:val="0"/>
          <w:numId w:val="18"/>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Time report User preferences (by pay period)</w:t>
      </w:r>
    </w:p>
    <w:p w14:paraId="378F1C95" w14:textId="77777777" w:rsidR="00B55208" w:rsidRPr="004C2F8E" w:rsidRDefault="00B55208" w:rsidP="00B55208">
      <w:pPr>
        <w:numPr>
          <w:ilvl w:val="0"/>
          <w:numId w:val="18"/>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Using timesheet and Modify Reported time (view payable) Report time (accessibility) and Enter time (tiles)</w:t>
      </w:r>
    </w:p>
    <w:p w14:paraId="08484478" w14:textId="77777777" w:rsidR="00B55208" w:rsidRPr="004C2F8E" w:rsidRDefault="00B55208" w:rsidP="00B55208">
      <w:pPr>
        <w:numPr>
          <w:ilvl w:val="0"/>
          <w:numId w:val="18"/>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lastRenderedPageBreak/>
        <w:t>Reporting Comp time Classified Staff</w:t>
      </w:r>
    </w:p>
    <w:p w14:paraId="577755E2" w14:textId="77777777" w:rsidR="00B55208" w:rsidRPr="004C2F8E" w:rsidRDefault="00B55208" w:rsidP="00B55208">
      <w:pPr>
        <w:numPr>
          <w:ilvl w:val="0"/>
          <w:numId w:val="18"/>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Requesting Overtime (custom page w/ overtime request and view comp time balance) ctc Time</w:t>
      </w:r>
    </w:p>
    <w:p w14:paraId="182691FA" w14:textId="77777777" w:rsidR="00B55208" w:rsidRPr="004C2F8E" w:rsidRDefault="00B55208" w:rsidP="00B55208">
      <w:pPr>
        <w:numPr>
          <w:ilvl w:val="0"/>
          <w:numId w:val="18"/>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Requesting Absences</w:t>
      </w:r>
    </w:p>
    <w:p w14:paraId="1ABAD341" w14:textId="77777777" w:rsidR="00B55208" w:rsidRPr="004C2F8E" w:rsidRDefault="00B55208" w:rsidP="00B55208">
      <w:pPr>
        <w:numPr>
          <w:ilvl w:val="0"/>
          <w:numId w:val="18"/>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W2 Consent</w:t>
      </w:r>
    </w:p>
    <w:p w14:paraId="0C471745" w14:textId="77777777" w:rsidR="00B55208" w:rsidRDefault="00B55208" w:rsidP="00B55208">
      <w:pPr>
        <w:rPr>
          <w:rStyle w:val="tweddescription"/>
        </w:rPr>
      </w:pPr>
    </w:p>
    <w:p w14:paraId="1E545D74" w14:textId="77777777" w:rsidR="00B55208" w:rsidRPr="000465B1" w:rsidRDefault="00B55208" w:rsidP="00B55208">
      <w:pPr>
        <w:pStyle w:val="HeadingPS"/>
        <w:shd w:val="clear" w:color="auto" w:fill="D9E2F3" w:themeFill="accent5" w:themeFillTint="33"/>
        <w:rPr>
          <w:rStyle w:val="tweddescription"/>
        </w:rPr>
      </w:pPr>
      <w:bookmarkStart w:id="34" w:name="_Toc17470603"/>
      <w:r w:rsidRPr="000465B1">
        <w:rPr>
          <w:rStyle w:val="tweddescription"/>
        </w:rPr>
        <w:t>MS100: Manager Self-Service</w:t>
      </w:r>
      <w:bookmarkEnd w:id="34"/>
      <w:r w:rsidRPr="000465B1">
        <w:rPr>
          <w:rStyle w:val="tweddescription"/>
        </w:rPr>
        <w:t xml:space="preserve"> </w:t>
      </w:r>
    </w:p>
    <w:p w14:paraId="2591E523" w14:textId="77777777" w:rsidR="00B55208" w:rsidRPr="00F00A86" w:rsidRDefault="00B55208" w:rsidP="00B55208">
      <w:pPr>
        <w:shd w:val="clear" w:color="auto" w:fill="D9E2F3" w:themeFill="accent5" w:themeFillTint="33"/>
        <w:spacing w:after="0" w:line="280" w:lineRule="atLeast"/>
        <w:rPr>
          <w:rFonts w:ascii="Calibri" w:eastAsia="Times New Roman" w:hAnsi="Calibri" w:cs="Calibri"/>
          <w:color w:val="C00000"/>
        </w:rPr>
      </w:pPr>
      <w:r w:rsidRPr="00F00A86">
        <w:t xml:space="preserve">Available </w:t>
      </w:r>
      <w:r>
        <w:t>Monday</w:t>
      </w:r>
      <w:r w:rsidRPr="00F00A86">
        <w:t xml:space="preserve">, September </w:t>
      </w:r>
      <w:r>
        <w:t>30</w:t>
      </w:r>
      <w:r w:rsidRPr="00F00A86">
        <w:t>, 2019</w:t>
      </w:r>
      <w:r>
        <w:rPr>
          <w:color w:val="7F7F7F" w:themeColor="text1" w:themeTint="80"/>
        </w:rPr>
        <w:t xml:space="preserve"> </w:t>
      </w:r>
      <w:r>
        <w:rPr>
          <w:rFonts w:ascii="Calibri" w:eastAsia="Times New Roman" w:hAnsi="Calibri" w:cs="Calibri"/>
          <w:color w:val="C00000"/>
        </w:rPr>
        <w:t>This is a self-paced course.</w:t>
      </w:r>
    </w:p>
    <w:p w14:paraId="691039D1" w14:textId="77777777" w:rsidR="00B55208" w:rsidRDefault="00B55208" w:rsidP="00B55208">
      <w:pPr>
        <w:pStyle w:val="middlep"/>
        <w:shd w:val="clear" w:color="auto" w:fill="D9E2F3" w:themeFill="accent5" w:themeFillTint="33"/>
        <w:spacing w:before="0" w:beforeAutospacing="0" w:after="0" w:afterAutospacing="0" w:line="280" w:lineRule="atLeast"/>
        <w:rPr>
          <w:rFonts w:ascii="Calibri" w:hAnsi="Calibri" w:cs="Calibri"/>
          <w:b/>
          <w:bCs/>
          <w:color w:val="4D4D4D"/>
        </w:rPr>
      </w:pPr>
      <w:r w:rsidRPr="004C2F8E">
        <w:rPr>
          <w:rFonts w:ascii="Calibri" w:hAnsi="Calibri" w:cs="Calibri"/>
          <w:b/>
          <w:bCs/>
          <w:color w:val="4D4D4D"/>
          <w:sz w:val="22"/>
          <w:szCs w:val="22"/>
        </w:rPr>
        <w:t>Course Description</w:t>
      </w:r>
      <w:r>
        <w:rPr>
          <w:rFonts w:ascii="Calibri" w:hAnsi="Calibri" w:cs="Calibri"/>
          <w:b/>
          <w:bCs/>
          <w:color w:val="4D4D4D"/>
        </w:rPr>
        <w:t xml:space="preserve">  </w:t>
      </w:r>
    </w:p>
    <w:p w14:paraId="2E86F96B" w14:textId="77777777" w:rsidR="00B55208" w:rsidRPr="004C2F8E" w:rsidRDefault="00B55208" w:rsidP="00B55208">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The Manager Self Service module in PeopleSoft allows the user to view and work in Recruiting Activities to include; searching applicants, applications and job openings. Create applicants and job openings, view interview calendars, review saved searches and configure recruitment question sets. This module also allows managers to view pending approvals for job openings and job offers. The My Team tile allows managers a dashboard view of stats to include current headcounts, performance status and current salary analysis. Team Time allows managers to report time, view weekly time entries and summaries, view requests and analyze workforce availability. Absence Analytics will allow managers to view reports around absence data.</w:t>
      </w:r>
    </w:p>
    <w:p w14:paraId="0B1B4655" w14:textId="77777777" w:rsidR="00B55208" w:rsidRPr="004C2F8E" w:rsidRDefault="00B55208" w:rsidP="00B55208">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Topics covered:</w:t>
      </w:r>
    </w:p>
    <w:p w14:paraId="3065D0CB" w14:textId="77777777" w:rsidR="00B55208" w:rsidRPr="004C2F8E" w:rsidRDefault="00B55208" w:rsidP="00B55208">
      <w:pPr>
        <w:numPr>
          <w:ilvl w:val="0"/>
          <w:numId w:val="21"/>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Approving Absences</w:t>
      </w:r>
    </w:p>
    <w:p w14:paraId="4D07D223" w14:textId="77777777" w:rsidR="00B55208" w:rsidRPr="004C2F8E" w:rsidRDefault="00B55208" w:rsidP="00B55208">
      <w:pPr>
        <w:numPr>
          <w:ilvl w:val="0"/>
          <w:numId w:val="21"/>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Assign Work schedule</w:t>
      </w:r>
    </w:p>
    <w:p w14:paraId="4015731D" w14:textId="77777777" w:rsidR="00B55208" w:rsidRPr="004C2F8E" w:rsidRDefault="00B55208" w:rsidP="00B55208">
      <w:pPr>
        <w:numPr>
          <w:ilvl w:val="0"/>
          <w:numId w:val="21"/>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Delegate Authority</w:t>
      </w:r>
    </w:p>
    <w:p w14:paraId="11EDF6AE" w14:textId="77777777" w:rsidR="00B55208" w:rsidRPr="004C2F8E" w:rsidRDefault="00B55208" w:rsidP="00B55208">
      <w:pPr>
        <w:numPr>
          <w:ilvl w:val="0"/>
          <w:numId w:val="21"/>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Recon/ enter / Modify time for an employee</w:t>
      </w:r>
    </w:p>
    <w:p w14:paraId="711D2E33" w14:textId="77777777" w:rsidR="00B55208" w:rsidRPr="004C2F8E" w:rsidRDefault="00B55208" w:rsidP="00B55208">
      <w:pPr>
        <w:numPr>
          <w:ilvl w:val="0"/>
          <w:numId w:val="21"/>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Viewing Personal information for employees</w:t>
      </w:r>
    </w:p>
    <w:p w14:paraId="07825530" w14:textId="77777777" w:rsidR="00B55208" w:rsidRPr="004C2F8E" w:rsidRDefault="00B55208" w:rsidP="00B55208">
      <w:pPr>
        <w:numPr>
          <w:ilvl w:val="0"/>
          <w:numId w:val="21"/>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Review exceptions</w:t>
      </w:r>
    </w:p>
    <w:p w14:paraId="2E0AD340" w14:textId="77777777" w:rsidR="00B55208" w:rsidRDefault="00B55208" w:rsidP="00B55208">
      <w:pPr>
        <w:numPr>
          <w:ilvl w:val="0"/>
          <w:numId w:val="21"/>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View Compensatory Time</w:t>
      </w:r>
    </w:p>
    <w:p w14:paraId="5AD867CE" w14:textId="77777777" w:rsidR="00776638" w:rsidRPr="00293FA5" w:rsidRDefault="00776638" w:rsidP="00776638">
      <w:pPr>
        <w:pStyle w:val="HeadingPS"/>
        <w:shd w:val="clear" w:color="auto" w:fill="D9E2F3" w:themeFill="accent5" w:themeFillTint="33"/>
        <w:rPr>
          <w:rStyle w:val="tweddescription"/>
        </w:rPr>
      </w:pPr>
      <w:bookmarkStart w:id="35" w:name="_Toc17470622"/>
      <w:r w:rsidRPr="00293FA5">
        <w:rPr>
          <w:rStyle w:val="tweddescription"/>
        </w:rPr>
        <w:t>BN100: Benefits</w:t>
      </w:r>
      <w:bookmarkEnd w:id="35"/>
      <w:r w:rsidRPr="00293FA5">
        <w:rPr>
          <w:rStyle w:val="tweddescription"/>
        </w:rPr>
        <w:t xml:space="preserve"> </w:t>
      </w:r>
    </w:p>
    <w:p w14:paraId="3B133702" w14:textId="77777777" w:rsidR="00776638" w:rsidRPr="00F00A86" w:rsidRDefault="00776638" w:rsidP="00776638">
      <w:pPr>
        <w:shd w:val="clear" w:color="auto" w:fill="D9E2F3" w:themeFill="accent5" w:themeFillTint="33"/>
        <w:spacing w:after="0" w:line="280" w:lineRule="atLeast"/>
        <w:rPr>
          <w:rFonts w:ascii="Calibri" w:eastAsia="Times New Roman" w:hAnsi="Calibri" w:cs="Calibri"/>
          <w:color w:val="C00000"/>
        </w:rPr>
      </w:pPr>
      <w:r w:rsidRPr="00F00A86">
        <w:t xml:space="preserve">Available </w:t>
      </w:r>
      <w:r>
        <w:t>Monday</w:t>
      </w:r>
      <w:r w:rsidRPr="00F00A86">
        <w:t xml:space="preserve">, </w:t>
      </w:r>
      <w:r>
        <w:t>September 30,</w:t>
      </w:r>
      <w:r w:rsidRPr="00F00A86">
        <w:t xml:space="preserve"> 2019</w:t>
      </w:r>
      <w:r>
        <w:rPr>
          <w:color w:val="7F7F7F" w:themeColor="text1" w:themeTint="80"/>
        </w:rPr>
        <w:t xml:space="preserve"> </w:t>
      </w:r>
      <w:r>
        <w:rPr>
          <w:rFonts w:ascii="Calibri" w:eastAsia="Times New Roman" w:hAnsi="Calibri" w:cs="Calibri"/>
          <w:color w:val="C00000"/>
        </w:rPr>
        <w:t>This is a self-paced course.</w:t>
      </w:r>
    </w:p>
    <w:p w14:paraId="6B321427" w14:textId="77777777" w:rsidR="00776638" w:rsidRPr="004C2F8E" w:rsidRDefault="00776638" w:rsidP="00776638">
      <w:pPr>
        <w:shd w:val="clear" w:color="auto" w:fill="D9E2F3" w:themeFill="accent5" w:themeFillTint="33"/>
        <w:spacing w:after="0" w:line="280" w:lineRule="atLeast"/>
        <w:rPr>
          <w:rFonts w:ascii="Calibri" w:eastAsia="Times New Roman" w:hAnsi="Calibri" w:cs="Calibri"/>
          <w:color w:val="4D4D4D"/>
        </w:rPr>
      </w:pPr>
      <w:r w:rsidRPr="004C2F8E">
        <w:rPr>
          <w:rFonts w:ascii="Calibri" w:eastAsia="Times New Roman" w:hAnsi="Calibri" w:cs="Calibri"/>
          <w:b/>
          <w:bCs/>
          <w:color w:val="4D4D4D"/>
        </w:rPr>
        <w:t>Course Description</w:t>
      </w:r>
    </w:p>
    <w:p w14:paraId="7B3C007E" w14:textId="77777777" w:rsidR="00776638" w:rsidRPr="004C2F8E" w:rsidRDefault="00776638" w:rsidP="00776638">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The PeopleSoft Manage Base Benefits business process provides you with the tools that you need to manage your employee benefit programs. It enables you to set up your basic benefits system architecture and enroll employees and their dependents into the benefits system. This comprehensive benefits management solution supports a full range of benefit programs and plans, and provides you with everything you need to maintain your benefit records and to respond to inquiries from decision makers, managers, and other employees.</w:t>
      </w:r>
    </w:p>
    <w:p w14:paraId="47EBEA5E" w14:textId="77777777" w:rsidR="00776638" w:rsidRPr="004C2F8E" w:rsidRDefault="00776638" w:rsidP="00776638">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b/>
          <w:bCs/>
          <w:color w:val="4D4D4D"/>
        </w:rPr>
        <w:t>Course Objectives</w:t>
      </w:r>
    </w:p>
    <w:p w14:paraId="408AF715" w14:textId="77777777" w:rsidR="00776638" w:rsidRPr="004C2F8E" w:rsidRDefault="00776638" w:rsidP="00776638">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Upon completion of this course, the participant will be able to understand and complete the following functions:</w:t>
      </w:r>
    </w:p>
    <w:p w14:paraId="2E35BFCA" w14:textId="77777777" w:rsidR="00776638" w:rsidRPr="004C2F8E" w:rsidRDefault="00776638" w:rsidP="00776638">
      <w:pPr>
        <w:numPr>
          <w:ilvl w:val="0"/>
          <w:numId w:val="15"/>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Base Benefits Fundamentals</w:t>
      </w:r>
    </w:p>
    <w:p w14:paraId="5F0B7615" w14:textId="77777777" w:rsidR="00776638" w:rsidRPr="004C2F8E" w:rsidRDefault="00776638" w:rsidP="00776638">
      <w:pPr>
        <w:numPr>
          <w:ilvl w:val="0"/>
          <w:numId w:val="15"/>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Managing Benefits</w:t>
      </w:r>
    </w:p>
    <w:p w14:paraId="55BDEB54" w14:textId="77777777" w:rsidR="00776638" w:rsidRPr="004C2F8E" w:rsidRDefault="00776638" w:rsidP="00776638">
      <w:pPr>
        <w:numPr>
          <w:ilvl w:val="0"/>
          <w:numId w:val="15"/>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Running Reports</w:t>
      </w:r>
    </w:p>
    <w:p w14:paraId="71F9DE56" w14:textId="77777777" w:rsidR="00776638" w:rsidRPr="004C2F8E" w:rsidRDefault="00776638" w:rsidP="00776638">
      <w:pPr>
        <w:numPr>
          <w:ilvl w:val="0"/>
          <w:numId w:val="15"/>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Custom Interfaces and Processes</w:t>
      </w:r>
    </w:p>
    <w:p w14:paraId="2E84D721" w14:textId="77777777" w:rsidR="00B55208" w:rsidRDefault="00B55208">
      <w:pPr>
        <w:rPr>
          <w:rStyle w:val="tweddescription"/>
          <w:rFonts w:ascii="Calibri" w:hAnsi="Calibri"/>
          <w:b/>
          <w:bCs/>
          <w:color w:val="333333"/>
        </w:rPr>
      </w:pPr>
    </w:p>
    <w:p w14:paraId="5C0F9B8C" w14:textId="043119BE" w:rsidR="00E758F5" w:rsidRDefault="00E758F5" w:rsidP="00E758F5">
      <w:pPr>
        <w:pStyle w:val="Heading1"/>
        <w:rPr>
          <w:rStyle w:val="tweddescription"/>
        </w:rPr>
      </w:pPr>
      <w:bookmarkStart w:id="36" w:name="_Toc17470616"/>
      <w:r>
        <w:rPr>
          <w:rStyle w:val="tweddescription"/>
        </w:rPr>
        <w:lastRenderedPageBreak/>
        <w:t>October</w:t>
      </w:r>
      <w:bookmarkEnd w:id="36"/>
    </w:p>
    <w:p w14:paraId="2A255FAF" w14:textId="79C029C6" w:rsidR="003758B4" w:rsidRPr="003758B4" w:rsidRDefault="003758B4" w:rsidP="003758B4">
      <w:pPr>
        <w:pStyle w:val="HeadingPS"/>
        <w:rPr>
          <w:rStyle w:val="tweddescription"/>
        </w:rPr>
      </w:pPr>
      <w:bookmarkStart w:id="37" w:name="_Toc17470617"/>
      <w:r w:rsidRPr="003758B4">
        <w:rPr>
          <w:rStyle w:val="tweddescription"/>
        </w:rPr>
        <w:t>CM100: Customer Contracts</w:t>
      </w:r>
      <w:bookmarkEnd w:id="37"/>
      <w:r w:rsidRPr="003758B4">
        <w:rPr>
          <w:rStyle w:val="tweddescription"/>
        </w:rPr>
        <w:t xml:space="preserve"> </w:t>
      </w:r>
    </w:p>
    <w:p w14:paraId="76D498E2" w14:textId="77777777" w:rsidR="003758B4" w:rsidRPr="004C2F8E" w:rsidRDefault="003758B4" w:rsidP="003758B4">
      <w:pPr>
        <w:spacing w:after="0"/>
        <w:rPr>
          <w:rStyle w:val="twedstartendrange"/>
          <w:rFonts w:ascii="Calibri" w:hAnsi="Calibri" w:cs="Calibri"/>
          <w:caps/>
          <w:color w:val="FF0000"/>
        </w:rPr>
      </w:pPr>
      <w:r>
        <w:rPr>
          <w:rStyle w:val="twedstartendrange"/>
          <w:rFonts w:ascii="Calibri" w:hAnsi="Calibri" w:cs="Calibri"/>
          <w:caps/>
          <w:color w:val="FF0000"/>
        </w:rPr>
        <w:t>TUES</w:t>
      </w:r>
      <w:r w:rsidRPr="004C2F8E">
        <w:rPr>
          <w:rStyle w:val="twedstartendrange"/>
          <w:rFonts w:ascii="Calibri" w:hAnsi="Calibri" w:cs="Calibri"/>
          <w:caps/>
          <w:color w:val="FF0000"/>
        </w:rPr>
        <w:t xml:space="preserve">DAY, </w:t>
      </w:r>
      <w:r>
        <w:rPr>
          <w:rStyle w:val="twedstartendrange"/>
          <w:rFonts w:ascii="Calibri" w:hAnsi="Calibri" w:cs="Calibri"/>
          <w:caps/>
          <w:color w:val="FF0000"/>
        </w:rPr>
        <w:t>OCTOBER 1</w:t>
      </w:r>
      <w:r w:rsidRPr="004C2F8E">
        <w:rPr>
          <w:rStyle w:val="twedstartendrange"/>
          <w:rFonts w:ascii="Calibri" w:hAnsi="Calibri" w:cs="Calibri"/>
          <w:caps/>
          <w:color w:val="FF0000"/>
        </w:rPr>
        <w:t>, 2019, 9AM – 12PM</w:t>
      </w:r>
    </w:p>
    <w:p w14:paraId="54FA0DE9" w14:textId="77777777" w:rsidR="003758B4" w:rsidRPr="004C2F8E" w:rsidRDefault="003758B4" w:rsidP="003758B4">
      <w:pPr>
        <w:pStyle w:val="firstp"/>
        <w:spacing w:before="0" w:beforeAutospacing="0" w:after="0" w:afterAutospacing="0" w:line="336" w:lineRule="atLeast"/>
        <w:rPr>
          <w:rFonts w:ascii="Calibri" w:hAnsi="Calibri" w:cs="Calibri"/>
          <w:color w:val="4D4D4D"/>
          <w:sz w:val="22"/>
          <w:szCs w:val="22"/>
        </w:rPr>
      </w:pPr>
      <w:r w:rsidRPr="004C2F8E">
        <w:rPr>
          <w:rStyle w:val="Strong"/>
          <w:rFonts w:ascii="Calibri" w:eastAsiaTheme="majorEastAsia" w:hAnsi="Calibri" w:cs="Calibri"/>
          <w:color w:val="4D4D4D"/>
          <w:sz w:val="22"/>
          <w:szCs w:val="22"/>
        </w:rPr>
        <w:t>Course Description</w:t>
      </w:r>
    </w:p>
    <w:p w14:paraId="17F48E92" w14:textId="77777777" w:rsidR="003758B4" w:rsidRPr="004C2F8E" w:rsidRDefault="003758B4" w:rsidP="003758B4">
      <w:pPr>
        <w:pStyle w:val="middlep"/>
        <w:spacing w:before="0" w:beforeAutospacing="0" w:after="0" w:afterAutospacing="0" w:line="336" w:lineRule="atLeast"/>
        <w:rPr>
          <w:rFonts w:ascii="Calibri" w:hAnsi="Calibri" w:cs="Calibri"/>
          <w:color w:val="4D4D4D"/>
          <w:sz w:val="22"/>
          <w:szCs w:val="22"/>
        </w:rPr>
      </w:pPr>
      <w:r w:rsidRPr="004C2F8E">
        <w:rPr>
          <w:rFonts w:ascii="Calibri" w:hAnsi="Calibri" w:cs="Calibri"/>
          <w:color w:val="4D4D4D"/>
          <w:sz w:val="22"/>
          <w:szCs w:val="22"/>
        </w:rPr>
        <w:t>Contracts is an application that helps efficiently execute long-term revenue-generating contracts for products and services. To be effective, a contract management system must take into account the way a customer runs his or her business.</w:t>
      </w:r>
      <w:r w:rsidRPr="004C2F8E">
        <w:rPr>
          <w:rFonts w:ascii="Calibri" w:hAnsi="Calibri" w:cs="Calibri"/>
          <w:color w:val="4D4D4D"/>
          <w:sz w:val="22"/>
          <w:szCs w:val="22"/>
        </w:rPr>
        <w:br/>
        <w:t>With PeopleSoft Contracts, an organization can accommodate its internal requirements and those of its customers without the typical manual intervention and accounting manipulation.</w:t>
      </w:r>
    </w:p>
    <w:p w14:paraId="1C0E323C" w14:textId="77777777" w:rsidR="003758B4" w:rsidRPr="004C2F8E" w:rsidRDefault="003758B4" w:rsidP="003758B4">
      <w:pPr>
        <w:pStyle w:val="middlep"/>
        <w:spacing w:before="0" w:beforeAutospacing="0" w:after="0" w:afterAutospacing="0" w:line="336" w:lineRule="atLeast"/>
        <w:rPr>
          <w:rFonts w:ascii="Calibri" w:hAnsi="Calibri" w:cs="Calibri"/>
          <w:color w:val="4D4D4D"/>
          <w:sz w:val="22"/>
          <w:szCs w:val="22"/>
        </w:rPr>
      </w:pPr>
      <w:r w:rsidRPr="004C2F8E">
        <w:rPr>
          <w:rFonts w:ascii="Calibri" w:hAnsi="Calibri" w:cs="Calibri"/>
          <w:color w:val="4D4D4D"/>
          <w:sz w:val="22"/>
          <w:szCs w:val="22"/>
        </w:rPr>
        <w:t>Upon completion of this course, the participant will be able to understand and complete the following functions:</w:t>
      </w:r>
    </w:p>
    <w:p w14:paraId="67A9EE4D" w14:textId="77777777" w:rsidR="003758B4" w:rsidRPr="004C2F8E" w:rsidRDefault="003758B4" w:rsidP="003758B4">
      <w:pPr>
        <w:pStyle w:val="lastp"/>
        <w:spacing w:before="0" w:beforeAutospacing="0" w:after="0" w:afterAutospacing="0" w:line="336" w:lineRule="atLeast"/>
        <w:ind w:left="450"/>
        <w:rPr>
          <w:rFonts w:ascii="Calibri" w:hAnsi="Calibri" w:cs="Calibri"/>
          <w:color w:val="4D4D4D"/>
          <w:sz w:val="22"/>
          <w:szCs w:val="22"/>
        </w:rPr>
      </w:pPr>
      <w:r w:rsidRPr="004C2F8E">
        <w:rPr>
          <w:rFonts w:ascii="Calibri" w:hAnsi="Calibri" w:cs="Calibri"/>
          <w:color w:val="4D4D4D"/>
          <w:sz w:val="22"/>
          <w:szCs w:val="22"/>
        </w:rPr>
        <w:t>1. Introduction to contracts</w:t>
      </w:r>
      <w:r w:rsidRPr="004C2F8E">
        <w:rPr>
          <w:rFonts w:ascii="Calibri" w:hAnsi="Calibri" w:cs="Calibri"/>
          <w:color w:val="4D4D4D"/>
          <w:sz w:val="22"/>
          <w:szCs w:val="22"/>
        </w:rPr>
        <w:br/>
        <w:t>2. Create contracts</w:t>
      </w:r>
      <w:r w:rsidRPr="004C2F8E">
        <w:rPr>
          <w:rFonts w:ascii="Calibri" w:hAnsi="Calibri" w:cs="Calibri"/>
          <w:color w:val="4D4D4D"/>
          <w:sz w:val="22"/>
          <w:szCs w:val="22"/>
        </w:rPr>
        <w:br/>
        <w:t>3. Work with milestones</w:t>
      </w:r>
      <w:r w:rsidRPr="004C2F8E">
        <w:rPr>
          <w:rFonts w:ascii="Calibri" w:hAnsi="Calibri" w:cs="Calibri"/>
          <w:color w:val="4D4D4D"/>
          <w:sz w:val="22"/>
          <w:szCs w:val="22"/>
        </w:rPr>
        <w:br/>
        <w:t>4. Create billing plans</w:t>
      </w:r>
      <w:r w:rsidRPr="004C2F8E">
        <w:rPr>
          <w:rFonts w:ascii="Calibri" w:hAnsi="Calibri" w:cs="Calibri"/>
          <w:color w:val="4D4D4D"/>
          <w:sz w:val="22"/>
          <w:szCs w:val="22"/>
        </w:rPr>
        <w:br/>
        <w:t>5. Create revenue recognition plans</w:t>
      </w:r>
      <w:r w:rsidRPr="004C2F8E">
        <w:rPr>
          <w:rFonts w:ascii="Calibri" w:hAnsi="Calibri" w:cs="Calibri"/>
          <w:color w:val="4D4D4D"/>
          <w:sz w:val="22"/>
          <w:szCs w:val="22"/>
        </w:rPr>
        <w:br/>
        <w:t>6. Book and manage revenue</w:t>
      </w:r>
      <w:r w:rsidRPr="004C2F8E">
        <w:rPr>
          <w:rFonts w:ascii="Calibri" w:hAnsi="Calibri" w:cs="Calibri"/>
          <w:color w:val="4D4D4D"/>
          <w:sz w:val="22"/>
          <w:szCs w:val="22"/>
        </w:rPr>
        <w:br/>
        <w:t>7. Amend a contract</w:t>
      </w:r>
      <w:r w:rsidRPr="004C2F8E">
        <w:rPr>
          <w:rFonts w:ascii="Calibri" w:hAnsi="Calibri" w:cs="Calibri"/>
          <w:color w:val="4D4D4D"/>
          <w:sz w:val="22"/>
          <w:szCs w:val="22"/>
        </w:rPr>
        <w:br/>
        <w:t>8. Manage accounting distribution</w:t>
      </w:r>
      <w:r w:rsidRPr="004C2F8E">
        <w:rPr>
          <w:rFonts w:ascii="Calibri" w:hAnsi="Calibri" w:cs="Calibri"/>
          <w:color w:val="4D4D4D"/>
          <w:sz w:val="22"/>
          <w:szCs w:val="22"/>
        </w:rPr>
        <w:br/>
        <w:t>9. Manage contract billing</w:t>
      </w:r>
      <w:r w:rsidRPr="004C2F8E">
        <w:rPr>
          <w:rFonts w:ascii="Calibri" w:hAnsi="Calibri" w:cs="Calibri"/>
          <w:color w:val="4D4D4D"/>
          <w:sz w:val="22"/>
          <w:szCs w:val="22"/>
        </w:rPr>
        <w:br/>
        <w:t>10. Create and manage limits</w:t>
      </w:r>
      <w:r w:rsidRPr="004C2F8E">
        <w:rPr>
          <w:rFonts w:ascii="Calibri" w:hAnsi="Calibri" w:cs="Calibri"/>
          <w:color w:val="4D4D4D"/>
          <w:sz w:val="22"/>
          <w:szCs w:val="22"/>
        </w:rPr>
        <w:br/>
        <w:t>11. Manage contract notes</w:t>
      </w:r>
      <w:r w:rsidRPr="004C2F8E">
        <w:rPr>
          <w:rFonts w:ascii="Calibri" w:hAnsi="Calibri" w:cs="Calibri"/>
          <w:color w:val="4D4D4D"/>
          <w:sz w:val="22"/>
          <w:szCs w:val="22"/>
        </w:rPr>
        <w:br/>
        <w:t>12. Price contracts</w:t>
      </w:r>
      <w:r w:rsidRPr="004C2F8E">
        <w:rPr>
          <w:rFonts w:ascii="Calibri" w:hAnsi="Calibri" w:cs="Calibri"/>
          <w:color w:val="4D4D4D"/>
          <w:sz w:val="22"/>
          <w:szCs w:val="22"/>
        </w:rPr>
        <w:br/>
        <w:t>13. Process contract billing</w:t>
      </w:r>
      <w:r w:rsidRPr="004C2F8E">
        <w:rPr>
          <w:rFonts w:ascii="Calibri" w:hAnsi="Calibri" w:cs="Calibri"/>
          <w:color w:val="4D4D4D"/>
          <w:sz w:val="22"/>
          <w:szCs w:val="22"/>
        </w:rPr>
        <w:br/>
        <w:t>14. Work with project costing</w:t>
      </w:r>
      <w:r w:rsidRPr="004C2F8E">
        <w:rPr>
          <w:rFonts w:ascii="Calibri" w:hAnsi="Calibri" w:cs="Calibri"/>
          <w:color w:val="4D4D4D"/>
          <w:sz w:val="22"/>
          <w:szCs w:val="22"/>
        </w:rPr>
        <w:br/>
        <w:t>15. Maintain support teams</w:t>
      </w:r>
      <w:r w:rsidRPr="004C2F8E">
        <w:rPr>
          <w:rFonts w:ascii="Calibri" w:hAnsi="Calibri" w:cs="Calibri"/>
          <w:color w:val="4D4D4D"/>
          <w:sz w:val="22"/>
          <w:szCs w:val="22"/>
        </w:rPr>
        <w:br/>
        <w:t>16. Manage contracts</w:t>
      </w:r>
      <w:r w:rsidRPr="004C2F8E">
        <w:rPr>
          <w:rFonts w:ascii="Calibri" w:hAnsi="Calibri" w:cs="Calibri"/>
          <w:color w:val="4D4D4D"/>
          <w:sz w:val="22"/>
          <w:szCs w:val="22"/>
        </w:rPr>
        <w:br/>
        <w:t>17. Work with federal reimbursable agreements</w:t>
      </w:r>
      <w:r w:rsidRPr="004C2F8E">
        <w:rPr>
          <w:rFonts w:ascii="Calibri" w:hAnsi="Calibri" w:cs="Calibri"/>
          <w:color w:val="4D4D4D"/>
          <w:sz w:val="22"/>
          <w:szCs w:val="22"/>
        </w:rPr>
        <w:br/>
        <w:t>18. Process prepaid amounts</w:t>
      </w:r>
      <w:r w:rsidRPr="004C2F8E">
        <w:rPr>
          <w:rFonts w:ascii="Calibri" w:hAnsi="Calibri" w:cs="Calibri"/>
          <w:color w:val="4D4D4D"/>
          <w:sz w:val="22"/>
          <w:szCs w:val="22"/>
        </w:rPr>
        <w:br/>
        <w:t>19. Run reports</w:t>
      </w:r>
    </w:p>
    <w:p w14:paraId="581994F5" w14:textId="4F7F502F" w:rsidR="00BD37BD" w:rsidRDefault="00BD37BD">
      <w:pPr>
        <w:rPr>
          <w:rStyle w:val="tweddescription"/>
          <w:rFonts w:ascii="Calibri" w:hAnsi="Calibri"/>
          <w:b/>
          <w:bCs/>
          <w:color w:val="333333"/>
        </w:rPr>
      </w:pPr>
    </w:p>
    <w:p w14:paraId="02481369" w14:textId="29E76132" w:rsidR="00E758F5" w:rsidRPr="00187B60" w:rsidRDefault="00E758F5" w:rsidP="00E758F5">
      <w:pPr>
        <w:shd w:val="clear" w:color="auto" w:fill="D9E2F3" w:themeFill="accent5" w:themeFillTint="33"/>
        <w:spacing w:after="0" w:line="240" w:lineRule="auto"/>
        <w:rPr>
          <w:rFonts w:ascii="Calibri" w:eastAsia="Times New Roman" w:hAnsi="Calibri" w:cs="Times New Roman"/>
          <w:b/>
          <w:sz w:val="28"/>
          <w:szCs w:val="28"/>
        </w:rPr>
      </w:pPr>
      <w:r w:rsidRPr="00187B60">
        <w:rPr>
          <w:rFonts w:ascii="Calibri" w:eastAsia="Times New Roman" w:hAnsi="Calibri" w:cs="Times New Roman"/>
          <w:b/>
          <w:sz w:val="28"/>
          <w:szCs w:val="28"/>
        </w:rPr>
        <w:t>Self-paced courses available on October 7, 2019</w:t>
      </w:r>
    </w:p>
    <w:p w14:paraId="221D5A38" w14:textId="77777777" w:rsidR="00E758F5" w:rsidRPr="00AC1FE3" w:rsidRDefault="00E758F5" w:rsidP="00E758F5">
      <w:pPr>
        <w:pStyle w:val="HeadingPS"/>
        <w:shd w:val="clear" w:color="auto" w:fill="D9E2F3" w:themeFill="accent5" w:themeFillTint="33"/>
        <w:rPr>
          <w:rStyle w:val="tweddescription"/>
        </w:rPr>
      </w:pPr>
      <w:bookmarkStart w:id="38" w:name="_Toc17470618"/>
      <w:r w:rsidRPr="00AC1FE3">
        <w:rPr>
          <w:rStyle w:val="tweddescription"/>
        </w:rPr>
        <w:t>PU103: Purchasing w/ P-Card</w:t>
      </w:r>
      <w:bookmarkEnd w:id="38"/>
    </w:p>
    <w:p w14:paraId="5B1ADD3A" w14:textId="77777777" w:rsidR="00E758F5" w:rsidRPr="00F00A86" w:rsidRDefault="00E758F5" w:rsidP="00E758F5">
      <w:pPr>
        <w:shd w:val="clear" w:color="auto" w:fill="D9E2F3" w:themeFill="accent5" w:themeFillTint="33"/>
        <w:spacing w:after="0" w:line="280" w:lineRule="atLeast"/>
        <w:rPr>
          <w:rFonts w:ascii="Calibri" w:eastAsia="Times New Roman" w:hAnsi="Calibri" w:cs="Calibri"/>
          <w:color w:val="C00000"/>
        </w:rPr>
      </w:pPr>
      <w:r w:rsidRPr="00F00A86">
        <w:t xml:space="preserve">Available </w:t>
      </w:r>
      <w:r>
        <w:t>Monday</w:t>
      </w:r>
      <w:r w:rsidRPr="00F00A86">
        <w:t xml:space="preserve">, </w:t>
      </w:r>
      <w:r>
        <w:t>October 7</w:t>
      </w:r>
      <w:r w:rsidRPr="00F00A86">
        <w:t>, 2019</w:t>
      </w:r>
      <w:r>
        <w:rPr>
          <w:color w:val="7F7F7F" w:themeColor="text1" w:themeTint="80"/>
        </w:rPr>
        <w:t xml:space="preserve"> </w:t>
      </w:r>
      <w:r>
        <w:rPr>
          <w:rFonts w:ascii="Calibri" w:eastAsia="Times New Roman" w:hAnsi="Calibri" w:cs="Calibri"/>
          <w:color w:val="C00000"/>
        </w:rPr>
        <w:t>This is a self-paced course.</w:t>
      </w:r>
    </w:p>
    <w:p w14:paraId="30A5E478" w14:textId="77777777" w:rsidR="00E758F5" w:rsidRPr="004C2F8E" w:rsidRDefault="00E758F5" w:rsidP="00E758F5">
      <w:pPr>
        <w:shd w:val="clear" w:color="auto" w:fill="D9E2F3" w:themeFill="accent5" w:themeFillTint="33"/>
        <w:spacing w:after="0" w:line="280" w:lineRule="atLeast"/>
        <w:rPr>
          <w:rFonts w:ascii="Calibri" w:eastAsia="Times New Roman" w:hAnsi="Calibri" w:cs="Calibri"/>
          <w:color w:val="4D4D4D"/>
        </w:rPr>
      </w:pPr>
      <w:r w:rsidRPr="004C2F8E">
        <w:rPr>
          <w:rFonts w:ascii="Calibri" w:eastAsia="Times New Roman" w:hAnsi="Calibri" w:cs="Calibri"/>
          <w:b/>
          <w:bCs/>
          <w:color w:val="4D4D4D"/>
        </w:rPr>
        <w:t>Course Description</w:t>
      </w:r>
    </w:p>
    <w:p w14:paraId="673AA6BC" w14:textId="77777777" w:rsidR="00E758F5" w:rsidRPr="004C2F8E" w:rsidRDefault="00E758F5" w:rsidP="00E758F5">
      <w:pPr>
        <w:pStyle w:val="lastp"/>
        <w:shd w:val="clear" w:color="auto" w:fill="D9E2F3" w:themeFill="accent5" w:themeFillTint="33"/>
        <w:spacing w:before="0" w:beforeAutospacing="0" w:after="0" w:afterAutospacing="0" w:line="336" w:lineRule="atLeast"/>
        <w:rPr>
          <w:rFonts w:ascii="Calibri" w:hAnsi="Calibri" w:cs="Calibri"/>
          <w:color w:val="4D4D4D"/>
          <w:sz w:val="22"/>
          <w:szCs w:val="22"/>
        </w:rPr>
      </w:pPr>
      <w:r w:rsidRPr="004C2F8E">
        <w:rPr>
          <w:rFonts w:ascii="Calibri" w:hAnsi="Calibri" w:cs="Calibri"/>
          <w:color w:val="4D4D4D"/>
          <w:sz w:val="22"/>
          <w:szCs w:val="22"/>
        </w:rPr>
        <w:t xml:space="preserve"> The procurement card feature supports credit card purchases made by card holding employees in your organization and enables you to reduce the number of small purchases that go through your procurement department. You must have PeopleSoft Payables installed to implement the procurement card feature in PeopleSoft Purchasing.</w:t>
      </w:r>
    </w:p>
    <w:p w14:paraId="501B5DA7" w14:textId="77777777" w:rsidR="00E758F5" w:rsidRDefault="00E758F5" w:rsidP="00E758F5">
      <w:pPr>
        <w:spacing w:after="0"/>
        <w:rPr>
          <w:rStyle w:val="tweddescription"/>
          <w:rFonts w:ascii="Calibri" w:hAnsi="Calibri"/>
          <w:b/>
          <w:bCs/>
          <w:color w:val="333333"/>
        </w:rPr>
      </w:pPr>
    </w:p>
    <w:p w14:paraId="44E4A3F6" w14:textId="77777777" w:rsidR="00E758F5" w:rsidRPr="00AC1FE3" w:rsidRDefault="00E758F5" w:rsidP="00E758F5">
      <w:pPr>
        <w:pStyle w:val="HeadingPS"/>
        <w:shd w:val="clear" w:color="auto" w:fill="D9E2F3" w:themeFill="accent5" w:themeFillTint="33"/>
        <w:rPr>
          <w:rStyle w:val="tweddescription"/>
        </w:rPr>
      </w:pPr>
      <w:bookmarkStart w:id="39" w:name="_Toc17470619"/>
      <w:r w:rsidRPr="00AC1FE3">
        <w:rPr>
          <w:rStyle w:val="tweddescription"/>
        </w:rPr>
        <w:t>SR107: Special Populations</w:t>
      </w:r>
      <w:bookmarkEnd w:id="39"/>
      <w:r w:rsidRPr="00AC1FE3">
        <w:rPr>
          <w:rStyle w:val="tweddescription"/>
        </w:rPr>
        <w:t xml:space="preserve"> </w:t>
      </w:r>
    </w:p>
    <w:p w14:paraId="1272FB79" w14:textId="77777777" w:rsidR="00E758F5" w:rsidRPr="00F00A86" w:rsidRDefault="00E758F5" w:rsidP="00E758F5">
      <w:pPr>
        <w:shd w:val="clear" w:color="auto" w:fill="D9E2F3" w:themeFill="accent5" w:themeFillTint="33"/>
        <w:spacing w:after="0" w:line="280" w:lineRule="atLeast"/>
        <w:rPr>
          <w:rFonts w:ascii="Calibri" w:eastAsia="Times New Roman" w:hAnsi="Calibri" w:cs="Calibri"/>
          <w:color w:val="C00000"/>
        </w:rPr>
      </w:pPr>
      <w:r w:rsidRPr="00F00A86">
        <w:t xml:space="preserve">Available </w:t>
      </w:r>
      <w:r>
        <w:t>Monday</w:t>
      </w:r>
      <w:r w:rsidRPr="00F00A86">
        <w:t xml:space="preserve">, </w:t>
      </w:r>
      <w:r>
        <w:t>October 7</w:t>
      </w:r>
      <w:r w:rsidRPr="00F00A86">
        <w:t>, 2019</w:t>
      </w:r>
      <w:r>
        <w:rPr>
          <w:color w:val="7F7F7F" w:themeColor="text1" w:themeTint="80"/>
        </w:rPr>
        <w:t xml:space="preserve"> </w:t>
      </w:r>
      <w:r>
        <w:rPr>
          <w:rFonts w:ascii="Calibri" w:eastAsia="Times New Roman" w:hAnsi="Calibri" w:cs="Calibri"/>
          <w:color w:val="C00000"/>
        </w:rPr>
        <w:t>This is a self-paced course.</w:t>
      </w:r>
    </w:p>
    <w:p w14:paraId="60260209" w14:textId="77777777" w:rsidR="00E758F5" w:rsidRPr="004C2F8E" w:rsidRDefault="00E758F5" w:rsidP="00E758F5">
      <w:pPr>
        <w:shd w:val="clear" w:color="auto" w:fill="D9E2F3" w:themeFill="accent5" w:themeFillTint="33"/>
        <w:spacing w:after="0" w:line="280" w:lineRule="atLeast"/>
        <w:rPr>
          <w:rFonts w:ascii="Calibri" w:eastAsia="Times New Roman" w:hAnsi="Calibri" w:cs="Calibri"/>
          <w:color w:val="4D4D4D"/>
        </w:rPr>
      </w:pPr>
      <w:r w:rsidRPr="004C2F8E">
        <w:rPr>
          <w:rFonts w:ascii="Calibri" w:eastAsia="Times New Roman" w:hAnsi="Calibri" w:cs="Calibri"/>
          <w:b/>
          <w:bCs/>
          <w:color w:val="4D4D4D"/>
        </w:rPr>
        <w:t>Course Description</w:t>
      </w:r>
    </w:p>
    <w:p w14:paraId="2D28EC23" w14:textId="77777777" w:rsidR="00E758F5" w:rsidRPr="004C2F8E" w:rsidRDefault="00E758F5" w:rsidP="00E758F5">
      <w:pPr>
        <w:pStyle w:val="middlep"/>
        <w:shd w:val="clear" w:color="auto" w:fill="D9E2F3" w:themeFill="accent5" w:themeFillTint="33"/>
        <w:spacing w:before="0" w:beforeAutospacing="0" w:after="0" w:afterAutospacing="0" w:line="336" w:lineRule="atLeast"/>
        <w:rPr>
          <w:rFonts w:ascii="Calibri" w:hAnsi="Calibri" w:cs="Calibri"/>
          <w:color w:val="4D4D4D"/>
          <w:sz w:val="22"/>
          <w:szCs w:val="22"/>
        </w:rPr>
      </w:pPr>
      <w:r w:rsidRPr="004C2F8E">
        <w:rPr>
          <w:rFonts w:ascii="Calibri" w:hAnsi="Calibri" w:cs="Calibri"/>
          <w:color w:val="4D4D4D"/>
          <w:sz w:val="22"/>
          <w:szCs w:val="22"/>
        </w:rPr>
        <w:t xml:space="preserve"> This course combines components of the general admissions process as well as components of managing the course catalog and class scheduling, to process student records for International, BEdA, DOC and Apprenticeship special programs, as well as High School programs to include: Running Start, CitHS, and HS Re-Engagement and Veterans programs.</w:t>
      </w:r>
    </w:p>
    <w:p w14:paraId="15F7BE87" w14:textId="77777777" w:rsidR="00E758F5" w:rsidRPr="004C2F8E" w:rsidRDefault="00E758F5" w:rsidP="00E758F5">
      <w:pPr>
        <w:pStyle w:val="middlep"/>
        <w:shd w:val="clear" w:color="auto" w:fill="D9E2F3" w:themeFill="accent5" w:themeFillTint="33"/>
        <w:spacing w:before="0" w:beforeAutospacing="0" w:after="0" w:afterAutospacing="0" w:line="336" w:lineRule="atLeast"/>
        <w:rPr>
          <w:rFonts w:ascii="Calibri" w:hAnsi="Calibri" w:cs="Calibri"/>
          <w:color w:val="4D4D4D"/>
          <w:sz w:val="22"/>
          <w:szCs w:val="22"/>
        </w:rPr>
      </w:pPr>
      <w:r w:rsidRPr="004C2F8E">
        <w:rPr>
          <w:rStyle w:val="Strong"/>
          <w:rFonts w:ascii="Calibri" w:eastAsiaTheme="majorEastAsia" w:hAnsi="Calibri" w:cs="Calibri"/>
          <w:color w:val="4D4D4D"/>
          <w:sz w:val="22"/>
          <w:szCs w:val="22"/>
        </w:rPr>
        <w:t>Course Objectives</w:t>
      </w:r>
    </w:p>
    <w:p w14:paraId="5C550347" w14:textId="77777777" w:rsidR="00E758F5" w:rsidRPr="004C2F8E" w:rsidRDefault="00E758F5" w:rsidP="00E758F5">
      <w:pPr>
        <w:pStyle w:val="lastp"/>
        <w:shd w:val="clear" w:color="auto" w:fill="D9E2F3" w:themeFill="accent5" w:themeFillTint="33"/>
        <w:spacing w:before="0" w:beforeAutospacing="0" w:after="0" w:afterAutospacing="0" w:line="336" w:lineRule="atLeast"/>
        <w:ind w:left="360"/>
        <w:rPr>
          <w:rFonts w:ascii="Calibri" w:hAnsi="Calibri" w:cs="Calibri"/>
          <w:color w:val="4D4D4D"/>
          <w:sz w:val="22"/>
          <w:szCs w:val="22"/>
        </w:rPr>
      </w:pPr>
      <w:r w:rsidRPr="004C2F8E">
        <w:rPr>
          <w:rFonts w:ascii="Calibri" w:hAnsi="Calibri" w:cs="Calibri"/>
          <w:color w:val="4D4D4D"/>
          <w:sz w:val="22"/>
          <w:szCs w:val="22"/>
        </w:rPr>
        <w:t>Upon completion of this course, the participant will be able to:</w:t>
      </w:r>
      <w:r w:rsidRPr="004C2F8E">
        <w:rPr>
          <w:rFonts w:ascii="Calibri" w:hAnsi="Calibri" w:cs="Calibri"/>
          <w:color w:val="4D4D4D"/>
          <w:sz w:val="22"/>
          <w:szCs w:val="22"/>
        </w:rPr>
        <w:br/>
        <w:t>1. Process admissions for special programs</w:t>
      </w:r>
      <w:r w:rsidRPr="004C2F8E">
        <w:rPr>
          <w:rFonts w:ascii="Calibri" w:hAnsi="Calibri" w:cs="Calibri"/>
          <w:color w:val="4D4D4D"/>
          <w:sz w:val="22"/>
          <w:szCs w:val="22"/>
        </w:rPr>
        <w:br/>
        <w:t>2. Understand how attributes are applied for special programs</w:t>
      </w:r>
      <w:r w:rsidRPr="004C2F8E">
        <w:rPr>
          <w:rFonts w:ascii="Calibri" w:hAnsi="Calibri" w:cs="Calibri"/>
          <w:color w:val="4D4D4D"/>
          <w:sz w:val="22"/>
          <w:szCs w:val="22"/>
        </w:rPr>
        <w:br/>
        <w:t>3. Understand how student groups are applied for special programs</w:t>
      </w:r>
      <w:r w:rsidRPr="004C2F8E">
        <w:rPr>
          <w:rFonts w:ascii="Calibri" w:hAnsi="Calibri" w:cs="Calibri"/>
          <w:color w:val="4D4D4D"/>
          <w:sz w:val="22"/>
          <w:szCs w:val="22"/>
        </w:rPr>
        <w:br/>
        <w:t>4. Process admissions for high school special programs</w:t>
      </w:r>
      <w:r w:rsidRPr="004C2F8E">
        <w:rPr>
          <w:rFonts w:ascii="Calibri" w:hAnsi="Calibri" w:cs="Calibri"/>
          <w:color w:val="4D4D4D"/>
          <w:sz w:val="22"/>
          <w:szCs w:val="22"/>
        </w:rPr>
        <w:br/>
        <w:t>5. Process Residency: how it is applied to high school special program students</w:t>
      </w:r>
      <w:r w:rsidRPr="004C2F8E">
        <w:rPr>
          <w:rFonts w:ascii="Calibri" w:hAnsi="Calibri" w:cs="Calibri"/>
          <w:color w:val="4D4D4D"/>
          <w:sz w:val="22"/>
          <w:szCs w:val="22"/>
        </w:rPr>
        <w:br/>
        <w:t>6. Understand how Class Attributes are applied to high school special programs</w:t>
      </w:r>
      <w:r w:rsidRPr="004C2F8E">
        <w:rPr>
          <w:rFonts w:ascii="Calibri" w:hAnsi="Calibri" w:cs="Calibri"/>
          <w:color w:val="4D4D4D"/>
          <w:sz w:val="22"/>
          <w:szCs w:val="22"/>
        </w:rPr>
        <w:br/>
        <w:t>7. Understand how Student Groups are applied to high school special programs</w:t>
      </w:r>
      <w:r w:rsidRPr="004C2F8E">
        <w:rPr>
          <w:rFonts w:ascii="Calibri" w:hAnsi="Calibri" w:cs="Calibri"/>
          <w:color w:val="4D4D4D"/>
          <w:sz w:val="22"/>
          <w:szCs w:val="22"/>
        </w:rPr>
        <w:br/>
        <w:t>8. Process Admissions for Veterans</w:t>
      </w:r>
      <w:r w:rsidRPr="004C2F8E">
        <w:rPr>
          <w:rFonts w:ascii="Calibri" w:hAnsi="Calibri" w:cs="Calibri"/>
          <w:color w:val="4D4D4D"/>
          <w:sz w:val="22"/>
          <w:szCs w:val="22"/>
        </w:rPr>
        <w:br/>
        <w:t>9. Understand how Residency is applied to Veterans</w:t>
      </w:r>
      <w:r w:rsidRPr="004C2F8E">
        <w:rPr>
          <w:rFonts w:ascii="Calibri" w:hAnsi="Calibri" w:cs="Calibri"/>
          <w:color w:val="4D4D4D"/>
          <w:sz w:val="22"/>
          <w:szCs w:val="22"/>
        </w:rPr>
        <w:br/>
        <w:t>10. Understand how Veteran Student Groups are applied</w:t>
      </w:r>
      <w:r w:rsidRPr="004C2F8E">
        <w:rPr>
          <w:rFonts w:ascii="Calibri" w:hAnsi="Calibri" w:cs="Calibri"/>
          <w:color w:val="4D4D4D"/>
          <w:sz w:val="22"/>
          <w:szCs w:val="22"/>
        </w:rPr>
        <w:br/>
        <w:t>11. Certify Quarterly Enrollment for Veterans</w:t>
      </w:r>
      <w:r w:rsidRPr="004C2F8E">
        <w:rPr>
          <w:rFonts w:ascii="Calibri" w:hAnsi="Calibri" w:cs="Calibri"/>
          <w:color w:val="4D4D4D"/>
          <w:sz w:val="22"/>
          <w:szCs w:val="22"/>
        </w:rPr>
        <w:br/>
        <w:t>12. Track Veteran Benefit Reporting</w:t>
      </w:r>
      <w:r w:rsidRPr="004C2F8E">
        <w:rPr>
          <w:rFonts w:ascii="Calibri" w:hAnsi="Calibri" w:cs="Calibri"/>
          <w:color w:val="4D4D4D"/>
          <w:sz w:val="22"/>
          <w:szCs w:val="22"/>
        </w:rPr>
        <w:br/>
        <w:t>13. Understand Veteran Query Options</w:t>
      </w:r>
    </w:p>
    <w:p w14:paraId="446BAA83" w14:textId="77777777" w:rsidR="00E758F5" w:rsidRDefault="00E758F5" w:rsidP="00E758F5">
      <w:pPr>
        <w:spacing w:after="0" w:line="336" w:lineRule="atLeast"/>
        <w:rPr>
          <w:rStyle w:val="tweddescription"/>
          <w:rFonts w:ascii="Calibri" w:hAnsi="Calibri"/>
          <w:b/>
          <w:bCs/>
          <w:color w:val="333333"/>
        </w:rPr>
      </w:pPr>
    </w:p>
    <w:p w14:paraId="717936C2" w14:textId="77777777" w:rsidR="00E758F5" w:rsidRPr="00AC1FE3" w:rsidRDefault="00E758F5" w:rsidP="00E758F5">
      <w:pPr>
        <w:pStyle w:val="HeadingPS"/>
        <w:shd w:val="clear" w:color="auto" w:fill="D9E2F3" w:themeFill="accent5" w:themeFillTint="33"/>
        <w:rPr>
          <w:rStyle w:val="tweddescription"/>
        </w:rPr>
      </w:pPr>
      <w:bookmarkStart w:id="40" w:name="_Toc17470620"/>
      <w:r w:rsidRPr="00AC1FE3">
        <w:rPr>
          <w:rStyle w:val="tweddescription"/>
        </w:rPr>
        <w:t>AM100: Asset Management</w:t>
      </w:r>
      <w:bookmarkEnd w:id="40"/>
      <w:r w:rsidRPr="00AC1FE3">
        <w:rPr>
          <w:rStyle w:val="tweddescription"/>
        </w:rPr>
        <w:t xml:space="preserve"> </w:t>
      </w:r>
    </w:p>
    <w:p w14:paraId="5236A224" w14:textId="77777777" w:rsidR="00E758F5" w:rsidRPr="00F00A86" w:rsidRDefault="00E758F5" w:rsidP="00E758F5">
      <w:pPr>
        <w:shd w:val="clear" w:color="auto" w:fill="D9E2F3" w:themeFill="accent5" w:themeFillTint="33"/>
        <w:spacing w:after="0" w:line="280" w:lineRule="atLeast"/>
        <w:rPr>
          <w:rFonts w:ascii="Calibri" w:eastAsia="Times New Roman" w:hAnsi="Calibri" w:cs="Calibri"/>
          <w:color w:val="C00000"/>
        </w:rPr>
      </w:pPr>
      <w:r w:rsidRPr="00F00A86">
        <w:t xml:space="preserve">Available </w:t>
      </w:r>
      <w:r>
        <w:t>Monday</w:t>
      </w:r>
      <w:r w:rsidRPr="00F00A86">
        <w:t xml:space="preserve">, </w:t>
      </w:r>
      <w:r>
        <w:t>October 7</w:t>
      </w:r>
      <w:r w:rsidRPr="00F00A86">
        <w:t>, 2019</w:t>
      </w:r>
      <w:r>
        <w:rPr>
          <w:color w:val="7F7F7F" w:themeColor="text1" w:themeTint="80"/>
        </w:rPr>
        <w:t xml:space="preserve"> </w:t>
      </w:r>
      <w:r>
        <w:rPr>
          <w:rFonts w:ascii="Calibri" w:eastAsia="Times New Roman" w:hAnsi="Calibri" w:cs="Calibri"/>
          <w:color w:val="C00000"/>
        </w:rPr>
        <w:t>This is a self-paced course.</w:t>
      </w:r>
    </w:p>
    <w:p w14:paraId="14F72E0D" w14:textId="77777777" w:rsidR="00E758F5" w:rsidRPr="004C2F8E" w:rsidRDefault="00E758F5" w:rsidP="00E758F5">
      <w:pPr>
        <w:shd w:val="clear" w:color="auto" w:fill="D9E2F3" w:themeFill="accent5" w:themeFillTint="33"/>
        <w:spacing w:after="0" w:line="280" w:lineRule="atLeast"/>
        <w:rPr>
          <w:rFonts w:ascii="Calibri" w:eastAsia="Times New Roman" w:hAnsi="Calibri" w:cs="Calibri"/>
          <w:color w:val="4D4D4D"/>
        </w:rPr>
      </w:pPr>
      <w:r w:rsidRPr="004C2F8E">
        <w:rPr>
          <w:rFonts w:ascii="Calibri" w:eastAsia="Times New Roman" w:hAnsi="Calibri" w:cs="Calibri"/>
          <w:b/>
          <w:bCs/>
          <w:color w:val="4D4D4D"/>
        </w:rPr>
        <w:t>Course Description</w:t>
      </w:r>
    </w:p>
    <w:p w14:paraId="69AE5C92" w14:textId="77777777" w:rsidR="00E758F5" w:rsidRPr="004C2F8E" w:rsidRDefault="00E758F5" w:rsidP="00E758F5">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This training course is designed for staff who work within the Finance (FIN) pillar specifically within Asset Management.</w:t>
      </w:r>
      <w:r w:rsidRPr="004C2F8E">
        <w:rPr>
          <w:rFonts w:ascii="Calibri" w:eastAsia="Times New Roman" w:hAnsi="Calibri" w:cs="Calibri"/>
          <w:color w:val="4D4D4D"/>
        </w:rPr>
        <w:br/>
        <w:t>Asset Management can be added to Purchasing documents to help capture purchased assets. Some common integration points associated with Asset Management are:</w:t>
      </w:r>
    </w:p>
    <w:p w14:paraId="6122418D" w14:textId="77777777" w:rsidR="00E758F5" w:rsidRPr="004C2F8E" w:rsidRDefault="00E758F5" w:rsidP="00E758F5">
      <w:pPr>
        <w:numPr>
          <w:ilvl w:val="0"/>
          <w:numId w:val="50"/>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Financials requires that you transfer journals from Asset Management to PeopleSoft General Ledger (GL). You will distribute accounting entries for asset transactions and depreciation and generate journals to the GL.</w:t>
      </w:r>
    </w:p>
    <w:p w14:paraId="7A39A95E" w14:textId="77777777" w:rsidR="00E758F5" w:rsidRPr="004C2F8E" w:rsidRDefault="00E758F5" w:rsidP="00E758F5">
      <w:pPr>
        <w:numPr>
          <w:ilvl w:val="0"/>
          <w:numId w:val="50"/>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 xml:space="preserve">When you use Asset Management with Payables, you can share asset information between these applications. This interface eliminates the need for dual maintenance of vouchers and their corresponding asset data. Payables sends all asset additions, adjustments, and retirements for unposted vouchers to Asset Management. The integration between Asset Management lease payments and Payables automatically generates vouchers for lease payments that are calculated in Asset Management. This includes both capital and operating leases. Additionally, the lease payment schedule segregates the principal and interest of each payment and is used to </w:t>
      </w:r>
      <w:r w:rsidRPr="004C2F8E">
        <w:rPr>
          <w:rFonts w:ascii="Calibri" w:eastAsia="Times New Roman" w:hAnsi="Calibri" w:cs="Calibri"/>
          <w:color w:val="4D4D4D"/>
        </w:rPr>
        <w:lastRenderedPageBreak/>
        <w:t>generate the payment accounting entries. Asset Management generates the associated monthly accrual accounting entries.</w:t>
      </w:r>
    </w:p>
    <w:p w14:paraId="1123719D" w14:textId="77777777" w:rsidR="00E758F5" w:rsidRPr="004C2F8E" w:rsidRDefault="00E758F5" w:rsidP="00E758F5">
      <w:pPr>
        <w:numPr>
          <w:ilvl w:val="0"/>
          <w:numId w:val="50"/>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Asset Management integrates with Project Costing by sharing information about assets associated with ongoing projects. Assets that originate in Project Costing are usually the outcome of construction projects.</w:t>
      </w:r>
    </w:p>
    <w:p w14:paraId="17CA4E42" w14:textId="77777777" w:rsidR="00E758F5" w:rsidRPr="004C2F8E" w:rsidRDefault="00E758F5" w:rsidP="00E758F5">
      <w:pPr>
        <w:numPr>
          <w:ilvl w:val="0"/>
          <w:numId w:val="50"/>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You can share asset information between Asset Management and Purchasing. You will have real-time access to the supplier, voucher, and order data in this system. The interface between these applications eliminates the need for dual maintenance of receipts and their corresponding asset data. Purchasing sends all asset additions, adjustments, and retirements for unposted receipts to PeopleSoft Asset Management.</w:t>
      </w:r>
    </w:p>
    <w:p w14:paraId="4728F29F" w14:textId="77777777" w:rsidR="00E758F5" w:rsidRPr="004C2F8E" w:rsidRDefault="00E758F5" w:rsidP="00E758F5">
      <w:pPr>
        <w:shd w:val="clear" w:color="auto" w:fill="D9E2F3" w:themeFill="accent5" w:themeFillTint="33"/>
        <w:spacing w:after="0" w:line="240" w:lineRule="auto"/>
        <w:rPr>
          <w:rFonts w:ascii="Calibri" w:eastAsia="Times New Roman" w:hAnsi="Calibri" w:cs="Times New Roman"/>
        </w:rPr>
      </w:pPr>
      <w:r w:rsidRPr="004C2F8E">
        <w:rPr>
          <w:rFonts w:ascii="Calibri" w:eastAsia="Times New Roman" w:hAnsi="Calibri" w:cs="Calibri"/>
          <w:b/>
          <w:bCs/>
          <w:color w:val="4D4D4D"/>
        </w:rPr>
        <w:t>Course Objectives</w:t>
      </w:r>
    </w:p>
    <w:p w14:paraId="08F0A3E5" w14:textId="77777777" w:rsidR="00E758F5" w:rsidRPr="004C2F8E" w:rsidRDefault="00E758F5" w:rsidP="00E758F5">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This course will go through the configuration, functionality, and business process related to FIN/Asset Management.</w:t>
      </w:r>
    </w:p>
    <w:p w14:paraId="12CC2B69" w14:textId="77777777" w:rsidR="00E758F5" w:rsidRPr="004C2F8E" w:rsidRDefault="00E758F5" w:rsidP="00E758F5">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Upon completion of this course, the participant will be able to understand and complete the following functions:</w:t>
      </w:r>
    </w:p>
    <w:p w14:paraId="3DAA1CDB" w14:textId="77777777" w:rsidR="00E758F5" w:rsidRPr="004C2F8E" w:rsidRDefault="00E758F5" w:rsidP="00E758F5">
      <w:pPr>
        <w:numPr>
          <w:ilvl w:val="0"/>
          <w:numId w:val="51"/>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Add and Maintain Assets</w:t>
      </w:r>
    </w:p>
    <w:p w14:paraId="4221E2DD" w14:textId="77777777" w:rsidR="00E758F5" w:rsidRPr="004C2F8E" w:rsidRDefault="00E758F5" w:rsidP="00E758F5">
      <w:pPr>
        <w:numPr>
          <w:ilvl w:val="0"/>
          <w:numId w:val="51"/>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Maintain parent and Child Assets</w:t>
      </w:r>
    </w:p>
    <w:p w14:paraId="290901F1" w14:textId="77777777" w:rsidR="00E758F5" w:rsidRPr="004C2F8E" w:rsidRDefault="00E758F5" w:rsidP="00E758F5">
      <w:pPr>
        <w:numPr>
          <w:ilvl w:val="0"/>
          <w:numId w:val="51"/>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Adjust and Transfer Assets</w:t>
      </w:r>
    </w:p>
    <w:p w14:paraId="599C433B" w14:textId="77777777" w:rsidR="00E758F5" w:rsidRPr="004C2F8E" w:rsidRDefault="00E758F5" w:rsidP="00E758F5">
      <w:pPr>
        <w:numPr>
          <w:ilvl w:val="0"/>
          <w:numId w:val="51"/>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Perform Physical Inventory</w:t>
      </w:r>
    </w:p>
    <w:p w14:paraId="5ACC0F9D" w14:textId="77777777" w:rsidR="00E758F5" w:rsidRPr="004C2F8E" w:rsidRDefault="00E758F5" w:rsidP="00E758F5">
      <w:pPr>
        <w:numPr>
          <w:ilvl w:val="0"/>
          <w:numId w:val="51"/>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Work with Leased Assets</w:t>
      </w:r>
    </w:p>
    <w:p w14:paraId="617FEA6D" w14:textId="77777777" w:rsidR="00E758F5" w:rsidRPr="004C2F8E" w:rsidRDefault="00E758F5" w:rsidP="00E758F5">
      <w:pPr>
        <w:numPr>
          <w:ilvl w:val="0"/>
          <w:numId w:val="51"/>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Retire Assets</w:t>
      </w:r>
    </w:p>
    <w:p w14:paraId="03514320" w14:textId="77777777" w:rsidR="00E758F5" w:rsidRPr="004C2F8E" w:rsidRDefault="00E758F5" w:rsidP="00E758F5">
      <w:pPr>
        <w:numPr>
          <w:ilvl w:val="0"/>
          <w:numId w:val="51"/>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Archive Asset Information</w:t>
      </w:r>
    </w:p>
    <w:p w14:paraId="5F88C8D6" w14:textId="77777777" w:rsidR="00E758F5" w:rsidRPr="004C2F8E" w:rsidRDefault="00E758F5" w:rsidP="00E758F5">
      <w:pPr>
        <w:numPr>
          <w:ilvl w:val="0"/>
          <w:numId w:val="51"/>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Depreciate Assets</w:t>
      </w:r>
    </w:p>
    <w:p w14:paraId="1D8DAC03" w14:textId="77777777" w:rsidR="00E758F5" w:rsidRPr="004C2F8E" w:rsidRDefault="00E758F5" w:rsidP="00E758F5">
      <w:pPr>
        <w:numPr>
          <w:ilvl w:val="0"/>
          <w:numId w:val="51"/>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Create Accounting Entries</w:t>
      </w:r>
    </w:p>
    <w:p w14:paraId="5F0CB9A4" w14:textId="77777777" w:rsidR="00E758F5" w:rsidRPr="004C2F8E" w:rsidRDefault="00E758F5" w:rsidP="00E758F5">
      <w:pPr>
        <w:numPr>
          <w:ilvl w:val="0"/>
          <w:numId w:val="51"/>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Integrate with Other PeopleSoft Applications</w:t>
      </w:r>
    </w:p>
    <w:p w14:paraId="063ABE85" w14:textId="77777777" w:rsidR="00E758F5" w:rsidRPr="004C2F8E" w:rsidRDefault="00E758F5" w:rsidP="00E758F5">
      <w:pPr>
        <w:numPr>
          <w:ilvl w:val="0"/>
          <w:numId w:val="51"/>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Change Assets in Mass</w:t>
      </w:r>
    </w:p>
    <w:p w14:paraId="16ABA40C" w14:textId="77777777" w:rsidR="00E758F5" w:rsidRPr="004C2F8E" w:rsidRDefault="00E758F5" w:rsidP="00E758F5">
      <w:pPr>
        <w:numPr>
          <w:ilvl w:val="0"/>
          <w:numId w:val="51"/>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Run Reports</w:t>
      </w:r>
    </w:p>
    <w:p w14:paraId="7B307BB9" w14:textId="77777777" w:rsidR="00E758F5" w:rsidRPr="00C51A47" w:rsidRDefault="00E758F5" w:rsidP="00E758F5">
      <w:pPr>
        <w:pStyle w:val="HeadingPS"/>
        <w:shd w:val="clear" w:color="auto" w:fill="D9E2F3" w:themeFill="accent5" w:themeFillTint="33"/>
        <w:rPr>
          <w:rStyle w:val="tweddescription"/>
        </w:rPr>
      </w:pPr>
      <w:bookmarkStart w:id="41" w:name="_Toc17470621"/>
      <w:r w:rsidRPr="00C51A47">
        <w:rPr>
          <w:rStyle w:val="tweddescription"/>
        </w:rPr>
        <w:t>AP100: Accounts Payable</w:t>
      </w:r>
      <w:bookmarkEnd w:id="41"/>
      <w:r w:rsidRPr="00C51A47">
        <w:rPr>
          <w:rStyle w:val="tweddescription"/>
        </w:rPr>
        <w:t xml:space="preserve"> </w:t>
      </w:r>
    </w:p>
    <w:p w14:paraId="0E07706E" w14:textId="77777777" w:rsidR="00E758F5" w:rsidRPr="00F00A86" w:rsidRDefault="00E758F5" w:rsidP="00E758F5">
      <w:pPr>
        <w:shd w:val="clear" w:color="auto" w:fill="D9E2F3" w:themeFill="accent5" w:themeFillTint="33"/>
        <w:spacing w:after="0" w:line="280" w:lineRule="atLeast"/>
        <w:rPr>
          <w:rFonts w:ascii="Calibri" w:eastAsia="Times New Roman" w:hAnsi="Calibri" w:cs="Calibri"/>
          <w:color w:val="C00000"/>
        </w:rPr>
      </w:pPr>
      <w:r w:rsidRPr="00F00A86">
        <w:t xml:space="preserve">Available </w:t>
      </w:r>
      <w:r>
        <w:t>Monday</w:t>
      </w:r>
      <w:r w:rsidRPr="00F00A86">
        <w:t xml:space="preserve">, </w:t>
      </w:r>
      <w:r>
        <w:t>October 7</w:t>
      </w:r>
      <w:r w:rsidRPr="00F00A86">
        <w:t>, 2019</w:t>
      </w:r>
      <w:r>
        <w:rPr>
          <w:color w:val="7F7F7F" w:themeColor="text1" w:themeTint="80"/>
        </w:rPr>
        <w:t xml:space="preserve"> </w:t>
      </w:r>
      <w:r>
        <w:rPr>
          <w:rFonts w:ascii="Calibri" w:eastAsia="Times New Roman" w:hAnsi="Calibri" w:cs="Calibri"/>
          <w:color w:val="C00000"/>
        </w:rPr>
        <w:t>This is a self-paced course.</w:t>
      </w:r>
    </w:p>
    <w:p w14:paraId="4E70E821" w14:textId="77777777" w:rsidR="00E758F5" w:rsidRPr="004C2F8E" w:rsidRDefault="00E758F5" w:rsidP="00E758F5">
      <w:pPr>
        <w:shd w:val="clear" w:color="auto" w:fill="D9E2F3" w:themeFill="accent5" w:themeFillTint="33"/>
        <w:spacing w:after="0" w:line="280" w:lineRule="atLeast"/>
        <w:rPr>
          <w:rFonts w:ascii="Calibri" w:eastAsia="Times New Roman" w:hAnsi="Calibri" w:cs="Calibri"/>
          <w:color w:val="4D4D4D"/>
        </w:rPr>
      </w:pPr>
      <w:r w:rsidRPr="004C2F8E">
        <w:rPr>
          <w:rFonts w:ascii="Calibri" w:eastAsia="Times New Roman" w:hAnsi="Calibri" w:cs="Calibri"/>
          <w:b/>
          <w:bCs/>
          <w:color w:val="4D4D4D"/>
        </w:rPr>
        <w:t>Course Description</w:t>
      </w:r>
    </w:p>
    <w:p w14:paraId="5C860E5B" w14:textId="77777777" w:rsidR="00E758F5" w:rsidRPr="004C2F8E" w:rsidRDefault="00E758F5" w:rsidP="00E758F5">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This Finance course will cover the following actions: creating and editing suppliers, entering vouchers, approving vouchers, budget checking vouchers, matching for vouchers, posting vouchers, processing payments and maintenance.</w:t>
      </w:r>
    </w:p>
    <w:p w14:paraId="1DE1A721" w14:textId="77777777" w:rsidR="00E758F5" w:rsidRPr="004C2F8E" w:rsidRDefault="00E758F5" w:rsidP="00E758F5">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Upon completion of this course, the participant will be able to understand and complete the following functions:</w:t>
      </w:r>
    </w:p>
    <w:p w14:paraId="74D5704E" w14:textId="77777777" w:rsidR="00E758F5" w:rsidRPr="004C2F8E" w:rsidRDefault="00E758F5" w:rsidP="00E758F5">
      <w:pPr>
        <w:numPr>
          <w:ilvl w:val="0"/>
          <w:numId w:val="40"/>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Maintain Suppliers</w:t>
      </w:r>
    </w:p>
    <w:p w14:paraId="3B425FF0" w14:textId="77777777" w:rsidR="00E758F5" w:rsidRPr="004C2F8E" w:rsidRDefault="00E758F5" w:rsidP="00E758F5">
      <w:pPr>
        <w:numPr>
          <w:ilvl w:val="0"/>
          <w:numId w:val="40"/>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Enter Vouchers</w:t>
      </w:r>
    </w:p>
    <w:p w14:paraId="7C6760E9" w14:textId="77777777" w:rsidR="00E758F5" w:rsidRPr="004C2F8E" w:rsidRDefault="00E758F5" w:rsidP="00E758F5">
      <w:pPr>
        <w:numPr>
          <w:ilvl w:val="0"/>
          <w:numId w:val="40"/>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Manage Vouchers</w:t>
      </w:r>
    </w:p>
    <w:p w14:paraId="24FDCBF9" w14:textId="77777777" w:rsidR="00E758F5" w:rsidRPr="004C2F8E" w:rsidRDefault="00E758F5" w:rsidP="00E758F5">
      <w:pPr>
        <w:numPr>
          <w:ilvl w:val="0"/>
          <w:numId w:val="40"/>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Establish Recurring Voucher Contracts</w:t>
      </w:r>
    </w:p>
    <w:p w14:paraId="3786D6B7" w14:textId="77777777" w:rsidR="00E758F5" w:rsidRPr="004C2F8E" w:rsidRDefault="00E758F5" w:rsidP="00E758F5">
      <w:pPr>
        <w:numPr>
          <w:ilvl w:val="0"/>
          <w:numId w:val="40"/>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Process Payments</w:t>
      </w:r>
    </w:p>
    <w:p w14:paraId="4AE7FA5B" w14:textId="77777777" w:rsidR="00E758F5" w:rsidRPr="004C2F8E" w:rsidRDefault="00E758F5" w:rsidP="00E758F5">
      <w:pPr>
        <w:numPr>
          <w:ilvl w:val="0"/>
          <w:numId w:val="40"/>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Run Batch Processes</w:t>
      </w:r>
    </w:p>
    <w:p w14:paraId="407C40A9" w14:textId="77777777" w:rsidR="00E758F5" w:rsidRPr="004C2F8E" w:rsidRDefault="00E758F5" w:rsidP="00E758F5">
      <w:pPr>
        <w:numPr>
          <w:ilvl w:val="0"/>
          <w:numId w:val="40"/>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Run Inquiries</w:t>
      </w:r>
    </w:p>
    <w:p w14:paraId="79C977CC" w14:textId="77777777" w:rsidR="00E758F5" w:rsidRPr="004C2F8E" w:rsidRDefault="00E758F5" w:rsidP="00E758F5">
      <w:pPr>
        <w:numPr>
          <w:ilvl w:val="0"/>
          <w:numId w:val="40"/>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Use Workcenters and Dashboards</w:t>
      </w:r>
    </w:p>
    <w:p w14:paraId="4105B63C" w14:textId="77777777" w:rsidR="00E758F5" w:rsidRPr="004C2F8E" w:rsidRDefault="00E758F5" w:rsidP="00E758F5">
      <w:pPr>
        <w:numPr>
          <w:ilvl w:val="0"/>
          <w:numId w:val="40"/>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Run Reports</w:t>
      </w:r>
    </w:p>
    <w:p w14:paraId="03F99346" w14:textId="77777777" w:rsidR="00E758F5" w:rsidRPr="00AC1FE3" w:rsidRDefault="00E758F5" w:rsidP="00E758F5">
      <w:pPr>
        <w:pStyle w:val="HeadingPS"/>
        <w:shd w:val="clear" w:color="auto" w:fill="D9E2F3" w:themeFill="accent5" w:themeFillTint="33"/>
        <w:rPr>
          <w:rStyle w:val="tweddescription"/>
        </w:rPr>
      </w:pPr>
      <w:bookmarkStart w:id="42" w:name="_Toc17470623"/>
      <w:r w:rsidRPr="00AC1FE3">
        <w:rPr>
          <w:rStyle w:val="tweddescription"/>
        </w:rPr>
        <w:lastRenderedPageBreak/>
        <w:t>CE100: Continuing Education</w:t>
      </w:r>
      <w:bookmarkEnd w:id="42"/>
      <w:r w:rsidRPr="00AC1FE3">
        <w:rPr>
          <w:rStyle w:val="tweddescription"/>
        </w:rPr>
        <w:t xml:space="preserve"> </w:t>
      </w:r>
    </w:p>
    <w:p w14:paraId="18939429" w14:textId="77777777" w:rsidR="00E758F5" w:rsidRPr="00F00A86" w:rsidRDefault="00E758F5" w:rsidP="00E758F5">
      <w:pPr>
        <w:shd w:val="clear" w:color="auto" w:fill="D9E2F3" w:themeFill="accent5" w:themeFillTint="33"/>
        <w:spacing w:after="0" w:line="280" w:lineRule="atLeast"/>
        <w:rPr>
          <w:rFonts w:ascii="Calibri" w:eastAsia="Times New Roman" w:hAnsi="Calibri" w:cs="Calibri"/>
          <w:color w:val="C00000"/>
        </w:rPr>
      </w:pPr>
      <w:r w:rsidRPr="00F00A86">
        <w:t xml:space="preserve">Available </w:t>
      </w:r>
      <w:r>
        <w:t>Monday</w:t>
      </w:r>
      <w:r w:rsidRPr="00F00A86">
        <w:t xml:space="preserve">, </w:t>
      </w:r>
      <w:r>
        <w:t>October 7</w:t>
      </w:r>
      <w:r w:rsidRPr="00F00A86">
        <w:t>, 2019</w:t>
      </w:r>
      <w:r>
        <w:rPr>
          <w:color w:val="7F7F7F" w:themeColor="text1" w:themeTint="80"/>
        </w:rPr>
        <w:t xml:space="preserve"> </w:t>
      </w:r>
      <w:r>
        <w:rPr>
          <w:rFonts w:ascii="Calibri" w:eastAsia="Times New Roman" w:hAnsi="Calibri" w:cs="Calibri"/>
          <w:color w:val="C00000"/>
        </w:rPr>
        <w:t>This is a self-paced course.</w:t>
      </w:r>
    </w:p>
    <w:p w14:paraId="70A7B76B" w14:textId="77777777" w:rsidR="00E758F5" w:rsidRPr="004C2F8E" w:rsidRDefault="00E758F5" w:rsidP="00E758F5">
      <w:pPr>
        <w:shd w:val="clear" w:color="auto" w:fill="D9E2F3" w:themeFill="accent5" w:themeFillTint="33"/>
        <w:spacing w:after="0" w:line="280" w:lineRule="atLeast"/>
        <w:rPr>
          <w:rFonts w:ascii="Calibri" w:eastAsia="Times New Roman" w:hAnsi="Calibri" w:cs="Calibri"/>
          <w:color w:val="4D4D4D"/>
        </w:rPr>
      </w:pPr>
      <w:r w:rsidRPr="004C2F8E">
        <w:rPr>
          <w:rFonts w:ascii="Calibri" w:eastAsia="Times New Roman" w:hAnsi="Calibri" w:cs="Calibri"/>
          <w:b/>
          <w:bCs/>
          <w:color w:val="4D4D4D"/>
        </w:rPr>
        <w:t>Course Description</w:t>
      </w:r>
    </w:p>
    <w:p w14:paraId="6D346B7F" w14:textId="77777777" w:rsidR="00E758F5" w:rsidRPr="004C2F8E" w:rsidRDefault="00E758F5" w:rsidP="00E758F5">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This course combines the general components of Con Ed admissions, managing the course catalog for Con Ed, scheduling Con Ed classes, configuring the OSECE Template, and processing Con Ed enrollment.</w:t>
      </w:r>
    </w:p>
    <w:p w14:paraId="0F0CC912" w14:textId="77777777" w:rsidR="00E758F5" w:rsidRPr="004C2F8E" w:rsidRDefault="00E758F5" w:rsidP="00E758F5">
      <w:pPr>
        <w:shd w:val="clear" w:color="auto" w:fill="D9E2F3" w:themeFill="accent5" w:themeFillTint="33"/>
        <w:spacing w:after="0" w:line="336" w:lineRule="atLeast"/>
        <w:ind w:left="450"/>
        <w:rPr>
          <w:rFonts w:ascii="Calibri" w:eastAsia="Times New Roman" w:hAnsi="Calibri" w:cs="Calibri"/>
          <w:color w:val="4D4D4D"/>
        </w:rPr>
      </w:pPr>
      <w:r w:rsidRPr="004C2F8E">
        <w:rPr>
          <w:rFonts w:ascii="Calibri" w:eastAsia="Times New Roman" w:hAnsi="Calibri" w:cs="Calibri"/>
          <w:color w:val="4D4D4D"/>
        </w:rPr>
        <w:t>1. Maintain Continuing Education Term/Session and Academic Calendar dates</w:t>
      </w:r>
      <w:r w:rsidRPr="004C2F8E">
        <w:rPr>
          <w:rFonts w:ascii="Calibri" w:eastAsia="Times New Roman" w:hAnsi="Calibri" w:cs="Calibri"/>
          <w:color w:val="4D4D4D"/>
        </w:rPr>
        <w:br/>
        <w:t>2. Understand and use dynamic class dates for Continuing Education classes</w:t>
      </w:r>
      <w:r w:rsidRPr="004C2F8E">
        <w:rPr>
          <w:rFonts w:ascii="Calibri" w:eastAsia="Times New Roman" w:hAnsi="Calibri" w:cs="Calibri"/>
          <w:color w:val="4D4D4D"/>
        </w:rPr>
        <w:br/>
        <w:t>3. Create and manage Continuing Education courses</w:t>
      </w:r>
      <w:r w:rsidRPr="004C2F8E">
        <w:rPr>
          <w:rFonts w:ascii="Calibri" w:eastAsia="Times New Roman" w:hAnsi="Calibri" w:cs="Calibri"/>
          <w:color w:val="4D4D4D"/>
        </w:rPr>
        <w:br/>
        <w:t>4. Schedule Continuing Education classes</w:t>
      </w:r>
      <w:r w:rsidRPr="004C2F8E">
        <w:rPr>
          <w:rFonts w:ascii="Calibri" w:eastAsia="Times New Roman" w:hAnsi="Calibri" w:cs="Calibri"/>
          <w:color w:val="4D4D4D"/>
        </w:rPr>
        <w:br/>
        <w:t>5. Understand and maintain OSECE configurations</w:t>
      </w:r>
      <w:r w:rsidRPr="004C2F8E">
        <w:rPr>
          <w:rFonts w:ascii="Calibri" w:eastAsia="Times New Roman" w:hAnsi="Calibri" w:cs="Calibri"/>
          <w:color w:val="4D4D4D"/>
        </w:rPr>
        <w:br/>
        <w:t>6. Understand the OSECE enrollment process</w:t>
      </w:r>
      <w:r w:rsidRPr="004C2F8E">
        <w:rPr>
          <w:rFonts w:ascii="Calibri" w:eastAsia="Times New Roman" w:hAnsi="Calibri" w:cs="Calibri"/>
          <w:color w:val="4D4D4D"/>
        </w:rPr>
        <w:br/>
        <w:t>7.  Admit and enroll Continuing Education students as an administrator</w:t>
      </w:r>
    </w:p>
    <w:p w14:paraId="788A7A99" w14:textId="77777777" w:rsidR="00E758F5" w:rsidRPr="004C2F8E" w:rsidRDefault="00E758F5" w:rsidP="00E758F5">
      <w:pPr>
        <w:spacing w:after="0"/>
        <w:rPr>
          <w:rFonts w:ascii="Calibri" w:hAnsi="Calibri"/>
          <w:color w:val="FF0000"/>
        </w:rPr>
      </w:pPr>
    </w:p>
    <w:p w14:paraId="738E2F39" w14:textId="24B2F57A" w:rsidR="00E758F5" w:rsidRPr="001E663D" w:rsidRDefault="00E758F5" w:rsidP="00E758F5">
      <w:pPr>
        <w:pStyle w:val="HeadingPS"/>
        <w:shd w:val="clear" w:color="auto" w:fill="D9E2F3" w:themeFill="accent5" w:themeFillTint="33"/>
        <w:rPr>
          <w:rStyle w:val="tweddescription"/>
        </w:rPr>
      </w:pPr>
      <w:bookmarkStart w:id="43" w:name="_Toc17470624"/>
      <w:r w:rsidRPr="001E663D">
        <w:rPr>
          <w:rStyle w:val="tweddescription"/>
        </w:rPr>
        <w:t>C</w:t>
      </w:r>
      <w:r w:rsidR="00207827">
        <w:rPr>
          <w:rStyle w:val="tweddescription"/>
        </w:rPr>
        <w:t>T</w:t>
      </w:r>
      <w:r w:rsidRPr="001E663D">
        <w:rPr>
          <w:rStyle w:val="tweddescription"/>
        </w:rPr>
        <w:t>100: Cash Management and Treasury</w:t>
      </w:r>
      <w:bookmarkEnd w:id="43"/>
      <w:r w:rsidRPr="001E663D">
        <w:rPr>
          <w:rStyle w:val="tweddescription"/>
        </w:rPr>
        <w:t xml:space="preserve"> </w:t>
      </w:r>
    </w:p>
    <w:p w14:paraId="30B6906C" w14:textId="77777777" w:rsidR="00E758F5" w:rsidRPr="00F00A86" w:rsidRDefault="00E758F5" w:rsidP="00E758F5">
      <w:pPr>
        <w:shd w:val="clear" w:color="auto" w:fill="D9E2F3" w:themeFill="accent5" w:themeFillTint="33"/>
        <w:spacing w:after="0" w:line="280" w:lineRule="atLeast"/>
        <w:rPr>
          <w:rFonts w:ascii="Calibri" w:eastAsia="Times New Roman" w:hAnsi="Calibri" w:cs="Calibri"/>
          <w:color w:val="C00000"/>
        </w:rPr>
      </w:pPr>
      <w:r w:rsidRPr="00F00A86">
        <w:t xml:space="preserve">Available </w:t>
      </w:r>
      <w:r>
        <w:t>Monday</w:t>
      </w:r>
      <w:r w:rsidRPr="00F00A86">
        <w:t xml:space="preserve">, </w:t>
      </w:r>
      <w:r>
        <w:t>October 7</w:t>
      </w:r>
      <w:r w:rsidRPr="00F00A86">
        <w:t>, 2019</w:t>
      </w:r>
      <w:r>
        <w:rPr>
          <w:color w:val="7F7F7F" w:themeColor="text1" w:themeTint="80"/>
        </w:rPr>
        <w:t xml:space="preserve"> </w:t>
      </w:r>
      <w:r>
        <w:rPr>
          <w:rFonts w:ascii="Calibri" w:eastAsia="Times New Roman" w:hAnsi="Calibri" w:cs="Calibri"/>
          <w:color w:val="C00000"/>
        </w:rPr>
        <w:t>This is a self-paced course.</w:t>
      </w:r>
    </w:p>
    <w:p w14:paraId="66CF5CAB" w14:textId="77777777" w:rsidR="00E758F5" w:rsidRDefault="00E758F5" w:rsidP="00E758F5">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b/>
          <w:bCs/>
          <w:color w:val="4D4D4D"/>
        </w:rPr>
        <w:t>Course Description</w:t>
      </w:r>
      <w:r w:rsidRPr="004C2F8E">
        <w:rPr>
          <w:rFonts w:ascii="Calibri" w:eastAsia="Times New Roman" w:hAnsi="Calibri" w:cs="Calibri"/>
          <w:color w:val="4D4D4D"/>
        </w:rPr>
        <w:t xml:space="preserve"> </w:t>
      </w:r>
    </w:p>
    <w:p w14:paraId="3C22F95E" w14:textId="77777777" w:rsidR="00E758F5" w:rsidRPr="004C2F8E" w:rsidRDefault="00E758F5" w:rsidP="00E758F5">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This training course is designed for staff who work within the Finance (FIN) pillar specifically within Cash Management.</w:t>
      </w:r>
    </w:p>
    <w:p w14:paraId="24C55E8C" w14:textId="77777777" w:rsidR="00E758F5" w:rsidRPr="004C2F8E" w:rsidRDefault="00E758F5" w:rsidP="00E758F5">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Cash Management provides bank fee and account analysis, cash position calculation and review, transactional bilateral netting, electronic funds transfers (EFTs), cash flow settlement payments, investment pools, accounting entry creation and maintenance, VAT (value added tax) accounting creation and adjustment, and in-house banking activities.</w:t>
      </w:r>
    </w:p>
    <w:p w14:paraId="42C8DAB4" w14:textId="77777777" w:rsidR="00E758F5" w:rsidRPr="004C2F8E" w:rsidRDefault="00E758F5" w:rsidP="00E758F5">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b/>
          <w:bCs/>
          <w:color w:val="4D4D4D"/>
        </w:rPr>
        <w:t>Course Objectives</w:t>
      </w:r>
    </w:p>
    <w:p w14:paraId="2E7B0DEC" w14:textId="77777777" w:rsidR="00E758F5" w:rsidRPr="004C2F8E" w:rsidRDefault="00E758F5" w:rsidP="00E758F5">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This course will go through the configuration, functionality, and business process related to FIN/Cash Management.</w:t>
      </w:r>
    </w:p>
    <w:p w14:paraId="41D1EB1B" w14:textId="77777777" w:rsidR="00E758F5" w:rsidRPr="004C2F8E" w:rsidRDefault="00E758F5" w:rsidP="00E758F5">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Upon completion of this course, the participant will be able to understand and complete the following functions:</w:t>
      </w:r>
    </w:p>
    <w:p w14:paraId="2D353284" w14:textId="77777777" w:rsidR="00E758F5" w:rsidRPr="004C2F8E" w:rsidRDefault="00E758F5" w:rsidP="00E758F5">
      <w:pPr>
        <w:numPr>
          <w:ilvl w:val="0"/>
          <w:numId w:val="47"/>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Manage cash positions.</w:t>
      </w:r>
    </w:p>
    <w:p w14:paraId="6CDFC545" w14:textId="77777777" w:rsidR="00E758F5" w:rsidRPr="004C2F8E" w:rsidRDefault="00E758F5" w:rsidP="00E758F5">
      <w:pPr>
        <w:numPr>
          <w:ilvl w:val="0"/>
          <w:numId w:val="47"/>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Manage fees and transfers.</w:t>
      </w:r>
    </w:p>
    <w:p w14:paraId="5F9FE7AB" w14:textId="77777777" w:rsidR="00E758F5" w:rsidRPr="004C2F8E" w:rsidRDefault="00E758F5" w:rsidP="00E758F5">
      <w:pPr>
        <w:numPr>
          <w:ilvl w:val="0"/>
          <w:numId w:val="47"/>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Manage settlements.</w:t>
      </w:r>
    </w:p>
    <w:p w14:paraId="148771DA" w14:textId="77777777" w:rsidR="00E758F5" w:rsidRPr="004C2F8E" w:rsidRDefault="00E758F5" w:rsidP="00E758F5">
      <w:pPr>
        <w:numPr>
          <w:ilvl w:val="0"/>
          <w:numId w:val="47"/>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Process payments through Financial Gateway.</w:t>
      </w:r>
    </w:p>
    <w:p w14:paraId="2B276CCC" w14:textId="77777777" w:rsidR="00E758F5" w:rsidRPr="004C2F8E" w:rsidRDefault="00E758F5" w:rsidP="00E758F5">
      <w:pPr>
        <w:numPr>
          <w:ilvl w:val="0"/>
          <w:numId w:val="47"/>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Manage treasury accounting entries.</w:t>
      </w:r>
    </w:p>
    <w:p w14:paraId="22859538" w14:textId="77777777" w:rsidR="00E758F5" w:rsidRPr="004C2F8E" w:rsidRDefault="00E758F5" w:rsidP="00E758F5">
      <w:pPr>
        <w:numPr>
          <w:ilvl w:val="0"/>
          <w:numId w:val="47"/>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Use the Treasury Dashboards.</w:t>
      </w:r>
    </w:p>
    <w:p w14:paraId="79BA4747" w14:textId="77777777" w:rsidR="00E758F5" w:rsidRPr="004C2F8E" w:rsidRDefault="00E758F5" w:rsidP="00E758F5">
      <w:pPr>
        <w:numPr>
          <w:ilvl w:val="0"/>
          <w:numId w:val="47"/>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Run reports.</w:t>
      </w:r>
    </w:p>
    <w:p w14:paraId="7A4D68FF" w14:textId="77777777" w:rsidR="00E758F5" w:rsidRPr="004C2F8E" w:rsidRDefault="00E758F5" w:rsidP="00E758F5">
      <w:pPr>
        <w:spacing w:after="0"/>
        <w:rPr>
          <w:rFonts w:ascii="Calibri" w:hAnsi="Calibri"/>
          <w:color w:val="FF0000"/>
        </w:rPr>
      </w:pPr>
    </w:p>
    <w:p w14:paraId="06C208BC" w14:textId="77777777" w:rsidR="00E758F5" w:rsidRPr="00F7458D" w:rsidRDefault="00E758F5" w:rsidP="00E758F5">
      <w:pPr>
        <w:pStyle w:val="HeadingPS"/>
        <w:shd w:val="clear" w:color="auto" w:fill="D9E2F3" w:themeFill="accent5" w:themeFillTint="33"/>
        <w:rPr>
          <w:rStyle w:val="tweddescription"/>
        </w:rPr>
      </w:pPr>
      <w:bookmarkStart w:id="44" w:name="_Toc17470625"/>
      <w:r w:rsidRPr="00F7458D">
        <w:rPr>
          <w:rStyle w:val="tweddescription"/>
        </w:rPr>
        <w:t>EX100: Travel &amp; Expenses</w:t>
      </w:r>
      <w:bookmarkEnd w:id="44"/>
      <w:r w:rsidRPr="00F7458D">
        <w:rPr>
          <w:rStyle w:val="tweddescription"/>
        </w:rPr>
        <w:t xml:space="preserve"> </w:t>
      </w:r>
    </w:p>
    <w:p w14:paraId="5CD5BEC8" w14:textId="77777777" w:rsidR="00E758F5" w:rsidRPr="00F00A86" w:rsidRDefault="00E758F5" w:rsidP="00E758F5">
      <w:pPr>
        <w:shd w:val="clear" w:color="auto" w:fill="D9E2F3" w:themeFill="accent5" w:themeFillTint="33"/>
        <w:spacing w:after="0" w:line="280" w:lineRule="atLeast"/>
        <w:rPr>
          <w:rFonts w:ascii="Calibri" w:eastAsia="Times New Roman" w:hAnsi="Calibri" w:cs="Calibri"/>
          <w:color w:val="C00000"/>
        </w:rPr>
      </w:pPr>
      <w:r w:rsidRPr="00F00A86">
        <w:t xml:space="preserve">Available </w:t>
      </w:r>
      <w:r>
        <w:t>Monday</w:t>
      </w:r>
      <w:r w:rsidRPr="00F00A86">
        <w:t xml:space="preserve">, </w:t>
      </w:r>
      <w:r>
        <w:t>October 7</w:t>
      </w:r>
      <w:r w:rsidRPr="00F00A86">
        <w:t>, 2019</w:t>
      </w:r>
      <w:r>
        <w:rPr>
          <w:color w:val="7F7F7F" w:themeColor="text1" w:themeTint="80"/>
        </w:rPr>
        <w:t xml:space="preserve"> </w:t>
      </w:r>
      <w:r>
        <w:rPr>
          <w:rFonts w:ascii="Calibri" w:eastAsia="Times New Roman" w:hAnsi="Calibri" w:cs="Calibri"/>
          <w:color w:val="C00000"/>
        </w:rPr>
        <w:t>This is a self-paced course.</w:t>
      </w:r>
    </w:p>
    <w:p w14:paraId="0F04D820" w14:textId="77777777" w:rsidR="00E758F5" w:rsidRDefault="00E758F5" w:rsidP="00E758F5">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b/>
          <w:bCs/>
          <w:color w:val="4D4D4D"/>
        </w:rPr>
        <w:t>Course Description</w:t>
      </w:r>
      <w:r w:rsidRPr="004C2F8E">
        <w:rPr>
          <w:rFonts w:ascii="Calibri" w:eastAsia="Times New Roman" w:hAnsi="Calibri" w:cs="Calibri"/>
          <w:color w:val="4D4D4D"/>
        </w:rPr>
        <w:t xml:space="preserve"> </w:t>
      </w:r>
    </w:p>
    <w:p w14:paraId="47E3F274" w14:textId="77777777" w:rsidR="00E758F5" w:rsidRPr="004C2F8E" w:rsidRDefault="00E758F5" w:rsidP="00E758F5">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This training course is designed for staff who work within the Finance (FIN) pillar specifically within Expenses.</w:t>
      </w:r>
    </w:p>
    <w:p w14:paraId="0ED93A24" w14:textId="77777777" w:rsidR="00E758F5" w:rsidRPr="004C2F8E" w:rsidRDefault="00E758F5" w:rsidP="00E758F5">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Expense Management allows your employees to capture and submit time and expenses in online, disconnected, or wireless mode. Employees save time and you save on processing costs. This module reviews the fundamentals you will need to use PeopleSoft Expenses.</w:t>
      </w:r>
    </w:p>
    <w:p w14:paraId="3E981D11" w14:textId="77777777" w:rsidR="00E758F5" w:rsidRPr="004C2F8E" w:rsidRDefault="00E758F5" w:rsidP="00E758F5">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b/>
          <w:bCs/>
          <w:color w:val="4D4D4D"/>
        </w:rPr>
        <w:lastRenderedPageBreak/>
        <w:t>Course Objectives</w:t>
      </w:r>
    </w:p>
    <w:p w14:paraId="6C9FF289" w14:textId="77777777" w:rsidR="00E758F5" w:rsidRPr="004C2F8E" w:rsidRDefault="00E758F5" w:rsidP="00E758F5">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This course will go through the configuration, functionality, and business process related to FIN/Expenses.</w:t>
      </w:r>
    </w:p>
    <w:p w14:paraId="4F28580C" w14:textId="77777777" w:rsidR="00E758F5" w:rsidRPr="004C2F8E" w:rsidRDefault="00E758F5" w:rsidP="00E758F5">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Upon completion of this course, the participant will be able to understand and complete the following functions:</w:t>
      </w:r>
    </w:p>
    <w:p w14:paraId="59C69BF3" w14:textId="77777777" w:rsidR="00E758F5" w:rsidRPr="004C2F8E" w:rsidRDefault="00E758F5" w:rsidP="00E758F5">
      <w:pPr>
        <w:numPr>
          <w:ilvl w:val="0"/>
          <w:numId w:val="37"/>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Maintain employee profiles.</w:t>
      </w:r>
    </w:p>
    <w:p w14:paraId="3359A014" w14:textId="77777777" w:rsidR="00E758F5" w:rsidRPr="004C2F8E" w:rsidRDefault="00E758F5" w:rsidP="00E758F5">
      <w:pPr>
        <w:numPr>
          <w:ilvl w:val="0"/>
          <w:numId w:val="37"/>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Prepare travel authorizations.</w:t>
      </w:r>
    </w:p>
    <w:p w14:paraId="105F0133" w14:textId="77777777" w:rsidR="00E758F5" w:rsidRPr="004C2F8E" w:rsidRDefault="00E758F5" w:rsidP="00E758F5">
      <w:pPr>
        <w:numPr>
          <w:ilvl w:val="0"/>
          <w:numId w:val="37"/>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Prepare cash advances.</w:t>
      </w:r>
    </w:p>
    <w:p w14:paraId="27BDC484" w14:textId="77777777" w:rsidR="00E758F5" w:rsidRPr="004C2F8E" w:rsidRDefault="00E758F5" w:rsidP="00E758F5">
      <w:pPr>
        <w:numPr>
          <w:ilvl w:val="0"/>
          <w:numId w:val="37"/>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Prepare expense reports.</w:t>
      </w:r>
    </w:p>
    <w:p w14:paraId="3628BE44" w14:textId="77777777" w:rsidR="00E758F5" w:rsidRPr="004C2F8E" w:rsidRDefault="00E758F5" w:rsidP="00E758F5">
      <w:pPr>
        <w:numPr>
          <w:ilvl w:val="0"/>
          <w:numId w:val="37"/>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Process expense report exceptions.</w:t>
      </w:r>
    </w:p>
    <w:p w14:paraId="54180706" w14:textId="77777777" w:rsidR="00E758F5" w:rsidRPr="004C2F8E" w:rsidRDefault="00E758F5" w:rsidP="00E758F5">
      <w:pPr>
        <w:numPr>
          <w:ilvl w:val="0"/>
          <w:numId w:val="37"/>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Use commitment control with Expenses.</w:t>
      </w:r>
    </w:p>
    <w:p w14:paraId="38D26698" w14:textId="77777777" w:rsidR="00E758F5" w:rsidRPr="004C2F8E" w:rsidRDefault="00E758F5" w:rsidP="00E758F5">
      <w:pPr>
        <w:numPr>
          <w:ilvl w:val="0"/>
          <w:numId w:val="37"/>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Manage approvals in Expenses.</w:t>
      </w:r>
    </w:p>
    <w:p w14:paraId="7AB6A0E5" w14:textId="77777777" w:rsidR="00E758F5" w:rsidRPr="004C2F8E" w:rsidRDefault="00E758F5" w:rsidP="00E758F5">
      <w:pPr>
        <w:numPr>
          <w:ilvl w:val="0"/>
          <w:numId w:val="37"/>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Process expense payments.</w:t>
      </w:r>
    </w:p>
    <w:p w14:paraId="4B475C90" w14:textId="77777777" w:rsidR="00E758F5" w:rsidRPr="004C2F8E" w:rsidRDefault="00E758F5" w:rsidP="00E758F5">
      <w:pPr>
        <w:numPr>
          <w:ilvl w:val="0"/>
          <w:numId w:val="37"/>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View accounting transactions in Expenses.</w:t>
      </w:r>
    </w:p>
    <w:p w14:paraId="0BB6E565" w14:textId="77777777" w:rsidR="00E758F5" w:rsidRPr="004C2F8E" w:rsidRDefault="00E758F5" w:rsidP="00E758F5">
      <w:pPr>
        <w:numPr>
          <w:ilvl w:val="0"/>
          <w:numId w:val="37"/>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Run reports</w:t>
      </w:r>
    </w:p>
    <w:p w14:paraId="028B0872" w14:textId="77777777" w:rsidR="00E758F5" w:rsidRDefault="00E758F5" w:rsidP="00E758F5">
      <w:pPr>
        <w:spacing w:after="0"/>
        <w:rPr>
          <w:rStyle w:val="tweddescription"/>
          <w:rFonts w:ascii="Calibri" w:hAnsi="Calibri"/>
          <w:b/>
          <w:bCs/>
          <w:color w:val="333333"/>
        </w:rPr>
      </w:pPr>
    </w:p>
    <w:p w14:paraId="2ACFAC19" w14:textId="77777777" w:rsidR="00E758F5" w:rsidRPr="00F7458D" w:rsidRDefault="00E758F5" w:rsidP="00E758F5">
      <w:pPr>
        <w:pStyle w:val="HeadingPS"/>
        <w:shd w:val="clear" w:color="auto" w:fill="D9E2F3" w:themeFill="accent5" w:themeFillTint="33"/>
        <w:rPr>
          <w:rStyle w:val="tweddescription"/>
        </w:rPr>
      </w:pPr>
      <w:bookmarkStart w:id="45" w:name="_Toc17470626"/>
      <w:r w:rsidRPr="00F7458D">
        <w:rPr>
          <w:rStyle w:val="tweddescription"/>
        </w:rPr>
        <w:t>FA106: Financial Aid Reporting (SNG, FISAP, URR)</w:t>
      </w:r>
      <w:bookmarkEnd w:id="45"/>
      <w:r w:rsidRPr="00F7458D">
        <w:rPr>
          <w:rStyle w:val="tweddescription"/>
        </w:rPr>
        <w:t xml:space="preserve"> </w:t>
      </w:r>
    </w:p>
    <w:p w14:paraId="7C09F4C7" w14:textId="77777777" w:rsidR="00E758F5" w:rsidRPr="00F00A86" w:rsidRDefault="00E758F5" w:rsidP="00E758F5">
      <w:pPr>
        <w:shd w:val="clear" w:color="auto" w:fill="D9E2F3" w:themeFill="accent5" w:themeFillTint="33"/>
        <w:spacing w:after="0" w:line="280" w:lineRule="atLeast"/>
        <w:rPr>
          <w:rFonts w:ascii="Calibri" w:eastAsia="Times New Roman" w:hAnsi="Calibri" w:cs="Calibri"/>
          <w:color w:val="C00000"/>
        </w:rPr>
      </w:pPr>
      <w:r w:rsidRPr="00F00A86">
        <w:t xml:space="preserve">Available </w:t>
      </w:r>
      <w:r>
        <w:t>Monday</w:t>
      </w:r>
      <w:r w:rsidRPr="00F00A86">
        <w:t xml:space="preserve">, </w:t>
      </w:r>
      <w:r>
        <w:t>October 7</w:t>
      </w:r>
      <w:r w:rsidRPr="00F00A86">
        <w:t>, 2019</w:t>
      </w:r>
      <w:r>
        <w:rPr>
          <w:color w:val="7F7F7F" w:themeColor="text1" w:themeTint="80"/>
        </w:rPr>
        <w:t xml:space="preserve"> </w:t>
      </w:r>
      <w:r>
        <w:rPr>
          <w:rFonts w:ascii="Calibri" w:eastAsia="Times New Roman" w:hAnsi="Calibri" w:cs="Calibri"/>
          <w:color w:val="C00000"/>
        </w:rPr>
        <w:t>This is a self-paced course.</w:t>
      </w:r>
    </w:p>
    <w:p w14:paraId="250061E4" w14:textId="77777777" w:rsidR="00E758F5" w:rsidRDefault="00E758F5" w:rsidP="00E758F5">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b/>
          <w:bCs/>
          <w:color w:val="4D4D4D"/>
        </w:rPr>
        <w:t>Course Description</w:t>
      </w:r>
      <w:r w:rsidRPr="004C2F8E">
        <w:rPr>
          <w:rFonts w:ascii="Calibri" w:eastAsia="Times New Roman" w:hAnsi="Calibri" w:cs="Calibri"/>
          <w:color w:val="4D4D4D"/>
        </w:rPr>
        <w:t xml:space="preserve"> </w:t>
      </w:r>
    </w:p>
    <w:p w14:paraId="1AB83B60" w14:textId="77777777" w:rsidR="00E758F5" w:rsidRPr="004C2F8E" w:rsidRDefault="00E758F5" w:rsidP="00E758F5">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This course covers state and federal financial aid reporting in PeopleSoft.  Financial Aid Officers complete the quarterly State Need Grant Interim Report, the annual Unit Record Report, and the annual FISAP report.  This course content covers running the State Need Grant Interim report, the Unit Record Report, and the FISAP report in PeopleSoft.</w:t>
      </w:r>
    </w:p>
    <w:p w14:paraId="28CA99A8" w14:textId="77777777" w:rsidR="00E758F5" w:rsidRPr="004C2F8E" w:rsidRDefault="00E758F5" w:rsidP="00E758F5">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b/>
          <w:bCs/>
          <w:color w:val="4D4D4D"/>
        </w:rPr>
        <w:t>Course Objectives</w:t>
      </w:r>
    </w:p>
    <w:p w14:paraId="7F759C51" w14:textId="77777777" w:rsidR="00E758F5" w:rsidRPr="004C2F8E" w:rsidRDefault="00E758F5" w:rsidP="00E758F5">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This course will go through the configuration, functionality, and business processes related to financial aid reporting.</w:t>
      </w:r>
    </w:p>
    <w:p w14:paraId="5DFACAE8" w14:textId="77777777" w:rsidR="00E758F5" w:rsidRPr="004C2F8E" w:rsidRDefault="00E758F5" w:rsidP="00E758F5">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Upon completion of this course, the participant will be able to:</w:t>
      </w:r>
    </w:p>
    <w:p w14:paraId="79470D4E" w14:textId="77777777" w:rsidR="00E758F5" w:rsidRPr="004C2F8E" w:rsidRDefault="00E758F5" w:rsidP="00E758F5">
      <w:pPr>
        <w:numPr>
          <w:ilvl w:val="0"/>
          <w:numId w:val="19"/>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Run and work the quarterly State Need Grant Interim Report</w:t>
      </w:r>
    </w:p>
    <w:p w14:paraId="35D6602C" w14:textId="77777777" w:rsidR="00E758F5" w:rsidRPr="004C2F8E" w:rsidRDefault="00E758F5" w:rsidP="00E758F5">
      <w:pPr>
        <w:numPr>
          <w:ilvl w:val="0"/>
          <w:numId w:val="19"/>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Run and work the annual Unit Record Report</w:t>
      </w:r>
    </w:p>
    <w:p w14:paraId="7C34551E" w14:textId="77777777" w:rsidR="00E758F5" w:rsidRPr="004C2F8E" w:rsidRDefault="00E758F5" w:rsidP="00E758F5">
      <w:pPr>
        <w:numPr>
          <w:ilvl w:val="0"/>
          <w:numId w:val="19"/>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Run and work the annual FISAP report</w:t>
      </w:r>
    </w:p>
    <w:p w14:paraId="7EB257A1" w14:textId="77777777" w:rsidR="00E758F5" w:rsidRPr="004C2F8E" w:rsidRDefault="00E758F5" w:rsidP="00E758F5">
      <w:pPr>
        <w:shd w:val="clear" w:color="auto" w:fill="D9E2F3" w:themeFill="accent5" w:themeFillTint="33"/>
        <w:spacing w:after="0"/>
        <w:rPr>
          <w:rFonts w:ascii="Calibri" w:hAnsi="Calibri"/>
          <w:color w:val="FF0000"/>
        </w:rPr>
      </w:pPr>
    </w:p>
    <w:p w14:paraId="1AD8C5E2" w14:textId="77777777" w:rsidR="00E758F5" w:rsidRPr="004C2F8E" w:rsidRDefault="00E758F5" w:rsidP="00E758F5">
      <w:pPr>
        <w:spacing w:after="0"/>
        <w:rPr>
          <w:rFonts w:ascii="Calibri" w:hAnsi="Calibri"/>
          <w:color w:val="FF0000"/>
        </w:rPr>
      </w:pPr>
    </w:p>
    <w:p w14:paraId="558B105F" w14:textId="77777777" w:rsidR="00BD37BD" w:rsidRPr="00BD37BD" w:rsidRDefault="00BD37BD" w:rsidP="00E758F5">
      <w:pPr>
        <w:pStyle w:val="HeadingPS"/>
        <w:rPr>
          <w:rStyle w:val="tweddescription"/>
        </w:rPr>
      </w:pPr>
      <w:bookmarkStart w:id="46" w:name="_Toc17470627"/>
      <w:r w:rsidRPr="00E758F5">
        <w:rPr>
          <w:rStyle w:val="tweddescription"/>
        </w:rPr>
        <w:t>SF105: Collections</w:t>
      </w:r>
      <w:bookmarkEnd w:id="46"/>
      <w:r w:rsidRPr="00BD37BD">
        <w:rPr>
          <w:rStyle w:val="tweddescription"/>
        </w:rPr>
        <w:t xml:space="preserve"> </w:t>
      </w:r>
    </w:p>
    <w:p w14:paraId="52FFF782" w14:textId="77777777" w:rsidR="00BD37BD" w:rsidRPr="004C2F8E" w:rsidRDefault="00BD37BD" w:rsidP="00BD37BD">
      <w:pPr>
        <w:spacing w:after="0" w:line="336" w:lineRule="atLeast"/>
        <w:rPr>
          <w:rStyle w:val="twedstartendrange"/>
          <w:rFonts w:ascii="Calibri" w:hAnsi="Calibri" w:cs="Calibri"/>
          <w:caps/>
          <w:color w:val="FF0000"/>
        </w:rPr>
      </w:pPr>
      <w:r w:rsidRPr="004C2F8E">
        <w:rPr>
          <w:rStyle w:val="twedstartendrange"/>
          <w:rFonts w:ascii="Calibri" w:hAnsi="Calibri" w:cs="Calibri"/>
          <w:caps/>
          <w:color w:val="FF0000"/>
        </w:rPr>
        <w:t>MONDAY, OCTOBER 7, 2019, 8AM – 12PM</w:t>
      </w:r>
    </w:p>
    <w:p w14:paraId="40C71EC0" w14:textId="77777777" w:rsidR="00BD37BD" w:rsidRPr="004C2F8E" w:rsidRDefault="00BD37BD" w:rsidP="00BD37BD">
      <w:pPr>
        <w:spacing w:after="0" w:line="336" w:lineRule="atLeast"/>
        <w:rPr>
          <w:rFonts w:ascii="Calibri" w:eastAsia="Times New Roman" w:hAnsi="Calibri" w:cs="Calibri"/>
          <w:color w:val="4D4D4D"/>
        </w:rPr>
      </w:pPr>
      <w:r w:rsidRPr="004C2F8E">
        <w:rPr>
          <w:rFonts w:ascii="Calibri" w:eastAsia="Times New Roman" w:hAnsi="Calibri" w:cs="Calibri"/>
          <w:b/>
          <w:bCs/>
          <w:color w:val="4D4D4D"/>
        </w:rPr>
        <w:t>Course Description</w:t>
      </w:r>
    </w:p>
    <w:p w14:paraId="31F39480" w14:textId="77777777" w:rsidR="00BD37BD" w:rsidRPr="004C2F8E" w:rsidRDefault="00BD37BD" w:rsidP="00BD37BD">
      <w:pPr>
        <w:spacing w:after="0" w:line="336" w:lineRule="atLeast"/>
        <w:rPr>
          <w:rFonts w:ascii="Calibri" w:eastAsia="Times New Roman" w:hAnsi="Calibri" w:cs="Calibri"/>
          <w:color w:val="4D4D4D"/>
        </w:rPr>
      </w:pPr>
      <w:r w:rsidRPr="004C2F8E">
        <w:rPr>
          <w:rFonts w:ascii="Calibri" w:eastAsia="Times New Roman" w:hAnsi="Calibri" w:cs="Calibri"/>
          <w:color w:val="4D4D4D"/>
        </w:rPr>
        <w:t>This course contains the concepts and processes relating to student billing, collections, past due interest, and write-offs. It will also cover functionality to track the efforts the institution has taken to collect past due accounts.</w:t>
      </w:r>
    </w:p>
    <w:p w14:paraId="6894C9CA" w14:textId="77777777" w:rsidR="00BD37BD" w:rsidRPr="004C2F8E" w:rsidRDefault="00BD37BD" w:rsidP="00BD37BD">
      <w:pPr>
        <w:spacing w:after="0" w:line="336" w:lineRule="atLeast"/>
        <w:rPr>
          <w:rFonts w:ascii="Calibri" w:eastAsia="Times New Roman" w:hAnsi="Calibri" w:cs="Calibri"/>
          <w:color w:val="4D4D4D"/>
        </w:rPr>
      </w:pPr>
      <w:r w:rsidRPr="004C2F8E">
        <w:rPr>
          <w:rFonts w:ascii="Calibri" w:eastAsia="Times New Roman" w:hAnsi="Calibri" w:cs="Calibri"/>
          <w:b/>
          <w:bCs/>
          <w:color w:val="4D4D4D"/>
        </w:rPr>
        <w:t>Course Objectives</w:t>
      </w:r>
    </w:p>
    <w:p w14:paraId="2F0E3BAD" w14:textId="77777777" w:rsidR="00BD37BD" w:rsidRPr="004C2F8E" w:rsidRDefault="00BD37BD" w:rsidP="00BD37BD">
      <w:pPr>
        <w:spacing w:after="0" w:line="336" w:lineRule="atLeast"/>
        <w:rPr>
          <w:rFonts w:ascii="Calibri" w:eastAsia="Times New Roman" w:hAnsi="Calibri" w:cs="Calibri"/>
          <w:color w:val="4D4D4D"/>
        </w:rPr>
      </w:pPr>
      <w:r w:rsidRPr="004C2F8E">
        <w:rPr>
          <w:rFonts w:ascii="Calibri" w:eastAsia="Times New Roman" w:hAnsi="Calibri" w:cs="Calibri"/>
          <w:color w:val="4D4D4D"/>
        </w:rPr>
        <w:t>This course will go through the configuration, functionality, and business process related to collecting receivables.</w:t>
      </w:r>
    </w:p>
    <w:p w14:paraId="501427E6" w14:textId="77777777" w:rsidR="00BD37BD" w:rsidRPr="004C2F8E" w:rsidRDefault="00BD37BD" w:rsidP="00BD37BD">
      <w:pPr>
        <w:spacing w:after="0" w:line="336" w:lineRule="atLeast"/>
        <w:rPr>
          <w:rFonts w:ascii="Calibri" w:eastAsia="Times New Roman" w:hAnsi="Calibri" w:cs="Calibri"/>
          <w:color w:val="4D4D4D"/>
        </w:rPr>
      </w:pPr>
      <w:r w:rsidRPr="004C2F8E">
        <w:rPr>
          <w:rFonts w:ascii="Calibri" w:eastAsia="Times New Roman" w:hAnsi="Calibri" w:cs="Calibri"/>
          <w:color w:val="4D4D4D"/>
        </w:rPr>
        <w:t>Upon completion of this course, the participant will be able to:</w:t>
      </w:r>
    </w:p>
    <w:p w14:paraId="304B8A68" w14:textId="77777777" w:rsidR="00BD37BD" w:rsidRPr="004C2F8E" w:rsidRDefault="00BD37BD" w:rsidP="00BD37BD">
      <w:pPr>
        <w:numPr>
          <w:ilvl w:val="0"/>
          <w:numId w:val="38"/>
        </w:numPr>
        <w:spacing w:after="0" w:line="336" w:lineRule="atLeast"/>
        <w:rPr>
          <w:rFonts w:ascii="Calibri" w:eastAsia="Times New Roman" w:hAnsi="Calibri" w:cs="Calibri"/>
          <w:color w:val="4D4D4D"/>
        </w:rPr>
      </w:pPr>
      <w:r w:rsidRPr="004C2F8E">
        <w:rPr>
          <w:rFonts w:ascii="Calibri" w:eastAsia="Times New Roman" w:hAnsi="Calibri" w:cs="Calibri"/>
          <w:color w:val="4D4D4D"/>
        </w:rPr>
        <w:t>Process a Student Bill</w:t>
      </w:r>
    </w:p>
    <w:p w14:paraId="5D09882E" w14:textId="77777777" w:rsidR="00BD37BD" w:rsidRPr="004C2F8E" w:rsidRDefault="00BD37BD" w:rsidP="00BD37BD">
      <w:pPr>
        <w:numPr>
          <w:ilvl w:val="0"/>
          <w:numId w:val="38"/>
        </w:numPr>
        <w:spacing w:after="0" w:line="336" w:lineRule="atLeast"/>
        <w:rPr>
          <w:rFonts w:ascii="Calibri" w:eastAsia="Times New Roman" w:hAnsi="Calibri" w:cs="Calibri"/>
          <w:color w:val="4D4D4D"/>
        </w:rPr>
      </w:pPr>
      <w:r w:rsidRPr="004C2F8E">
        <w:rPr>
          <w:rFonts w:ascii="Calibri" w:eastAsia="Times New Roman" w:hAnsi="Calibri" w:cs="Calibri"/>
          <w:color w:val="4D4D4D"/>
        </w:rPr>
        <w:lastRenderedPageBreak/>
        <w:t>Run Credit History Process</w:t>
      </w:r>
    </w:p>
    <w:p w14:paraId="51BA22BA" w14:textId="77777777" w:rsidR="00BD37BD" w:rsidRPr="004C2F8E" w:rsidRDefault="00BD37BD" w:rsidP="00BD37BD">
      <w:pPr>
        <w:numPr>
          <w:ilvl w:val="0"/>
          <w:numId w:val="38"/>
        </w:numPr>
        <w:spacing w:after="0" w:line="336" w:lineRule="atLeast"/>
        <w:rPr>
          <w:rFonts w:ascii="Calibri" w:eastAsia="Times New Roman" w:hAnsi="Calibri" w:cs="Calibri"/>
          <w:color w:val="4D4D4D"/>
        </w:rPr>
      </w:pPr>
      <w:r w:rsidRPr="004C2F8E">
        <w:rPr>
          <w:rFonts w:ascii="Calibri" w:eastAsia="Times New Roman" w:hAnsi="Calibri" w:cs="Calibri"/>
          <w:color w:val="4D4D4D"/>
        </w:rPr>
        <w:t>Put Students in the Collections Que</w:t>
      </w:r>
    </w:p>
    <w:p w14:paraId="6CD3277D" w14:textId="77777777" w:rsidR="00BD37BD" w:rsidRPr="004C2F8E" w:rsidRDefault="00BD37BD" w:rsidP="00BD37BD">
      <w:pPr>
        <w:numPr>
          <w:ilvl w:val="0"/>
          <w:numId w:val="38"/>
        </w:numPr>
        <w:spacing w:after="0" w:line="336" w:lineRule="atLeast"/>
        <w:rPr>
          <w:rFonts w:ascii="Calibri" w:eastAsia="Times New Roman" w:hAnsi="Calibri" w:cs="Calibri"/>
          <w:color w:val="4D4D4D"/>
        </w:rPr>
      </w:pPr>
      <w:r w:rsidRPr="004C2F8E">
        <w:rPr>
          <w:rFonts w:ascii="Calibri" w:eastAsia="Times New Roman" w:hAnsi="Calibri" w:cs="Calibri"/>
          <w:color w:val="4D4D4D"/>
        </w:rPr>
        <w:t>Use Collections Communications</w:t>
      </w:r>
    </w:p>
    <w:p w14:paraId="7B9ED227" w14:textId="77777777" w:rsidR="00BD37BD" w:rsidRPr="004C2F8E" w:rsidRDefault="00BD37BD" w:rsidP="00BD37BD">
      <w:pPr>
        <w:numPr>
          <w:ilvl w:val="0"/>
          <w:numId w:val="38"/>
        </w:numPr>
        <w:spacing w:after="0" w:line="336" w:lineRule="atLeast"/>
        <w:rPr>
          <w:rFonts w:ascii="Calibri" w:eastAsia="Times New Roman" w:hAnsi="Calibri" w:cs="Calibri"/>
          <w:color w:val="4D4D4D"/>
        </w:rPr>
      </w:pPr>
      <w:r w:rsidRPr="004C2F8E">
        <w:rPr>
          <w:rFonts w:ascii="Calibri" w:eastAsia="Times New Roman" w:hAnsi="Calibri" w:cs="Calibri"/>
          <w:color w:val="4D4D4D"/>
        </w:rPr>
        <w:t>Create a Collection Agreement</w:t>
      </w:r>
    </w:p>
    <w:p w14:paraId="16F12A2A" w14:textId="77777777" w:rsidR="00BD37BD" w:rsidRPr="004C2F8E" w:rsidRDefault="00BD37BD" w:rsidP="00BD37BD">
      <w:pPr>
        <w:numPr>
          <w:ilvl w:val="0"/>
          <w:numId w:val="38"/>
        </w:numPr>
        <w:spacing w:after="0" w:line="336" w:lineRule="atLeast"/>
        <w:rPr>
          <w:rFonts w:ascii="Calibri" w:eastAsia="Times New Roman" w:hAnsi="Calibri" w:cs="Calibri"/>
          <w:color w:val="4D4D4D"/>
        </w:rPr>
      </w:pPr>
      <w:r w:rsidRPr="004C2F8E">
        <w:rPr>
          <w:rFonts w:ascii="Calibri" w:eastAsia="Times New Roman" w:hAnsi="Calibri" w:cs="Calibri"/>
          <w:color w:val="4D4D4D"/>
        </w:rPr>
        <w:t>Understand the Collections Checklist</w:t>
      </w:r>
    </w:p>
    <w:p w14:paraId="3CEB5ACF" w14:textId="77777777" w:rsidR="00BD37BD" w:rsidRPr="004C2F8E" w:rsidRDefault="00BD37BD" w:rsidP="00BD37BD">
      <w:pPr>
        <w:numPr>
          <w:ilvl w:val="0"/>
          <w:numId w:val="38"/>
        </w:numPr>
        <w:spacing w:after="0" w:line="336" w:lineRule="atLeast"/>
        <w:rPr>
          <w:rFonts w:ascii="Calibri" w:eastAsia="Times New Roman" w:hAnsi="Calibri" w:cs="Calibri"/>
          <w:color w:val="4D4D4D"/>
        </w:rPr>
      </w:pPr>
      <w:r w:rsidRPr="004C2F8E">
        <w:rPr>
          <w:rFonts w:ascii="Calibri" w:eastAsia="Times New Roman" w:hAnsi="Calibri" w:cs="Calibri"/>
          <w:color w:val="4D4D4D"/>
        </w:rPr>
        <w:t>Process Past Due Student Interest and Tuition Late Fee</w:t>
      </w:r>
    </w:p>
    <w:p w14:paraId="2C0790F7" w14:textId="77777777" w:rsidR="00BD37BD" w:rsidRPr="004C2F8E" w:rsidRDefault="00BD37BD" w:rsidP="00BD37BD">
      <w:pPr>
        <w:spacing w:after="0" w:line="336" w:lineRule="atLeast"/>
        <w:rPr>
          <w:rFonts w:ascii="Calibri" w:eastAsia="Times New Roman" w:hAnsi="Calibri" w:cs="Calibri"/>
          <w:color w:val="4D4D4D"/>
        </w:rPr>
      </w:pPr>
    </w:p>
    <w:p w14:paraId="39511E6F" w14:textId="77777777" w:rsidR="00BD37BD" w:rsidRPr="00BD37BD" w:rsidRDefault="00BD37BD" w:rsidP="00BD37BD">
      <w:pPr>
        <w:pStyle w:val="HeadingPS"/>
        <w:rPr>
          <w:rStyle w:val="tweddescription"/>
        </w:rPr>
      </w:pPr>
      <w:bookmarkStart w:id="47" w:name="_Toc17470628"/>
      <w:r w:rsidRPr="00BD37BD">
        <w:rPr>
          <w:rStyle w:val="tweddescription"/>
        </w:rPr>
        <w:t>FA103: Authorizing and Disbursing Financial Aid</w:t>
      </w:r>
      <w:bookmarkEnd w:id="47"/>
      <w:r w:rsidRPr="00BD37BD">
        <w:rPr>
          <w:rStyle w:val="tweddescription"/>
        </w:rPr>
        <w:t xml:space="preserve"> </w:t>
      </w:r>
    </w:p>
    <w:p w14:paraId="780965D5" w14:textId="77777777" w:rsidR="00BD37BD" w:rsidRPr="004C2F8E" w:rsidRDefault="00BD37BD" w:rsidP="00BD37BD">
      <w:pPr>
        <w:spacing w:after="0" w:line="336" w:lineRule="atLeast"/>
        <w:rPr>
          <w:rStyle w:val="twedstartendrange"/>
          <w:rFonts w:ascii="Calibri" w:hAnsi="Calibri" w:cs="Calibri"/>
          <w:caps/>
          <w:color w:val="FF0000"/>
        </w:rPr>
      </w:pPr>
      <w:r w:rsidRPr="004C2F8E">
        <w:rPr>
          <w:rStyle w:val="twedstartendrange"/>
          <w:rFonts w:ascii="Calibri" w:hAnsi="Calibri" w:cs="Calibri"/>
          <w:caps/>
          <w:color w:val="FF0000"/>
        </w:rPr>
        <w:t>MONDAY, OCTOBER 7, 2019, 9AM – 12PM</w:t>
      </w:r>
    </w:p>
    <w:p w14:paraId="1B949098" w14:textId="77777777" w:rsidR="00BD37BD" w:rsidRPr="004C2F8E" w:rsidRDefault="00BD37BD" w:rsidP="00BD37BD">
      <w:pPr>
        <w:spacing w:after="0" w:line="336" w:lineRule="atLeast"/>
        <w:rPr>
          <w:rFonts w:ascii="Calibri" w:eastAsia="Times New Roman" w:hAnsi="Calibri" w:cs="Calibri"/>
          <w:color w:val="4D4D4D"/>
        </w:rPr>
      </w:pPr>
      <w:r w:rsidRPr="004C2F8E">
        <w:rPr>
          <w:rFonts w:ascii="Calibri" w:eastAsia="Times New Roman" w:hAnsi="Calibri" w:cs="Calibri"/>
          <w:b/>
          <w:bCs/>
          <w:color w:val="4D4D4D"/>
        </w:rPr>
        <w:t>Course Description</w:t>
      </w:r>
    </w:p>
    <w:p w14:paraId="2D7BE692" w14:textId="77777777" w:rsidR="00BD37BD" w:rsidRPr="004C2F8E" w:rsidRDefault="00BD37BD" w:rsidP="00BD37BD">
      <w:pPr>
        <w:spacing w:after="0" w:line="336" w:lineRule="atLeast"/>
        <w:rPr>
          <w:rFonts w:ascii="Calibri" w:eastAsia="Times New Roman" w:hAnsi="Calibri" w:cs="Calibri"/>
          <w:color w:val="4D4D4D"/>
        </w:rPr>
      </w:pPr>
      <w:r w:rsidRPr="004C2F8E">
        <w:rPr>
          <w:rFonts w:ascii="Calibri" w:eastAsia="Times New Roman" w:hAnsi="Calibri" w:cs="Calibri"/>
          <w:color w:val="4D4D4D"/>
        </w:rPr>
        <w:t>This course covers the Authorizing of and Disbursing of Financial Aid.  Financial Aid Staff will authorize and disburse aid using ctcLink.  In the Authorizing and Disbursing process, a user will  assign UEMs, run the FLF service indicator process, and view and work the authorization failure report before Mass Authorization and Disbursing Financial Aid.  After Financial Aid is disbursed, a user will view Customer Accounts to verify successful posting of aid to SF, as well run a query to track Agency Funding.  Finally, users will have the options to run reconciliation queries after aid is disbursed, and track student continued eligibility after Authorization and Disbursement has run.</w:t>
      </w:r>
    </w:p>
    <w:p w14:paraId="0549303B" w14:textId="77777777" w:rsidR="00BD37BD" w:rsidRPr="004C2F8E" w:rsidRDefault="00BD37BD" w:rsidP="00BD37BD">
      <w:pPr>
        <w:spacing w:after="0" w:line="336" w:lineRule="atLeast"/>
        <w:rPr>
          <w:rFonts w:ascii="Calibri" w:eastAsia="Times New Roman" w:hAnsi="Calibri" w:cs="Calibri"/>
          <w:color w:val="4D4D4D"/>
        </w:rPr>
      </w:pPr>
      <w:r w:rsidRPr="004C2F8E">
        <w:rPr>
          <w:rFonts w:ascii="Calibri" w:eastAsia="Times New Roman" w:hAnsi="Calibri" w:cs="Calibri"/>
          <w:b/>
          <w:bCs/>
          <w:color w:val="4D4D4D"/>
        </w:rPr>
        <w:t>Course Objectives</w:t>
      </w:r>
      <w:r w:rsidRPr="004C2F8E">
        <w:rPr>
          <w:rFonts w:ascii="Calibri" w:eastAsia="Times New Roman" w:hAnsi="Calibri" w:cs="Calibri"/>
          <w:color w:val="4D4D4D"/>
        </w:rPr>
        <w:br/>
        <w:t>This course will go through the configuration, functionality, and business processes related to Authorizing and Disbursing Aid</w:t>
      </w:r>
    </w:p>
    <w:p w14:paraId="63CBFBF5" w14:textId="77777777" w:rsidR="00BD37BD" w:rsidRPr="004C2F8E" w:rsidRDefault="00BD37BD" w:rsidP="00BD37BD">
      <w:pPr>
        <w:spacing w:after="0" w:line="336" w:lineRule="atLeast"/>
        <w:rPr>
          <w:rFonts w:ascii="Calibri" w:eastAsia="Times New Roman" w:hAnsi="Calibri" w:cs="Calibri"/>
          <w:color w:val="4D4D4D"/>
        </w:rPr>
      </w:pPr>
      <w:r w:rsidRPr="004C2F8E">
        <w:rPr>
          <w:rFonts w:ascii="Calibri" w:eastAsia="Times New Roman" w:hAnsi="Calibri" w:cs="Calibri"/>
          <w:color w:val="4D4D4D"/>
        </w:rPr>
        <w:t>Upon completion of this course, the participant will be able to:</w:t>
      </w:r>
    </w:p>
    <w:p w14:paraId="238DCC82" w14:textId="77777777" w:rsidR="00BD37BD" w:rsidRPr="004C2F8E" w:rsidRDefault="00BD37BD" w:rsidP="00BD37BD">
      <w:pPr>
        <w:numPr>
          <w:ilvl w:val="0"/>
          <w:numId w:val="39"/>
        </w:numPr>
        <w:spacing w:after="0" w:line="336" w:lineRule="atLeast"/>
        <w:rPr>
          <w:rFonts w:ascii="Calibri" w:eastAsia="Times New Roman" w:hAnsi="Calibri" w:cs="Calibri"/>
          <w:color w:val="4D4D4D"/>
        </w:rPr>
      </w:pPr>
      <w:r w:rsidRPr="004C2F8E">
        <w:rPr>
          <w:rFonts w:ascii="Calibri" w:eastAsia="Times New Roman" w:hAnsi="Calibri" w:cs="Calibri"/>
          <w:color w:val="4D4D4D"/>
        </w:rPr>
        <w:t>Manage User Edit Messages (UEMs)</w:t>
      </w:r>
    </w:p>
    <w:p w14:paraId="11EB5D4A" w14:textId="77777777" w:rsidR="00BD37BD" w:rsidRPr="004C2F8E" w:rsidRDefault="00BD37BD" w:rsidP="00BD37BD">
      <w:pPr>
        <w:numPr>
          <w:ilvl w:val="0"/>
          <w:numId w:val="39"/>
        </w:numPr>
        <w:spacing w:after="0" w:line="336" w:lineRule="atLeast"/>
        <w:rPr>
          <w:rFonts w:ascii="Calibri" w:eastAsia="Times New Roman" w:hAnsi="Calibri" w:cs="Calibri"/>
          <w:color w:val="4D4D4D"/>
        </w:rPr>
      </w:pPr>
      <w:r w:rsidRPr="004C2F8E">
        <w:rPr>
          <w:rFonts w:ascii="Calibri" w:eastAsia="Times New Roman" w:hAnsi="Calibri" w:cs="Calibri"/>
          <w:color w:val="4D4D4D"/>
        </w:rPr>
        <w:t>Run FLF and Resolve Service Indicator Process</w:t>
      </w:r>
    </w:p>
    <w:p w14:paraId="0D668CFE" w14:textId="77777777" w:rsidR="00BD37BD" w:rsidRPr="004C2F8E" w:rsidRDefault="00BD37BD" w:rsidP="00BD37BD">
      <w:pPr>
        <w:numPr>
          <w:ilvl w:val="0"/>
          <w:numId w:val="39"/>
        </w:numPr>
        <w:spacing w:after="0" w:line="336" w:lineRule="atLeast"/>
        <w:rPr>
          <w:rFonts w:ascii="Calibri" w:eastAsia="Times New Roman" w:hAnsi="Calibri" w:cs="Calibri"/>
          <w:color w:val="4D4D4D"/>
        </w:rPr>
      </w:pPr>
      <w:r w:rsidRPr="004C2F8E">
        <w:rPr>
          <w:rFonts w:ascii="Calibri" w:eastAsia="Times New Roman" w:hAnsi="Calibri" w:cs="Calibri"/>
          <w:color w:val="4D4D4D"/>
        </w:rPr>
        <w:t>Run and work Authorization Failure report just a reminder that when we run delivered reports if there is an option between crystal and BI publisher we only use BI publisher.</w:t>
      </w:r>
    </w:p>
    <w:p w14:paraId="323BAD16" w14:textId="77777777" w:rsidR="00BD37BD" w:rsidRPr="004C2F8E" w:rsidRDefault="00BD37BD" w:rsidP="00BD37BD">
      <w:pPr>
        <w:numPr>
          <w:ilvl w:val="0"/>
          <w:numId w:val="39"/>
        </w:numPr>
        <w:spacing w:after="0" w:line="336" w:lineRule="atLeast"/>
        <w:rPr>
          <w:rFonts w:ascii="Calibri" w:eastAsia="Times New Roman" w:hAnsi="Calibri" w:cs="Calibri"/>
          <w:color w:val="4D4D4D"/>
        </w:rPr>
      </w:pPr>
      <w:r w:rsidRPr="004C2F8E">
        <w:rPr>
          <w:rFonts w:ascii="Calibri" w:eastAsia="Times New Roman" w:hAnsi="Calibri" w:cs="Calibri"/>
          <w:color w:val="4D4D4D"/>
        </w:rPr>
        <w:t>Manually and Mass Authorize and Disburse Financial Aid</w:t>
      </w:r>
    </w:p>
    <w:p w14:paraId="366C0367" w14:textId="77777777" w:rsidR="00BD37BD" w:rsidRPr="004C2F8E" w:rsidRDefault="00BD37BD" w:rsidP="00BD37BD">
      <w:pPr>
        <w:numPr>
          <w:ilvl w:val="0"/>
          <w:numId w:val="39"/>
        </w:numPr>
        <w:spacing w:after="0" w:line="336" w:lineRule="atLeast"/>
        <w:rPr>
          <w:rFonts w:ascii="Calibri" w:eastAsia="Times New Roman" w:hAnsi="Calibri" w:cs="Calibri"/>
          <w:color w:val="4D4D4D"/>
        </w:rPr>
      </w:pPr>
      <w:r w:rsidRPr="004C2F8E">
        <w:rPr>
          <w:rFonts w:ascii="Calibri" w:eastAsia="Times New Roman" w:hAnsi="Calibri" w:cs="Calibri"/>
          <w:color w:val="4D4D4D"/>
        </w:rPr>
        <w:t>View Customer Accounts after aid has been disbursed</w:t>
      </w:r>
    </w:p>
    <w:p w14:paraId="68CB5B29" w14:textId="77777777" w:rsidR="00BD37BD" w:rsidRPr="004C2F8E" w:rsidRDefault="00BD37BD" w:rsidP="00BD37BD">
      <w:pPr>
        <w:numPr>
          <w:ilvl w:val="0"/>
          <w:numId w:val="39"/>
        </w:numPr>
        <w:spacing w:after="0" w:line="336" w:lineRule="atLeast"/>
        <w:rPr>
          <w:rFonts w:ascii="Calibri" w:eastAsia="Times New Roman" w:hAnsi="Calibri" w:cs="Calibri"/>
          <w:color w:val="4D4D4D"/>
        </w:rPr>
      </w:pPr>
      <w:r w:rsidRPr="004C2F8E">
        <w:rPr>
          <w:rFonts w:ascii="Calibri" w:eastAsia="Times New Roman" w:hAnsi="Calibri" w:cs="Calibri"/>
          <w:color w:val="4D4D4D"/>
        </w:rPr>
        <w:t>Understand and Track Agency Funding process</w:t>
      </w:r>
    </w:p>
    <w:p w14:paraId="5C751E71" w14:textId="77777777" w:rsidR="00BD37BD" w:rsidRPr="004C2F8E" w:rsidRDefault="00BD37BD" w:rsidP="00BD37BD">
      <w:pPr>
        <w:numPr>
          <w:ilvl w:val="0"/>
          <w:numId w:val="39"/>
        </w:numPr>
        <w:spacing w:after="0" w:line="336" w:lineRule="atLeast"/>
        <w:rPr>
          <w:rFonts w:ascii="Calibri" w:eastAsia="Times New Roman" w:hAnsi="Calibri" w:cs="Calibri"/>
          <w:color w:val="4D4D4D"/>
        </w:rPr>
      </w:pPr>
      <w:r w:rsidRPr="004C2F8E">
        <w:rPr>
          <w:rFonts w:ascii="Calibri" w:eastAsia="Times New Roman" w:hAnsi="Calibri" w:cs="Calibri"/>
          <w:color w:val="4D4D4D"/>
        </w:rPr>
        <w:t>Run reconciliation queries after aid is disbursed</w:t>
      </w:r>
    </w:p>
    <w:p w14:paraId="64265103" w14:textId="77777777" w:rsidR="00BD37BD" w:rsidRDefault="00BD37BD">
      <w:pPr>
        <w:rPr>
          <w:rStyle w:val="tweddescription"/>
          <w:rFonts w:ascii="Calibri" w:hAnsi="Calibri"/>
          <w:b/>
          <w:bCs/>
          <w:color w:val="333333"/>
        </w:rPr>
      </w:pPr>
    </w:p>
    <w:p w14:paraId="092B5896" w14:textId="77777777" w:rsidR="00BD37BD" w:rsidRPr="00BD37BD" w:rsidRDefault="00BD37BD" w:rsidP="00BD37BD">
      <w:pPr>
        <w:pStyle w:val="HeadingPS"/>
        <w:rPr>
          <w:rStyle w:val="tweddescription"/>
        </w:rPr>
      </w:pPr>
      <w:bookmarkStart w:id="48" w:name="_Toc17470629"/>
      <w:r w:rsidRPr="00BD37BD">
        <w:rPr>
          <w:rStyle w:val="tweddescription"/>
        </w:rPr>
        <w:t>PR100: Payroll (Part 1)</w:t>
      </w:r>
      <w:bookmarkEnd w:id="48"/>
      <w:r w:rsidRPr="00BD37BD">
        <w:rPr>
          <w:rStyle w:val="tweddescription"/>
        </w:rPr>
        <w:t xml:space="preserve"> </w:t>
      </w:r>
    </w:p>
    <w:p w14:paraId="5EF21854" w14:textId="77777777" w:rsidR="00BD37BD" w:rsidRPr="004C2F8E" w:rsidRDefault="00BD37BD" w:rsidP="00BD37BD">
      <w:pPr>
        <w:spacing w:after="0"/>
        <w:rPr>
          <w:rStyle w:val="twedstartendrange"/>
          <w:rFonts w:ascii="Calibri" w:hAnsi="Calibri" w:cs="Calibri"/>
          <w:caps/>
          <w:color w:val="FF0000"/>
        </w:rPr>
      </w:pPr>
      <w:r w:rsidRPr="004C2F8E">
        <w:rPr>
          <w:rStyle w:val="twedstartendrange"/>
          <w:rFonts w:ascii="Calibri" w:hAnsi="Calibri" w:cs="Calibri"/>
          <w:caps/>
          <w:color w:val="FF0000"/>
        </w:rPr>
        <w:t>WEDNESDAY, OCTOBER 9, 2019, 9AM – 12PM</w:t>
      </w:r>
    </w:p>
    <w:p w14:paraId="089C444E" w14:textId="77777777" w:rsidR="00BD37BD" w:rsidRPr="004C2F8E" w:rsidRDefault="00BD37BD" w:rsidP="00BD37BD">
      <w:pPr>
        <w:spacing w:after="0" w:line="336" w:lineRule="atLeast"/>
        <w:rPr>
          <w:rFonts w:ascii="Calibri" w:eastAsia="Times New Roman" w:hAnsi="Calibri" w:cs="Calibri"/>
          <w:color w:val="4D4D4D"/>
        </w:rPr>
      </w:pPr>
      <w:r w:rsidRPr="004C2F8E">
        <w:rPr>
          <w:rFonts w:ascii="Calibri" w:eastAsia="Times New Roman" w:hAnsi="Calibri" w:cs="Calibri"/>
          <w:b/>
          <w:bCs/>
          <w:color w:val="4D4D4D"/>
        </w:rPr>
        <w:t>Course Description</w:t>
      </w:r>
    </w:p>
    <w:p w14:paraId="6DF52C7D" w14:textId="77777777" w:rsidR="00BD37BD" w:rsidRPr="004C2F8E" w:rsidRDefault="00BD37BD" w:rsidP="00BD37BD">
      <w:pPr>
        <w:spacing w:after="0" w:line="336" w:lineRule="atLeast"/>
        <w:rPr>
          <w:rFonts w:ascii="Calibri" w:eastAsia="Times New Roman" w:hAnsi="Calibri" w:cs="Calibri"/>
          <w:color w:val="4D4D4D"/>
        </w:rPr>
      </w:pPr>
      <w:r w:rsidRPr="004C2F8E">
        <w:rPr>
          <w:rFonts w:ascii="Calibri" w:eastAsia="Times New Roman" w:hAnsi="Calibri" w:cs="Calibri"/>
          <w:color w:val="4D4D4D"/>
        </w:rPr>
        <w:t>This training course is designed for staff who work within the Human Capital Management (HCM) pillar specifically within Payroll.</w:t>
      </w:r>
    </w:p>
    <w:p w14:paraId="71B8B48A" w14:textId="77777777" w:rsidR="00BD37BD" w:rsidRPr="004C2F8E" w:rsidRDefault="00BD37BD" w:rsidP="00BD37BD">
      <w:pPr>
        <w:spacing w:after="0" w:line="336" w:lineRule="atLeast"/>
        <w:rPr>
          <w:rFonts w:ascii="Calibri" w:eastAsia="Times New Roman" w:hAnsi="Calibri" w:cs="Calibri"/>
          <w:color w:val="4D4D4D"/>
        </w:rPr>
      </w:pPr>
      <w:r w:rsidRPr="004C2F8E">
        <w:rPr>
          <w:rFonts w:ascii="Calibri" w:eastAsia="Times New Roman" w:hAnsi="Calibri" w:cs="Calibri"/>
          <w:color w:val="4D4D4D"/>
        </w:rPr>
        <w:t xml:space="preserve">PeopleSoft Payroll for North America application includes features that enable you to maintain payroll-specific data, such as tax details, additional pay, general deductions, direct deposit, and garnishments information. These features </w:t>
      </w:r>
      <w:r w:rsidRPr="004C2F8E">
        <w:rPr>
          <w:rFonts w:ascii="Calibri" w:eastAsia="Times New Roman" w:hAnsi="Calibri" w:cs="Calibri"/>
          <w:color w:val="4D4D4D"/>
        </w:rPr>
        <w:lastRenderedPageBreak/>
        <w:t>work in conjunction with the PeopleSoft Human Resources information you enter on the Administer Workforce pages and the benefit deduction data maintained in the Benefits pages.</w:t>
      </w:r>
    </w:p>
    <w:p w14:paraId="55F2F929" w14:textId="77777777" w:rsidR="00BD37BD" w:rsidRPr="004C2F8E" w:rsidRDefault="00BD37BD" w:rsidP="00BD37BD">
      <w:pPr>
        <w:spacing w:after="0" w:line="336" w:lineRule="atLeast"/>
        <w:rPr>
          <w:rFonts w:ascii="Calibri" w:eastAsia="Times New Roman" w:hAnsi="Calibri" w:cs="Calibri"/>
          <w:color w:val="4D4D4D"/>
        </w:rPr>
      </w:pPr>
      <w:r w:rsidRPr="004C2F8E">
        <w:rPr>
          <w:rFonts w:ascii="Calibri" w:eastAsia="Times New Roman" w:hAnsi="Calibri" w:cs="Calibri"/>
          <w:color w:val="4D4D4D"/>
        </w:rPr>
        <w:t>In addition to the payroll data that is required for payroll processing, PeopleSoft also provides payroll data pages where you can maintain and override optional information concerning check distribution and payroll deductions.</w:t>
      </w:r>
    </w:p>
    <w:p w14:paraId="654D6A71" w14:textId="77777777" w:rsidR="00BD37BD" w:rsidRPr="004C2F8E" w:rsidRDefault="00BD37BD" w:rsidP="00BD37BD">
      <w:pPr>
        <w:spacing w:after="0" w:line="336" w:lineRule="atLeast"/>
        <w:rPr>
          <w:rFonts w:ascii="Calibri" w:eastAsia="Times New Roman" w:hAnsi="Calibri" w:cs="Calibri"/>
          <w:color w:val="4D4D4D"/>
        </w:rPr>
      </w:pPr>
      <w:r w:rsidRPr="004C2F8E">
        <w:rPr>
          <w:rFonts w:ascii="Calibri" w:eastAsia="Times New Roman" w:hAnsi="Calibri" w:cs="Calibri"/>
          <w:color w:val="4D4D4D"/>
        </w:rPr>
        <w:t>The payroll system enables you to calculate gross-to-net or net-to-gross pay, leave accruals, and retroactive pay. You can automatically calculate imputed income for group-term life insurance and process unlimited direct deposits.</w:t>
      </w:r>
    </w:p>
    <w:p w14:paraId="65F95501" w14:textId="77777777" w:rsidR="00BD37BD" w:rsidRPr="004C2F8E" w:rsidRDefault="00BD37BD" w:rsidP="00BD37BD">
      <w:pPr>
        <w:spacing w:after="0" w:line="336" w:lineRule="atLeast"/>
        <w:rPr>
          <w:rFonts w:ascii="Calibri" w:eastAsia="Times New Roman" w:hAnsi="Calibri" w:cs="Calibri"/>
          <w:color w:val="4D4D4D"/>
        </w:rPr>
      </w:pPr>
      <w:r w:rsidRPr="004C2F8E">
        <w:rPr>
          <w:rFonts w:ascii="Calibri" w:eastAsia="Times New Roman" w:hAnsi="Calibri" w:cs="Calibri"/>
          <w:color w:val="4D4D4D"/>
        </w:rPr>
        <w:t>PeopleSoft Payroll for North America enables you to:</w:t>
      </w:r>
    </w:p>
    <w:p w14:paraId="293EED0B" w14:textId="77777777" w:rsidR="00BD37BD" w:rsidRPr="004C2F8E" w:rsidRDefault="00BD37BD" w:rsidP="00BD37BD">
      <w:pPr>
        <w:numPr>
          <w:ilvl w:val="0"/>
          <w:numId w:val="41"/>
        </w:numPr>
        <w:spacing w:after="0" w:line="336" w:lineRule="atLeast"/>
        <w:rPr>
          <w:rFonts w:ascii="Calibri" w:eastAsia="Times New Roman" w:hAnsi="Calibri" w:cs="Calibri"/>
          <w:color w:val="4D4D4D"/>
        </w:rPr>
      </w:pPr>
      <w:r w:rsidRPr="004C2F8E">
        <w:rPr>
          <w:rFonts w:ascii="Calibri" w:eastAsia="Times New Roman" w:hAnsi="Calibri" w:cs="Calibri"/>
          <w:color w:val="4D4D4D"/>
        </w:rPr>
        <w:t>Set up and maintain core payroll tables, including organization tables, compensation and earnings tables, deduction tables and pay calendar tables.</w:t>
      </w:r>
    </w:p>
    <w:p w14:paraId="6E188520" w14:textId="77777777" w:rsidR="00BD37BD" w:rsidRPr="004C2F8E" w:rsidRDefault="00BD37BD" w:rsidP="00BD37BD">
      <w:pPr>
        <w:numPr>
          <w:ilvl w:val="0"/>
          <w:numId w:val="41"/>
        </w:numPr>
        <w:spacing w:after="0" w:line="336" w:lineRule="atLeast"/>
        <w:rPr>
          <w:rFonts w:ascii="Calibri" w:eastAsia="Times New Roman" w:hAnsi="Calibri" w:cs="Calibri"/>
          <w:color w:val="4D4D4D"/>
        </w:rPr>
      </w:pPr>
      <w:r w:rsidRPr="004C2F8E">
        <w:rPr>
          <w:rFonts w:ascii="Calibri" w:eastAsia="Times New Roman" w:hAnsi="Calibri" w:cs="Calibri"/>
          <w:color w:val="4D4D4D"/>
        </w:rPr>
        <w:t>Set up and maintain employee pay data including personal data, job data, benefits data, tax data and direct deposit information.</w:t>
      </w:r>
    </w:p>
    <w:p w14:paraId="3DB81D6D" w14:textId="77777777" w:rsidR="00BD37BD" w:rsidRPr="004C2F8E" w:rsidRDefault="00BD37BD" w:rsidP="00BD37BD">
      <w:pPr>
        <w:numPr>
          <w:ilvl w:val="0"/>
          <w:numId w:val="41"/>
        </w:numPr>
        <w:spacing w:after="0" w:line="336" w:lineRule="atLeast"/>
        <w:rPr>
          <w:rFonts w:ascii="Calibri" w:eastAsia="Times New Roman" w:hAnsi="Calibri" w:cs="Calibri"/>
          <w:color w:val="4D4D4D"/>
        </w:rPr>
      </w:pPr>
      <w:r w:rsidRPr="004C2F8E">
        <w:rPr>
          <w:rFonts w:ascii="Calibri" w:eastAsia="Times New Roman" w:hAnsi="Calibri" w:cs="Calibri"/>
          <w:color w:val="4D4D4D"/>
        </w:rPr>
        <w:t>Process the payroll, as well as review and adjust employee balances.</w:t>
      </w:r>
    </w:p>
    <w:p w14:paraId="5B4DC1BA" w14:textId="77777777" w:rsidR="00BD37BD" w:rsidRPr="004C2F8E" w:rsidRDefault="00BD37BD" w:rsidP="00BD37BD">
      <w:pPr>
        <w:numPr>
          <w:ilvl w:val="0"/>
          <w:numId w:val="41"/>
        </w:numPr>
        <w:spacing w:after="0" w:line="336" w:lineRule="atLeast"/>
        <w:rPr>
          <w:rFonts w:ascii="Calibri" w:eastAsia="Times New Roman" w:hAnsi="Calibri" w:cs="Calibri"/>
          <w:color w:val="4D4D4D"/>
        </w:rPr>
      </w:pPr>
      <w:r w:rsidRPr="004C2F8E">
        <w:rPr>
          <w:rFonts w:ascii="Calibri" w:eastAsia="Times New Roman" w:hAnsi="Calibri" w:cs="Calibri"/>
          <w:color w:val="4D4D4D"/>
        </w:rPr>
        <w:t>Post to general ledger via PeopleSoft General Ledger integration.</w:t>
      </w:r>
    </w:p>
    <w:p w14:paraId="510DE252" w14:textId="77777777" w:rsidR="00BD37BD" w:rsidRPr="004C2F8E" w:rsidRDefault="00BD37BD" w:rsidP="00BD37BD">
      <w:pPr>
        <w:numPr>
          <w:ilvl w:val="0"/>
          <w:numId w:val="41"/>
        </w:numPr>
        <w:spacing w:after="0" w:line="336" w:lineRule="atLeast"/>
        <w:rPr>
          <w:rFonts w:ascii="Calibri" w:eastAsia="Times New Roman" w:hAnsi="Calibri" w:cs="Calibri"/>
          <w:color w:val="4D4D4D"/>
        </w:rPr>
      </w:pPr>
      <w:r w:rsidRPr="004C2F8E">
        <w:rPr>
          <w:rFonts w:ascii="Calibri" w:eastAsia="Times New Roman" w:hAnsi="Calibri" w:cs="Calibri"/>
          <w:color w:val="4D4D4D"/>
        </w:rPr>
        <w:t>Pay taxes and third parties via PeopleSoft Payables integration.</w:t>
      </w:r>
    </w:p>
    <w:p w14:paraId="1CB05742" w14:textId="77777777" w:rsidR="00BD37BD" w:rsidRPr="004C2F8E" w:rsidRDefault="00BD37BD" w:rsidP="00BD37BD">
      <w:pPr>
        <w:numPr>
          <w:ilvl w:val="0"/>
          <w:numId w:val="41"/>
        </w:numPr>
        <w:spacing w:after="0" w:line="336" w:lineRule="atLeast"/>
        <w:rPr>
          <w:rFonts w:ascii="Calibri" w:eastAsia="Times New Roman" w:hAnsi="Calibri" w:cs="Calibri"/>
          <w:color w:val="4D4D4D"/>
        </w:rPr>
      </w:pPr>
      <w:r w:rsidRPr="004C2F8E">
        <w:rPr>
          <w:rFonts w:ascii="Calibri" w:eastAsia="Times New Roman" w:hAnsi="Calibri" w:cs="Calibri"/>
          <w:color w:val="4D4D4D"/>
        </w:rPr>
        <w:t>Produce reports to help you monitor your payroll processing and comply with regulatory and tax reporting requirements.</w:t>
      </w:r>
    </w:p>
    <w:p w14:paraId="34102EEF" w14:textId="77777777" w:rsidR="00BD37BD" w:rsidRPr="004C2F8E" w:rsidRDefault="00BD37BD" w:rsidP="00BD37BD">
      <w:pPr>
        <w:spacing w:after="0" w:line="240" w:lineRule="auto"/>
        <w:rPr>
          <w:rFonts w:ascii="Calibri" w:eastAsia="Times New Roman" w:hAnsi="Calibri" w:cs="Times New Roman"/>
        </w:rPr>
      </w:pPr>
      <w:r w:rsidRPr="004C2F8E">
        <w:rPr>
          <w:rFonts w:ascii="Calibri" w:eastAsia="Times New Roman" w:hAnsi="Calibri" w:cs="Calibri"/>
          <w:color w:val="4D4D4D"/>
        </w:rPr>
        <w:br/>
      </w:r>
      <w:r w:rsidRPr="004C2F8E">
        <w:rPr>
          <w:rFonts w:ascii="Calibri" w:eastAsia="Times New Roman" w:hAnsi="Calibri" w:cs="Calibri"/>
          <w:b/>
          <w:bCs/>
          <w:color w:val="4D4D4D"/>
        </w:rPr>
        <w:t>Course Objectives</w:t>
      </w:r>
    </w:p>
    <w:p w14:paraId="6BE543E3" w14:textId="77777777" w:rsidR="00BD37BD" w:rsidRPr="004C2F8E" w:rsidRDefault="00BD37BD" w:rsidP="00BD37BD">
      <w:pPr>
        <w:spacing w:after="0" w:line="336" w:lineRule="atLeast"/>
        <w:rPr>
          <w:rFonts w:ascii="Calibri" w:eastAsia="Times New Roman" w:hAnsi="Calibri" w:cs="Calibri"/>
          <w:color w:val="4D4D4D"/>
        </w:rPr>
      </w:pPr>
      <w:r w:rsidRPr="004C2F8E">
        <w:rPr>
          <w:rFonts w:ascii="Calibri" w:eastAsia="Times New Roman" w:hAnsi="Calibri" w:cs="Calibri"/>
          <w:color w:val="4D4D4D"/>
        </w:rPr>
        <w:t>This course will go through the configuration, functionality, and business process related to HCM/Payroll.</w:t>
      </w:r>
    </w:p>
    <w:p w14:paraId="556A5D17" w14:textId="77777777" w:rsidR="00BD37BD" w:rsidRPr="004C2F8E" w:rsidRDefault="00BD37BD" w:rsidP="00BD37BD">
      <w:pPr>
        <w:spacing w:after="0" w:line="336" w:lineRule="atLeast"/>
        <w:rPr>
          <w:rFonts w:ascii="Calibri" w:eastAsia="Times New Roman" w:hAnsi="Calibri" w:cs="Calibri"/>
          <w:color w:val="4D4D4D"/>
        </w:rPr>
      </w:pPr>
      <w:r w:rsidRPr="004C2F8E">
        <w:rPr>
          <w:rFonts w:ascii="Calibri" w:eastAsia="Times New Roman" w:hAnsi="Calibri" w:cs="Calibri"/>
          <w:color w:val="4D4D4D"/>
        </w:rPr>
        <w:t>Upon completion of this course, the participant will be able to understand and complete the following functions:</w:t>
      </w:r>
    </w:p>
    <w:p w14:paraId="6C821E7C" w14:textId="77777777" w:rsidR="00BD37BD" w:rsidRPr="004C2F8E" w:rsidRDefault="00BD37BD" w:rsidP="00BD37BD">
      <w:pPr>
        <w:numPr>
          <w:ilvl w:val="0"/>
          <w:numId w:val="42"/>
        </w:numPr>
        <w:spacing w:after="0" w:line="336" w:lineRule="atLeast"/>
        <w:rPr>
          <w:rFonts w:ascii="Calibri" w:eastAsia="Times New Roman" w:hAnsi="Calibri" w:cs="Calibri"/>
          <w:color w:val="4D4D4D"/>
        </w:rPr>
      </w:pPr>
      <w:r w:rsidRPr="004C2F8E">
        <w:rPr>
          <w:rFonts w:ascii="Calibri" w:eastAsia="Times New Roman" w:hAnsi="Calibri" w:cs="Calibri"/>
          <w:color w:val="4D4D4D"/>
        </w:rPr>
        <w:t>Understand the Payroll for North America Business processes</w:t>
      </w:r>
    </w:p>
    <w:p w14:paraId="56D860CC" w14:textId="77777777" w:rsidR="00BD37BD" w:rsidRPr="004C2F8E" w:rsidRDefault="00BD37BD" w:rsidP="00BD37BD">
      <w:pPr>
        <w:numPr>
          <w:ilvl w:val="0"/>
          <w:numId w:val="42"/>
        </w:numPr>
        <w:spacing w:after="0" w:line="336" w:lineRule="atLeast"/>
        <w:rPr>
          <w:rFonts w:ascii="Calibri" w:eastAsia="Times New Roman" w:hAnsi="Calibri" w:cs="Calibri"/>
          <w:color w:val="4D4D4D"/>
        </w:rPr>
      </w:pPr>
      <w:r w:rsidRPr="004C2F8E">
        <w:rPr>
          <w:rFonts w:ascii="Calibri" w:eastAsia="Times New Roman" w:hAnsi="Calibri" w:cs="Calibri"/>
          <w:color w:val="4D4D4D"/>
        </w:rPr>
        <w:t>Setting up employee data</w:t>
      </w:r>
    </w:p>
    <w:p w14:paraId="460665B9" w14:textId="77777777" w:rsidR="00BD37BD" w:rsidRPr="004C2F8E" w:rsidRDefault="00BD37BD" w:rsidP="00BD37BD">
      <w:pPr>
        <w:numPr>
          <w:ilvl w:val="0"/>
          <w:numId w:val="42"/>
        </w:numPr>
        <w:spacing w:after="0" w:line="336" w:lineRule="atLeast"/>
        <w:rPr>
          <w:rFonts w:ascii="Calibri" w:eastAsia="Times New Roman" w:hAnsi="Calibri" w:cs="Calibri"/>
          <w:color w:val="4D4D4D"/>
        </w:rPr>
      </w:pPr>
      <w:r w:rsidRPr="004C2F8E">
        <w:rPr>
          <w:rFonts w:ascii="Calibri" w:eastAsia="Times New Roman" w:hAnsi="Calibri" w:cs="Calibri"/>
          <w:color w:val="4D4D4D"/>
        </w:rPr>
        <w:t>Processing garnishments</w:t>
      </w:r>
    </w:p>
    <w:p w14:paraId="7E794E75" w14:textId="77777777" w:rsidR="00BD37BD" w:rsidRPr="004C2F8E" w:rsidRDefault="00BD37BD" w:rsidP="00BD37BD">
      <w:pPr>
        <w:numPr>
          <w:ilvl w:val="0"/>
          <w:numId w:val="42"/>
        </w:numPr>
        <w:spacing w:after="0" w:line="336" w:lineRule="atLeast"/>
        <w:rPr>
          <w:rFonts w:ascii="Calibri" w:eastAsia="Times New Roman" w:hAnsi="Calibri" w:cs="Calibri"/>
          <w:color w:val="4D4D4D"/>
        </w:rPr>
      </w:pPr>
      <w:r w:rsidRPr="004C2F8E">
        <w:rPr>
          <w:rFonts w:ascii="Calibri" w:eastAsia="Times New Roman" w:hAnsi="Calibri" w:cs="Calibri"/>
          <w:color w:val="4D4D4D"/>
        </w:rPr>
        <w:t>Working with paysheet concepts</w:t>
      </w:r>
    </w:p>
    <w:p w14:paraId="0EC3E00F" w14:textId="77777777" w:rsidR="00BD37BD" w:rsidRPr="004C2F8E" w:rsidRDefault="00BD37BD" w:rsidP="00BD37BD">
      <w:pPr>
        <w:numPr>
          <w:ilvl w:val="0"/>
          <w:numId w:val="42"/>
        </w:numPr>
        <w:spacing w:after="0" w:line="336" w:lineRule="atLeast"/>
        <w:rPr>
          <w:rFonts w:ascii="Calibri" w:eastAsia="Times New Roman" w:hAnsi="Calibri" w:cs="Calibri"/>
          <w:color w:val="4D4D4D"/>
        </w:rPr>
      </w:pPr>
      <w:r w:rsidRPr="004C2F8E">
        <w:rPr>
          <w:rFonts w:ascii="Calibri" w:eastAsia="Times New Roman" w:hAnsi="Calibri" w:cs="Calibri"/>
          <w:color w:val="4D4D4D"/>
        </w:rPr>
        <w:t>Performing pay calculations</w:t>
      </w:r>
    </w:p>
    <w:p w14:paraId="0B77552D" w14:textId="77777777" w:rsidR="00BD37BD" w:rsidRPr="004C2F8E" w:rsidRDefault="00BD37BD" w:rsidP="00BD37BD">
      <w:pPr>
        <w:numPr>
          <w:ilvl w:val="0"/>
          <w:numId w:val="42"/>
        </w:numPr>
        <w:spacing w:after="0" w:line="336" w:lineRule="atLeast"/>
        <w:rPr>
          <w:rFonts w:ascii="Calibri" w:eastAsia="Times New Roman" w:hAnsi="Calibri" w:cs="Calibri"/>
          <w:color w:val="4D4D4D"/>
        </w:rPr>
      </w:pPr>
      <w:r w:rsidRPr="004C2F8E">
        <w:rPr>
          <w:rFonts w:ascii="Calibri" w:eastAsia="Times New Roman" w:hAnsi="Calibri" w:cs="Calibri"/>
          <w:color w:val="4D4D4D"/>
        </w:rPr>
        <w:t>Running custom pay processes (BEFORE confirm) (Mention AFTER confirm)</w:t>
      </w:r>
    </w:p>
    <w:p w14:paraId="7C0B5BE3" w14:textId="77777777" w:rsidR="00BD37BD" w:rsidRPr="004C2F8E" w:rsidRDefault="00BD37BD" w:rsidP="00BD37BD">
      <w:pPr>
        <w:numPr>
          <w:ilvl w:val="0"/>
          <w:numId w:val="42"/>
        </w:numPr>
        <w:spacing w:after="0" w:line="336" w:lineRule="atLeast"/>
        <w:rPr>
          <w:rFonts w:ascii="Calibri" w:eastAsia="Times New Roman" w:hAnsi="Calibri" w:cs="Calibri"/>
          <w:color w:val="4D4D4D"/>
        </w:rPr>
      </w:pPr>
      <w:r w:rsidRPr="004C2F8E">
        <w:rPr>
          <w:rFonts w:ascii="Calibri" w:eastAsia="Times New Roman" w:hAnsi="Calibri" w:cs="Calibri"/>
          <w:color w:val="4D4D4D"/>
        </w:rPr>
        <w:t>Performing pay confirmation</w:t>
      </w:r>
    </w:p>
    <w:p w14:paraId="5AD10AAD" w14:textId="77777777" w:rsidR="00BD37BD" w:rsidRPr="004C2F8E" w:rsidRDefault="00BD37BD" w:rsidP="00BD37BD">
      <w:pPr>
        <w:numPr>
          <w:ilvl w:val="0"/>
          <w:numId w:val="42"/>
        </w:numPr>
        <w:spacing w:after="0" w:line="336" w:lineRule="atLeast"/>
        <w:rPr>
          <w:rFonts w:ascii="Calibri" w:eastAsia="Times New Roman" w:hAnsi="Calibri" w:cs="Calibri"/>
          <w:color w:val="4D4D4D"/>
        </w:rPr>
      </w:pPr>
      <w:r w:rsidRPr="004C2F8E">
        <w:rPr>
          <w:rFonts w:ascii="Calibri" w:eastAsia="Times New Roman" w:hAnsi="Calibri" w:cs="Calibri"/>
          <w:color w:val="4D4D4D"/>
        </w:rPr>
        <w:t>Working with checks and direct deposits</w:t>
      </w:r>
    </w:p>
    <w:p w14:paraId="20936864" w14:textId="77777777" w:rsidR="00BD37BD" w:rsidRPr="004C2F8E" w:rsidRDefault="00BD37BD" w:rsidP="00BD37BD">
      <w:pPr>
        <w:numPr>
          <w:ilvl w:val="0"/>
          <w:numId w:val="42"/>
        </w:numPr>
        <w:spacing w:after="0" w:line="336" w:lineRule="atLeast"/>
        <w:rPr>
          <w:rFonts w:ascii="Calibri" w:eastAsia="Times New Roman" w:hAnsi="Calibri" w:cs="Calibri"/>
          <w:color w:val="4D4D4D"/>
        </w:rPr>
      </w:pPr>
      <w:r w:rsidRPr="004C2F8E">
        <w:rPr>
          <w:rFonts w:ascii="Calibri" w:eastAsia="Times New Roman" w:hAnsi="Calibri" w:cs="Calibri"/>
          <w:color w:val="4D4D4D"/>
        </w:rPr>
        <w:t>Processing periodic payroll events/Adjusting employee balances</w:t>
      </w:r>
    </w:p>
    <w:p w14:paraId="52187A20" w14:textId="77777777" w:rsidR="00BD37BD" w:rsidRPr="004C2F8E" w:rsidRDefault="00BD37BD" w:rsidP="00BD37BD">
      <w:pPr>
        <w:numPr>
          <w:ilvl w:val="0"/>
          <w:numId w:val="42"/>
        </w:numPr>
        <w:spacing w:after="0" w:line="336" w:lineRule="atLeast"/>
        <w:rPr>
          <w:rFonts w:ascii="Calibri" w:eastAsia="Times New Roman" w:hAnsi="Calibri" w:cs="Calibri"/>
          <w:color w:val="4D4D4D"/>
        </w:rPr>
      </w:pPr>
      <w:r w:rsidRPr="004C2F8E">
        <w:rPr>
          <w:rFonts w:ascii="Calibri" w:eastAsia="Times New Roman" w:hAnsi="Calibri" w:cs="Calibri"/>
          <w:color w:val="4D4D4D"/>
        </w:rPr>
        <w:t>Running payroll reports</w:t>
      </w:r>
    </w:p>
    <w:p w14:paraId="10120780" w14:textId="77777777" w:rsidR="00BD37BD" w:rsidRPr="004C2F8E" w:rsidRDefault="00BD37BD" w:rsidP="00BD37BD">
      <w:pPr>
        <w:spacing w:after="0" w:line="336" w:lineRule="atLeast"/>
        <w:rPr>
          <w:rFonts w:ascii="Calibri" w:eastAsia="Times New Roman" w:hAnsi="Calibri" w:cs="Calibri"/>
          <w:color w:val="4D4D4D"/>
        </w:rPr>
      </w:pPr>
    </w:p>
    <w:p w14:paraId="028FDBF6" w14:textId="77777777" w:rsidR="00BD37BD" w:rsidRPr="00BD37BD" w:rsidRDefault="00BD37BD" w:rsidP="00BD37BD">
      <w:pPr>
        <w:pStyle w:val="HeadingPS"/>
        <w:rPr>
          <w:rStyle w:val="tweddescription"/>
        </w:rPr>
      </w:pPr>
      <w:bookmarkStart w:id="49" w:name="_Toc17470630"/>
      <w:r w:rsidRPr="00BD37BD">
        <w:rPr>
          <w:rStyle w:val="tweddescription"/>
        </w:rPr>
        <w:t>BI100: Billing</w:t>
      </w:r>
      <w:bookmarkEnd w:id="49"/>
      <w:r w:rsidRPr="00BD37BD">
        <w:rPr>
          <w:rStyle w:val="tweddescription"/>
        </w:rPr>
        <w:t xml:space="preserve"> </w:t>
      </w:r>
    </w:p>
    <w:p w14:paraId="5B4838E8" w14:textId="32EB28FA" w:rsidR="00BD37BD" w:rsidRPr="004C2F8E" w:rsidRDefault="00BD37BD" w:rsidP="00BD37BD">
      <w:pPr>
        <w:spacing w:after="0" w:line="336" w:lineRule="atLeast"/>
        <w:rPr>
          <w:rStyle w:val="twedstartendrange"/>
          <w:rFonts w:ascii="Calibri" w:hAnsi="Calibri" w:cs="Calibri"/>
          <w:caps/>
          <w:color w:val="FF0000"/>
        </w:rPr>
      </w:pPr>
      <w:r w:rsidRPr="004C2F8E">
        <w:rPr>
          <w:rStyle w:val="twedstartendrange"/>
          <w:rFonts w:ascii="Calibri" w:hAnsi="Calibri" w:cs="Calibri"/>
          <w:caps/>
          <w:color w:val="FF0000"/>
        </w:rPr>
        <w:t>THURSDAY, OCTOBER 10, 2019, 8AM – 12PM</w:t>
      </w:r>
    </w:p>
    <w:p w14:paraId="7CBC1450" w14:textId="77777777" w:rsidR="00BD37BD" w:rsidRPr="004C2F8E" w:rsidRDefault="00BD37BD" w:rsidP="00BD37BD">
      <w:pPr>
        <w:spacing w:after="0" w:line="336" w:lineRule="atLeast"/>
        <w:rPr>
          <w:rFonts w:ascii="Calibri" w:eastAsia="Times New Roman" w:hAnsi="Calibri" w:cs="Calibri"/>
          <w:color w:val="4D4D4D"/>
        </w:rPr>
      </w:pPr>
      <w:r w:rsidRPr="004C2F8E">
        <w:rPr>
          <w:rFonts w:ascii="Calibri" w:eastAsia="Times New Roman" w:hAnsi="Calibri" w:cs="Calibri"/>
          <w:b/>
          <w:bCs/>
          <w:color w:val="4D4D4D"/>
        </w:rPr>
        <w:t>Course Description</w:t>
      </w:r>
    </w:p>
    <w:p w14:paraId="566440D0" w14:textId="77777777" w:rsidR="00BD37BD" w:rsidRPr="004C2F8E" w:rsidRDefault="00BD37BD" w:rsidP="00BD37BD">
      <w:pPr>
        <w:spacing w:after="0" w:line="336" w:lineRule="atLeast"/>
        <w:rPr>
          <w:rFonts w:ascii="Calibri" w:eastAsia="Times New Roman" w:hAnsi="Calibri" w:cs="Calibri"/>
          <w:color w:val="4D4D4D"/>
        </w:rPr>
      </w:pPr>
      <w:r w:rsidRPr="004C2F8E">
        <w:rPr>
          <w:rFonts w:ascii="Calibri" w:eastAsia="Times New Roman" w:hAnsi="Calibri" w:cs="Calibri"/>
          <w:color w:val="4D4D4D"/>
        </w:rPr>
        <w:t>This course will go through the various processes designed to allow users to customize, calculate, and submit invoices. This course will also review the steps required to manage bill cycles, streamline processes, and create a flexible billing system.</w:t>
      </w:r>
    </w:p>
    <w:p w14:paraId="5F176039" w14:textId="77777777" w:rsidR="00BD37BD" w:rsidRPr="004C2F8E" w:rsidRDefault="00BD37BD" w:rsidP="00BD37BD">
      <w:pPr>
        <w:spacing w:after="0" w:line="336" w:lineRule="atLeast"/>
        <w:rPr>
          <w:rFonts w:ascii="Calibri" w:eastAsia="Times New Roman" w:hAnsi="Calibri" w:cs="Calibri"/>
          <w:color w:val="4D4D4D"/>
        </w:rPr>
      </w:pPr>
      <w:r w:rsidRPr="004C2F8E">
        <w:rPr>
          <w:rFonts w:ascii="Calibri" w:eastAsia="Times New Roman" w:hAnsi="Calibri" w:cs="Calibri"/>
          <w:b/>
          <w:bCs/>
          <w:color w:val="4D4D4D"/>
        </w:rPr>
        <w:t>Course Objectives</w:t>
      </w:r>
    </w:p>
    <w:p w14:paraId="1ED363CB" w14:textId="77777777" w:rsidR="00BD37BD" w:rsidRPr="004C2F8E" w:rsidRDefault="00BD37BD" w:rsidP="00BD37BD">
      <w:pPr>
        <w:spacing w:after="0" w:line="336" w:lineRule="atLeast"/>
        <w:rPr>
          <w:rFonts w:ascii="Calibri" w:eastAsia="Times New Roman" w:hAnsi="Calibri" w:cs="Calibri"/>
          <w:color w:val="4D4D4D"/>
        </w:rPr>
      </w:pPr>
      <w:r w:rsidRPr="004C2F8E">
        <w:rPr>
          <w:rFonts w:ascii="Calibri" w:eastAsia="Times New Roman" w:hAnsi="Calibri" w:cs="Calibri"/>
          <w:color w:val="4D4D4D"/>
        </w:rPr>
        <w:lastRenderedPageBreak/>
        <w:t>Upon completion of this course, the participant will be able to:</w:t>
      </w:r>
    </w:p>
    <w:p w14:paraId="2EA82A9B" w14:textId="77777777" w:rsidR="00BD37BD" w:rsidRPr="004C2F8E" w:rsidRDefault="00BD37BD" w:rsidP="00BD37BD">
      <w:pPr>
        <w:numPr>
          <w:ilvl w:val="0"/>
          <w:numId w:val="43"/>
        </w:numPr>
        <w:spacing w:after="0" w:line="336" w:lineRule="atLeast"/>
        <w:rPr>
          <w:rFonts w:ascii="Calibri" w:eastAsia="Times New Roman" w:hAnsi="Calibri" w:cs="Calibri"/>
          <w:color w:val="4D4D4D"/>
        </w:rPr>
      </w:pPr>
      <w:r w:rsidRPr="004C2F8E">
        <w:rPr>
          <w:rFonts w:ascii="Calibri" w:eastAsia="Times New Roman" w:hAnsi="Calibri" w:cs="Calibri"/>
          <w:color w:val="4D4D4D"/>
        </w:rPr>
        <w:t>Work with billing interface</w:t>
      </w:r>
    </w:p>
    <w:p w14:paraId="04773735" w14:textId="77777777" w:rsidR="00BD37BD" w:rsidRPr="004C2F8E" w:rsidRDefault="00BD37BD" w:rsidP="00BD37BD">
      <w:pPr>
        <w:numPr>
          <w:ilvl w:val="0"/>
          <w:numId w:val="43"/>
        </w:numPr>
        <w:spacing w:after="0" w:line="336" w:lineRule="atLeast"/>
        <w:rPr>
          <w:rFonts w:ascii="Calibri" w:eastAsia="Times New Roman" w:hAnsi="Calibri" w:cs="Calibri"/>
          <w:color w:val="4D4D4D"/>
        </w:rPr>
      </w:pPr>
      <w:r w:rsidRPr="004C2F8E">
        <w:rPr>
          <w:rFonts w:ascii="Calibri" w:eastAsia="Times New Roman" w:hAnsi="Calibri" w:cs="Calibri"/>
          <w:color w:val="4D4D4D"/>
        </w:rPr>
        <w:t>Create recurring bills</w:t>
      </w:r>
    </w:p>
    <w:p w14:paraId="6C8D96E3" w14:textId="77777777" w:rsidR="00BD37BD" w:rsidRPr="004C2F8E" w:rsidRDefault="00BD37BD" w:rsidP="00BD37BD">
      <w:pPr>
        <w:numPr>
          <w:ilvl w:val="0"/>
          <w:numId w:val="43"/>
        </w:numPr>
        <w:spacing w:after="0" w:line="336" w:lineRule="atLeast"/>
        <w:rPr>
          <w:rFonts w:ascii="Calibri" w:eastAsia="Times New Roman" w:hAnsi="Calibri" w:cs="Calibri"/>
          <w:color w:val="4D4D4D"/>
        </w:rPr>
      </w:pPr>
      <w:r w:rsidRPr="004C2F8E">
        <w:rPr>
          <w:rFonts w:ascii="Calibri" w:eastAsia="Times New Roman" w:hAnsi="Calibri" w:cs="Calibri"/>
          <w:color w:val="4D4D4D"/>
        </w:rPr>
        <w:t>Copy a group of bills</w:t>
      </w:r>
    </w:p>
    <w:p w14:paraId="0EE269DF" w14:textId="77777777" w:rsidR="00BD37BD" w:rsidRPr="004C2F8E" w:rsidRDefault="00BD37BD" w:rsidP="00BD37BD">
      <w:pPr>
        <w:numPr>
          <w:ilvl w:val="0"/>
          <w:numId w:val="43"/>
        </w:numPr>
        <w:spacing w:after="0" w:line="336" w:lineRule="atLeast"/>
        <w:rPr>
          <w:rFonts w:ascii="Calibri" w:eastAsia="Times New Roman" w:hAnsi="Calibri" w:cs="Calibri"/>
          <w:color w:val="4D4D4D"/>
        </w:rPr>
      </w:pPr>
      <w:r w:rsidRPr="004C2F8E">
        <w:rPr>
          <w:rFonts w:ascii="Calibri" w:eastAsia="Times New Roman" w:hAnsi="Calibri" w:cs="Calibri"/>
          <w:color w:val="4D4D4D"/>
        </w:rPr>
        <w:t>Research bills</w:t>
      </w:r>
    </w:p>
    <w:p w14:paraId="1F04369A" w14:textId="77777777" w:rsidR="00BD37BD" w:rsidRPr="004C2F8E" w:rsidRDefault="00BD37BD" w:rsidP="00BD37BD">
      <w:pPr>
        <w:numPr>
          <w:ilvl w:val="0"/>
          <w:numId w:val="43"/>
        </w:numPr>
        <w:spacing w:after="0" w:line="336" w:lineRule="atLeast"/>
        <w:rPr>
          <w:rFonts w:ascii="Calibri" w:eastAsia="Times New Roman" w:hAnsi="Calibri" w:cs="Calibri"/>
          <w:color w:val="4D4D4D"/>
        </w:rPr>
      </w:pPr>
      <w:r w:rsidRPr="004C2F8E">
        <w:rPr>
          <w:rFonts w:ascii="Calibri" w:eastAsia="Times New Roman" w:hAnsi="Calibri" w:cs="Calibri"/>
          <w:color w:val="4D4D4D"/>
        </w:rPr>
        <w:t>Adjust bills</w:t>
      </w:r>
    </w:p>
    <w:p w14:paraId="7FAF7A53" w14:textId="77777777" w:rsidR="00BD37BD" w:rsidRPr="004C2F8E" w:rsidRDefault="00BD37BD" w:rsidP="00BD37BD">
      <w:pPr>
        <w:numPr>
          <w:ilvl w:val="0"/>
          <w:numId w:val="43"/>
        </w:numPr>
        <w:spacing w:after="0" w:line="336" w:lineRule="atLeast"/>
        <w:rPr>
          <w:rFonts w:ascii="Calibri" w:eastAsia="Times New Roman" w:hAnsi="Calibri" w:cs="Calibri"/>
          <w:color w:val="4D4D4D"/>
        </w:rPr>
      </w:pPr>
      <w:r w:rsidRPr="004C2F8E">
        <w:rPr>
          <w:rFonts w:ascii="Calibri" w:eastAsia="Times New Roman" w:hAnsi="Calibri" w:cs="Calibri"/>
          <w:color w:val="4D4D4D"/>
        </w:rPr>
        <w:t>Create interunit customers and bills</w:t>
      </w:r>
    </w:p>
    <w:p w14:paraId="09F4ADD4" w14:textId="77777777" w:rsidR="00BD37BD" w:rsidRPr="004C2F8E" w:rsidRDefault="00BD37BD" w:rsidP="00BD37BD">
      <w:pPr>
        <w:numPr>
          <w:ilvl w:val="0"/>
          <w:numId w:val="43"/>
        </w:numPr>
        <w:spacing w:after="0" w:line="336" w:lineRule="atLeast"/>
        <w:rPr>
          <w:rFonts w:ascii="Calibri" w:eastAsia="Times New Roman" w:hAnsi="Calibri" w:cs="Calibri"/>
          <w:color w:val="4D4D4D"/>
        </w:rPr>
      </w:pPr>
      <w:r w:rsidRPr="004C2F8E">
        <w:rPr>
          <w:rFonts w:ascii="Calibri" w:eastAsia="Times New Roman" w:hAnsi="Calibri" w:cs="Calibri"/>
          <w:color w:val="4D4D4D"/>
        </w:rPr>
        <w:t>Use Billing Workcenter</w:t>
      </w:r>
    </w:p>
    <w:p w14:paraId="0ABD523F" w14:textId="77777777" w:rsidR="00BD37BD" w:rsidRPr="004C2F8E" w:rsidRDefault="00BD37BD" w:rsidP="00BD37BD">
      <w:pPr>
        <w:numPr>
          <w:ilvl w:val="0"/>
          <w:numId w:val="43"/>
        </w:numPr>
        <w:spacing w:after="0" w:line="336" w:lineRule="atLeast"/>
        <w:rPr>
          <w:rFonts w:ascii="Calibri" w:eastAsia="Times New Roman" w:hAnsi="Calibri" w:cs="Calibri"/>
          <w:color w:val="4D4D4D"/>
        </w:rPr>
      </w:pPr>
      <w:r w:rsidRPr="004C2F8E">
        <w:rPr>
          <w:rFonts w:ascii="Calibri" w:eastAsia="Times New Roman" w:hAnsi="Calibri" w:cs="Calibri"/>
          <w:color w:val="4D4D4D"/>
        </w:rPr>
        <w:t>Run reports</w:t>
      </w:r>
    </w:p>
    <w:p w14:paraId="0FE5C021" w14:textId="77777777" w:rsidR="00393273" w:rsidRDefault="00393273" w:rsidP="00393273">
      <w:pPr>
        <w:spacing w:after="0" w:line="280" w:lineRule="atLeast"/>
        <w:rPr>
          <w:rStyle w:val="tweddescription"/>
          <w:rFonts w:ascii="&amp;quot" w:hAnsi="&amp;quot"/>
          <w:b/>
          <w:bCs/>
          <w:color w:val="333333"/>
          <w:sz w:val="28"/>
          <w:szCs w:val="28"/>
        </w:rPr>
      </w:pPr>
    </w:p>
    <w:p w14:paraId="0F1D5294" w14:textId="6ADBDE22" w:rsidR="00393273" w:rsidRPr="00F00A86" w:rsidRDefault="00393273" w:rsidP="00393273">
      <w:pPr>
        <w:shd w:val="clear" w:color="auto" w:fill="D9E2F3" w:themeFill="accent5" w:themeFillTint="33"/>
        <w:spacing w:after="0" w:line="280" w:lineRule="atLeast"/>
        <w:rPr>
          <w:rFonts w:ascii="Calibri" w:eastAsia="Times New Roman" w:hAnsi="Calibri" w:cs="Calibri"/>
          <w:color w:val="C00000"/>
        </w:rPr>
      </w:pPr>
      <w:r w:rsidRPr="00393273">
        <w:rPr>
          <w:rStyle w:val="HeadingPSChar"/>
          <w:rFonts w:eastAsiaTheme="majorEastAsia"/>
        </w:rPr>
        <w:t>SF106: Term Rollover</w:t>
      </w:r>
      <w:r w:rsidRPr="00393273">
        <w:rPr>
          <w:rStyle w:val="HeadingPSChar"/>
          <w:rFonts w:eastAsiaTheme="minorHAnsi"/>
        </w:rPr>
        <w:br/>
      </w:r>
      <w:r w:rsidRPr="00F00A86">
        <w:t xml:space="preserve">Available </w:t>
      </w:r>
      <w:r>
        <w:t>Monday, October 14</w:t>
      </w:r>
      <w:r w:rsidRPr="00F00A86">
        <w:t>, 2019</w:t>
      </w:r>
      <w:r>
        <w:rPr>
          <w:color w:val="7F7F7F" w:themeColor="text1" w:themeTint="80"/>
        </w:rPr>
        <w:t xml:space="preserve"> </w:t>
      </w:r>
      <w:r>
        <w:rPr>
          <w:rFonts w:ascii="Calibri" w:eastAsia="Times New Roman" w:hAnsi="Calibri" w:cs="Calibri"/>
          <w:color w:val="C00000"/>
        </w:rPr>
        <w:t>This is a self-paced course.</w:t>
      </w:r>
    </w:p>
    <w:p w14:paraId="414FB722" w14:textId="4FB0146B" w:rsidR="00781632" w:rsidRDefault="00393273" w:rsidP="00393273">
      <w:pPr>
        <w:shd w:val="clear" w:color="auto" w:fill="D9E2F3" w:themeFill="accent5" w:themeFillTint="33"/>
        <w:spacing w:after="0"/>
        <w:rPr>
          <w:rFonts w:ascii="Calibri" w:eastAsia="Times New Roman" w:hAnsi="Calibri" w:cs="Calibri"/>
          <w:b/>
          <w:bCs/>
          <w:color w:val="4D4D4D"/>
        </w:rPr>
      </w:pPr>
      <w:r w:rsidRPr="004C2F8E">
        <w:rPr>
          <w:rFonts w:ascii="Calibri" w:eastAsia="Times New Roman" w:hAnsi="Calibri" w:cs="Calibri"/>
          <w:b/>
          <w:bCs/>
          <w:color w:val="4D4D4D"/>
        </w:rPr>
        <w:t>Course Description</w:t>
      </w:r>
    </w:p>
    <w:p w14:paraId="69103ABA" w14:textId="77777777" w:rsidR="00393273" w:rsidRPr="00393273" w:rsidRDefault="00393273" w:rsidP="00393273">
      <w:pPr>
        <w:shd w:val="clear" w:color="auto" w:fill="D9E2F3" w:themeFill="accent5" w:themeFillTint="33"/>
        <w:spacing w:after="0" w:line="280" w:lineRule="atLeast"/>
        <w:rPr>
          <w:rFonts w:ascii="Calibri" w:eastAsia="Times New Roman" w:hAnsi="Calibri" w:cs="Calibri"/>
          <w:color w:val="4D4D4D"/>
          <w:sz w:val="20"/>
          <w:szCs w:val="20"/>
        </w:rPr>
      </w:pPr>
      <w:r w:rsidRPr="00393273">
        <w:rPr>
          <w:rFonts w:ascii="Calibri" w:eastAsia="Times New Roman" w:hAnsi="Calibri" w:cs="Calibri"/>
          <w:color w:val="4D4D4D"/>
          <w:sz w:val="20"/>
          <w:szCs w:val="20"/>
        </w:rPr>
        <w:t>This course will go through the necessary steps required each term to enable tuition calculation. It also includes the configuration that is required for 1098-T processing on an annual basis. Topics addressed will include updating tuition calculation controls, copying and updating fees to a new term, updating 1098-T, copying calendars, updating term defaults, updating master fee schedules, and copying payment plans.</w:t>
      </w:r>
    </w:p>
    <w:p w14:paraId="2EA9D873" w14:textId="77777777" w:rsidR="00393273" w:rsidRPr="00393273" w:rsidRDefault="00393273" w:rsidP="00393273">
      <w:pPr>
        <w:shd w:val="clear" w:color="auto" w:fill="D9E2F3" w:themeFill="accent5" w:themeFillTint="33"/>
        <w:spacing w:after="0" w:line="280" w:lineRule="atLeast"/>
        <w:rPr>
          <w:rFonts w:ascii="Calibri" w:eastAsia="Times New Roman" w:hAnsi="Calibri" w:cs="Calibri"/>
          <w:color w:val="4D4D4D"/>
          <w:sz w:val="20"/>
          <w:szCs w:val="20"/>
        </w:rPr>
      </w:pPr>
      <w:r w:rsidRPr="00393273">
        <w:rPr>
          <w:rFonts w:ascii="Calibri" w:eastAsia="Times New Roman" w:hAnsi="Calibri" w:cs="Calibri"/>
          <w:b/>
          <w:bCs/>
          <w:color w:val="4D4D4D"/>
          <w:sz w:val="20"/>
          <w:szCs w:val="20"/>
        </w:rPr>
        <w:t>Course Objectives</w:t>
      </w:r>
    </w:p>
    <w:p w14:paraId="44E17650" w14:textId="77777777" w:rsidR="00393273" w:rsidRPr="00393273" w:rsidRDefault="00393273" w:rsidP="00393273">
      <w:pPr>
        <w:shd w:val="clear" w:color="auto" w:fill="D9E2F3" w:themeFill="accent5" w:themeFillTint="33"/>
        <w:spacing w:after="0" w:line="280" w:lineRule="atLeast"/>
        <w:rPr>
          <w:rFonts w:ascii="Calibri" w:eastAsia="Times New Roman" w:hAnsi="Calibri" w:cs="Calibri"/>
          <w:color w:val="4D4D4D"/>
          <w:sz w:val="20"/>
          <w:szCs w:val="20"/>
        </w:rPr>
      </w:pPr>
      <w:r w:rsidRPr="00393273">
        <w:rPr>
          <w:rFonts w:ascii="Calibri" w:eastAsia="Times New Roman" w:hAnsi="Calibri" w:cs="Calibri"/>
          <w:color w:val="4D4D4D"/>
          <w:sz w:val="20"/>
          <w:szCs w:val="20"/>
        </w:rPr>
        <w:t>This course will go through the configuration, functionality, and business process related to term rollover.</w:t>
      </w:r>
    </w:p>
    <w:p w14:paraId="1884C04B" w14:textId="77777777" w:rsidR="00393273" w:rsidRPr="00393273" w:rsidRDefault="00393273" w:rsidP="00393273">
      <w:pPr>
        <w:shd w:val="clear" w:color="auto" w:fill="D9E2F3" w:themeFill="accent5" w:themeFillTint="33"/>
        <w:spacing w:after="0" w:line="280" w:lineRule="atLeast"/>
        <w:rPr>
          <w:rFonts w:ascii="Calibri" w:eastAsia="Times New Roman" w:hAnsi="Calibri" w:cs="Calibri"/>
          <w:color w:val="4D4D4D"/>
          <w:sz w:val="20"/>
          <w:szCs w:val="20"/>
        </w:rPr>
      </w:pPr>
      <w:r w:rsidRPr="00393273">
        <w:rPr>
          <w:rFonts w:ascii="Calibri" w:eastAsia="Times New Roman" w:hAnsi="Calibri" w:cs="Calibri"/>
          <w:color w:val="4D4D4D"/>
          <w:sz w:val="20"/>
          <w:szCs w:val="20"/>
        </w:rPr>
        <w:t>Upon completion of this course, the participant will be able to:</w:t>
      </w:r>
    </w:p>
    <w:p w14:paraId="37D1BFEF" w14:textId="77777777" w:rsidR="00393273" w:rsidRPr="00393273" w:rsidRDefault="00393273" w:rsidP="00393273">
      <w:pPr>
        <w:numPr>
          <w:ilvl w:val="0"/>
          <w:numId w:val="64"/>
        </w:numPr>
        <w:shd w:val="clear" w:color="auto" w:fill="D9E2F3" w:themeFill="accent5" w:themeFillTint="33"/>
        <w:spacing w:after="0" w:line="280" w:lineRule="atLeast"/>
        <w:rPr>
          <w:rFonts w:ascii="Calibri" w:eastAsia="Times New Roman" w:hAnsi="Calibri" w:cs="Calibri"/>
          <w:color w:val="4D4D4D"/>
          <w:sz w:val="20"/>
          <w:szCs w:val="20"/>
        </w:rPr>
      </w:pPr>
      <w:r w:rsidRPr="00393273">
        <w:rPr>
          <w:rFonts w:ascii="Calibri" w:eastAsia="Times New Roman" w:hAnsi="Calibri" w:cs="Calibri"/>
          <w:color w:val="4D4D4D"/>
          <w:sz w:val="20"/>
          <w:szCs w:val="20"/>
        </w:rPr>
        <w:t xml:space="preserve">Understand and process through all steps of the Term Rollover Checklist </w:t>
      </w:r>
    </w:p>
    <w:p w14:paraId="310C2F2E" w14:textId="437861DD" w:rsidR="00393273" w:rsidRPr="00393273" w:rsidRDefault="00393273" w:rsidP="00393273">
      <w:pPr>
        <w:rPr>
          <w:rStyle w:val="twedstartendrange"/>
          <w:rFonts w:ascii="&amp;quot" w:hAnsi="&amp;quot"/>
          <w:b/>
          <w:bCs/>
          <w:color w:val="333333"/>
          <w:sz w:val="28"/>
          <w:szCs w:val="28"/>
        </w:rPr>
      </w:pPr>
    </w:p>
    <w:p w14:paraId="2507C3A8" w14:textId="77777777" w:rsidR="00D77F96" w:rsidRPr="00D3509B" w:rsidRDefault="00D77F96" w:rsidP="00D77F96">
      <w:pPr>
        <w:pStyle w:val="HeadingPS"/>
        <w:shd w:val="clear" w:color="auto" w:fill="D9E2F3" w:themeFill="accent5" w:themeFillTint="33"/>
        <w:rPr>
          <w:rStyle w:val="tweddescription"/>
        </w:rPr>
      </w:pPr>
      <w:bookmarkStart w:id="50" w:name="_Toc17470595"/>
      <w:r w:rsidRPr="00D3509B">
        <w:rPr>
          <w:rStyle w:val="tweddescription"/>
        </w:rPr>
        <w:t>AA100: Academic Advisement Rules</w:t>
      </w:r>
      <w:bookmarkEnd w:id="50"/>
      <w:r w:rsidRPr="00D3509B">
        <w:rPr>
          <w:rStyle w:val="tweddescription"/>
        </w:rPr>
        <w:t xml:space="preserve"> </w:t>
      </w:r>
    </w:p>
    <w:p w14:paraId="73DA9C27" w14:textId="77777777" w:rsidR="00D77F96" w:rsidRPr="00F00A86" w:rsidRDefault="00D77F96" w:rsidP="00D77F96">
      <w:pPr>
        <w:shd w:val="clear" w:color="auto" w:fill="D9E2F3" w:themeFill="accent5" w:themeFillTint="33"/>
        <w:spacing w:after="0" w:line="280" w:lineRule="atLeast"/>
        <w:rPr>
          <w:rFonts w:ascii="Calibri" w:eastAsia="Times New Roman" w:hAnsi="Calibri" w:cs="Calibri"/>
          <w:color w:val="C00000"/>
        </w:rPr>
      </w:pPr>
      <w:r w:rsidRPr="00F00A86">
        <w:t xml:space="preserve">Available </w:t>
      </w:r>
      <w:r>
        <w:t>Monday, October 14</w:t>
      </w:r>
      <w:r w:rsidRPr="00F00A86">
        <w:t>, 2019</w:t>
      </w:r>
      <w:r>
        <w:rPr>
          <w:color w:val="7F7F7F" w:themeColor="text1" w:themeTint="80"/>
        </w:rPr>
        <w:t xml:space="preserve"> </w:t>
      </w:r>
      <w:r>
        <w:rPr>
          <w:rFonts w:ascii="Calibri" w:eastAsia="Times New Roman" w:hAnsi="Calibri" w:cs="Calibri"/>
          <w:color w:val="C00000"/>
        </w:rPr>
        <w:t>This is a self-paced course.</w:t>
      </w:r>
    </w:p>
    <w:p w14:paraId="64DDE91E" w14:textId="77777777" w:rsidR="00D77F96" w:rsidRPr="004C2F8E" w:rsidRDefault="00D77F96" w:rsidP="00D77F96">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Course Description:</w:t>
      </w:r>
      <w:r w:rsidRPr="004C2F8E">
        <w:rPr>
          <w:rFonts w:ascii="Calibri" w:eastAsia="Times New Roman" w:hAnsi="Calibri" w:cs="Calibri"/>
          <w:color w:val="4D4D4D"/>
        </w:rPr>
        <w:br/>
        <w:t>This training course is designed for staff responsible for setting up and tracking the reports, requirements, and rules used to monitor a student’s degree progress or related objective. It also includes an overview of the advisor and student advisement WorkCenters.</w:t>
      </w:r>
    </w:p>
    <w:p w14:paraId="30450DEC" w14:textId="77777777" w:rsidR="00D77F96" w:rsidRPr="004C2F8E" w:rsidRDefault="00D77F96" w:rsidP="00D77F96">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Course Outcomes: </w:t>
      </w:r>
    </w:p>
    <w:p w14:paraId="6433F165" w14:textId="77777777" w:rsidR="00D77F96" w:rsidRPr="004C2F8E" w:rsidRDefault="00D77F96" w:rsidP="00D77F96">
      <w:pPr>
        <w:numPr>
          <w:ilvl w:val="0"/>
          <w:numId w:val="13"/>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Define new terminology</w:t>
      </w:r>
    </w:p>
    <w:p w14:paraId="37C0A7A7" w14:textId="77777777" w:rsidR="00D77F96" w:rsidRPr="004C2F8E" w:rsidRDefault="00D77F96" w:rsidP="00D77F96">
      <w:pPr>
        <w:numPr>
          <w:ilvl w:val="0"/>
          <w:numId w:val="13"/>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Build and setup academic advisement rules</w:t>
      </w:r>
    </w:p>
    <w:p w14:paraId="74EC8416" w14:textId="77777777" w:rsidR="00D77F96" w:rsidRPr="004C2F8E" w:rsidRDefault="00D77F96" w:rsidP="00D77F96">
      <w:pPr>
        <w:numPr>
          <w:ilvl w:val="0"/>
          <w:numId w:val="13"/>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Generate the Academic Advisement Report and other advisement reports</w:t>
      </w:r>
    </w:p>
    <w:p w14:paraId="309438B4" w14:textId="77777777" w:rsidR="00D77F96" w:rsidRPr="004C2F8E" w:rsidRDefault="00D77F96" w:rsidP="00D77F96">
      <w:pPr>
        <w:numPr>
          <w:ilvl w:val="0"/>
          <w:numId w:val="13"/>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Manage student milestones</w:t>
      </w:r>
    </w:p>
    <w:p w14:paraId="41501CD8" w14:textId="77777777" w:rsidR="00D77F96" w:rsidRPr="004C2F8E" w:rsidRDefault="00D77F96" w:rsidP="00D77F96">
      <w:pPr>
        <w:numPr>
          <w:ilvl w:val="0"/>
          <w:numId w:val="13"/>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Setup degrees, certificates, and course substitutions</w:t>
      </w:r>
    </w:p>
    <w:p w14:paraId="396F60F0" w14:textId="77777777" w:rsidR="00D77F96" w:rsidRPr="004C2F8E" w:rsidRDefault="00D77F96" w:rsidP="00D77F96">
      <w:pPr>
        <w:numPr>
          <w:ilvl w:val="0"/>
          <w:numId w:val="13"/>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Describe advisor Homepage and Advisory Center</w:t>
      </w:r>
    </w:p>
    <w:p w14:paraId="00E6A232" w14:textId="77777777" w:rsidR="00D77F96" w:rsidRPr="004C2F8E" w:rsidRDefault="00D77F96" w:rsidP="00D77F96">
      <w:pPr>
        <w:numPr>
          <w:ilvl w:val="0"/>
          <w:numId w:val="13"/>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Describe student Homepage and Student Center</w:t>
      </w:r>
    </w:p>
    <w:p w14:paraId="6798E46D" w14:textId="4C396B0C" w:rsidR="00393273" w:rsidRDefault="00393273">
      <w:pPr>
        <w:rPr>
          <w:rStyle w:val="tweddescription"/>
          <w:rFonts w:ascii="Calibri" w:hAnsi="Calibri"/>
          <w:b/>
          <w:bCs/>
          <w:color w:val="333333"/>
        </w:rPr>
      </w:pPr>
    </w:p>
    <w:p w14:paraId="589ECEFA" w14:textId="77777777" w:rsidR="00187B60" w:rsidRDefault="00187B60">
      <w:pPr>
        <w:rPr>
          <w:rStyle w:val="tweddescription"/>
          <w:rFonts w:ascii="Calibri" w:eastAsia="Times New Roman" w:hAnsi="Calibri" w:cs="Calibri"/>
          <w:b/>
          <w:bCs/>
          <w:color w:val="333333"/>
          <w:sz w:val="24"/>
          <w:szCs w:val="24"/>
        </w:rPr>
      </w:pPr>
      <w:bookmarkStart w:id="51" w:name="_Toc17470635"/>
      <w:r>
        <w:rPr>
          <w:rStyle w:val="tweddescription"/>
        </w:rPr>
        <w:br w:type="page"/>
      </w:r>
    </w:p>
    <w:p w14:paraId="060F3BD3" w14:textId="78E3DCE9" w:rsidR="00EB7C58" w:rsidRPr="00734B80" w:rsidRDefault="00EB7C58" w:rsidP="00EB7C58">
      <w:pPr>
        <w:pStyle w:val="HeadingPS"/>
        <w:shd w:val="clear" w:color="auto" w:fill="D9E2F3" w:themeFill="accent5" w:themeFillTint="33"/>
        <w:rPr>
          <w:rStyle w:val="tweddescription"/>
        </w:rPr>
      </w:pPr>
      <w:bookmarkStart w:id="52" w:name="_GoBack"/>
      <w:bookmarkEnd w:id="52"/>
      <w:r w:rsidRPr="00734B80">
        <w:rPr>
          <w:rStyle w:val="tweddescription"/>
        </w:rPr>
        <w:lastRenderedPageBreak/>
        <w:t>SR105: Credentials Management - Evaluations &amp; Transfer Credit</w:t>
      </w:r>
      <w:bookmarkEnd w:id="51"/>
      <w:r w:rsidRPr="00734B80">
        <w:rPr>
          <w:rStyle w:val="tweddescription"/>
        </w:rPr>
        <w:t xml:space="preserve"> </w:t>
      </w:r>
    </w:p>
    <w:p w14:paraId="1176CCAC" w14:textId="77777777" w:rsidR="00EB7C58" w:rsidRPr="00F00A86" w:rsidRDefault="00EB7C58" w:rsidP="00EB7C58">
      <w:pPr>
        <w:shd w:val="clear" w:color="auto" w:fill="D9E2F3" w:themeFill="accent5" w:themeFillTint="33"/>
        <w:spacing w:after="0" w:line="280" w:lineRule="atLeast"/>
        <w:rPr>
          <w:rFonts w:ascii="Calibri" w:eastAsia="Times New Roman" w:hAnsi="Calibri" w:cs="Calibri"/>
          <w:color w:val="C00000"/>
        </w:rPr>
      </w:pPr>
      <w:r w:rsidRPr="00F00A86">
        <w:t xml:space="preserve">Available </w:t>
      </w:r>
      <w:r>
        <w:t>Monday</w:t>
      </w:r>
      <w:r w:rsidRPr="00F00A86">
        <w:t xml:space="preserve">, </w:t>
      </w:r>
      <w:r>
        <w:t>October 14</w:t>
      </w:r>
      <w:r w:rsidRPr="00F00A86">
        <w:t>, 2019</w:t>
      </w:r>
      <w:r>
        <w:rPr>
          <w:color w:val="7F7F7F" w:themeColor="text1" w:themeTint="80"/>
        </w:rPr>
        <w:t xml:space="preserve"> </w:t>
      </w:r>
      <w:r>
        <w:rPr>
          <w:rFonts w:ascii="Calibri" w:eastAsia="Times New Roman" w:hAnsi="Calibri" w:cs="Calibri"/>
          <w:color w:val="C00000"/>
        </w:rPr>
        <w:t>This is a self-paced course.</w:t>
      </w:r>
    </w:p>
    <w:p w14:paraId="15968CBF" w14:textId="77777777" w:rsidR="00EB7C58" w:rsidRDefault="00EB7C58" w:rsidP="00EB7C58">
      <w:pPr>
        <w:shd w:val="clear" w:color="auto" w:fill="D9E2F3" w:themeFill="accent5" w:themeFillTint="33"/>
        <w:spacing w:after="0" w:line="280" w:lineRule="atLeast"/>
        <w:rPr>
          <w:rFonts w:ascii="Calibri" w:eastAsia="Times New Roman" w:hAnsi="Calibri" w:cs="Calibri"/>
          <w:b/>
          <w:bCs/>
          <w:color w:val="4D4D4D"/>
        </w:rPr>
      </w:pPr>
      <w:r w:rsidRPr="004C2F8E">
        <w:rPr>
          <w:rFonts w:ascii="Calibri" w:eastAsia="Times New Roman" w:hAnsi="Calibri" w:cs="Calibri"/>
          <w:b/>
          <w:bCs/>
          <w:color w:val="4D4D4D"/>
        </w:rPr>
        <w:t>Course Description</w:t>
      </w:r>
    </w:p>
    <w:p w14:paraId="4BA23FF2" w14:textId="77777777" w:rsidR="00EB7C58" w:rsidRPr="004C2F8E" w:rsidRDefault="00EB7C58" w:rsidP="00EB7C58">
      <w:pPr>
        <w:pStyle w:val="middlep"/>
        <w:shd w:val="clear" w:color="auto" w:fill="D9E2F3" w:themeFill="accent5" w:themeFillTint="33"/>
        <w:spacing w:before="0" w:beforeAutospacing="0" w:after="0" w:afterAutospacing="0" w:line="336" w:lineRule="atLeast"/>
        <w:rPr>
          <w:rFonts w:ascii="Calibri" w:hAnsi="Calibri" w:cs="Calibri"/>
          <w:color w:val="4D4D4D"/>
          <w:sz w:val="22"/>
          <w:szCs w:val="22"/>
        </w:rPr>
      </w:pPr>
      <w:r w:rsidRPr="004C2F8E">
        <w:rPr>
          <w:rFonts w:ascii="Calibri" w:hAnsi="Calibri" w:cs="Calibri"/>
          <w:color w:val="4D4D4D"/>
          <w:sz w:val="22"/>
          <w:szCs w:val="22"/>
        </w:rPr>
        <w:t>This training course is designed for staff who work within the Campus Solutions pillar responsible for assigning transfer credits and evaluations. Functions presented include reviewing, evaluating, and granting credits earned by SBCTC students from external courses, tests and prior learning assessments. This training will also include processing graduation applications, and awarding degrees and certificates.</w:t>
      </w:r>
    </w:p>
    <w:p w14:paraId="2A7C0879" w14:textId="77777777" w:rsidR="00EB7C58" w:rsidRPr="004C2F8E" w:rsidRDefault="00EB7C58" w:rsidP="00EB7C58">
      <w:pPr>
        <w:pStyle w:val="lastp"/>
        <w:shd w:val="clear" w:color="auto" w:fill="D9E2F3" w:themeFill="accent5" w:themeFillTint="33"/>
        <w:spacing w:before="0" w:beforeAutospacing="0" w:after="0" w:afterAutospacing="0" w:line="336" w:lineRule="atLeast"/>
        <w:rPr>
          <w:rFonts w:ascii="Calibri" w:hAnsi="Calibri" w:cs="Calibri"/>
          <w:color w:val="4D4D4D"/>
          <w:sz w:val="22"/>
          <w:szCs w:val="22"/>
        </w:rPr>
      </w:pPr>
      <w:r w:rsidRPr="004C2F8E">
        <w:rPr>
          <w:rFonts w:ascii="Calibri" w:hAnsi="Calibri" w:cs="Calibri"/>
          <w:color w:val="4D4D4D"/>
          <w:sz w:val="22"/>
          <w:szCs w:val="22"/>
        </w:rPr>
        <w:t>Upon completion of this course, the participant will be able to:</w:t>
      </w:r>
    </w:p>
    <w:p w14:paraId="735DD076" w14:textId="77777777" w:rsidR="00EB7C58" w:rsidRPr="004C2F8E" w:rsidRDefault="00EB7C58" w:rsidP="00EB7C58">
      <w:pPr>
        <w:numPr>
          <w:ilvl w:val="0"/>
          <w:numId w:val="25"/>
        </w:numPr>
        <w:shd w:val="clear" w:color="auto" w:fill="D9E2F3" w:themeFill="accent5" w:themeFillTint="33"/>
        <w:spacing w:after="0" w:line="336" w:lineRule="atLeast"/>
        <w:rPr>
          <w:rFonts w:ascii="Calibri" w:hAnsi="Calibri" w:cs="Calibri"/>
          <w:color w:val="4D4D4D"/>
        </w:rPr>
      </w:pPr>
      <w:r w:rsidRPr="004C2F8E">
        <w:rPr>
          <w:rFonts w:ascii="Calibri" w:hAnsi="Calibri" w:cs="Calibri"/>
          <w:color w:val="4D4D4D"/>
        </w:rPr>
        <w:t>Define key terms</w:t>
      </w:r>
    </w:p>
    <w:p w14:paraId="71133C25" w14:textId="77777777" w:rsidR="00EB7C58" w:rsidRPr="004C2F8E" w:rsidRDefault="00EB7C58" w:rsidP="00EB7C58">
      <w:pPr>
        <w:numPr>
          <w:ilvl w:val="0"/>
          <w:numId w:val="25"/>
        </w:numPr>
        <w:shd w:val="clear" w:color="auto" w:fill="D9E2F3" w:themeFill="accent5" w:themeFillTint="33"/>
        <w:spacing w:after="0" w:line="336" w:lineRule="atLeast"/>
        <w:rPr>
          <w:rFonts w:ascii="Calibri" w:hAnsi="Calibri" w:cs="Calibri"/>
          <w:color w:val="4D4D4D"/>
        </w:rPr>
      </w:pPr>
      <w:r w:rsidRPr="004C2F8E">
        <w:rPr>
          <w:rFonts w:ascii="Calibri" w:hAnsi="Calibri" w:cs="Calibri"/>
          <w:color w:val="4D4D4D"/>
        </w:rPr>
        <w:t>Describe the set up requirement for credential evaluation</w:t>
      </w:r>
    </w:p>
    <w:p w14:paraId="09F74C42" w14:textId="77777777" w:rsidR="00EB7C58" w:rsidRPr="004C2F8E" w:rsidRDefault="00EB7C58" w:rsidP="00EB7C58">
      <w:pPr>
        <w:numPr>
          <w:ilvl w:val="0"/>
          <w:numId w:val="25"/>
        </w:numPr>
        <w:shd w:val="clear" w:color="auto" w:fill="D9E2F3" w:themeFill="accent5" w:themeFillTint="33"/>
        <w:spacing w:after="0" w:line="336" w:lineRule="atLeast"/>
        <w:rPr>
          <w:rFonts w:ascii="Calibri" w:hAnsi="Calibri" w:cs="Calibri"/>
          <w:color w:val="4D4D4D"/>
        </w:rPr>
      </w:pPr>
      <w:r w:rsidRPr="004C2F8E">
        <w:rPr>
          <w:rFonts w:ascii="Calibri" w:hAnsi="Calibri" w:cs="Calibri"/>
          <w:color w:val="4D4D4D"/>
        </w:rPr>
        <w:t>Set up transfer credit and equivalencies rules</w:t>
      </w:r>
    </w:p>
    <w:p w14:paraId="6F353A58" w14:textId="77777777" w:rsidR="00EB7C58" w:rsidRPr="004C2F8E" w:rsidRDefault="00EB7C58" w:rsidP="00EB7C58">
      <w:pPr>
        <w:numPr>
          <w:ilvl w:val="0"/>
          <w:numId w:val="25"/>
        </w:numPr>
        <w:shd w:val="clear" w:color="auto" w:fill="D9E2F3" w:themeFill="accent5" w:themeFillTint="33"/>
        <w:spacing w:after="0" w:line="336" w:lineRule="atLeast"/>
        <w:rPr>
          <w:rFonts w:ascii="Calibri" w:hAnsi="Calibri" w:cs="Calibri"/>
          <w:color w:val="4D4D4D"/>
        </w:rPr>
      </w:pPr>
      <w:r w:rsidRPr="004C2F8E">
        <w:rPr>
          <w:rFonts w:ascii="Calibri" w:hAnsi="Calibri" w:cs="Calibri"/>
          <w:color w:val="4D4D4D"/>
        </w:rPr>
        <w:t>Review transfer data and assign transfer course</w:t>
      </w:r>
    </w:p>
    <w:p w14:paraId="680C2EEA" w14:textId="77777777" w:rsidR="00EB7C58" w:rsidRPr="004C2F8E" w:rsidRDefault="00EB7C58" w:rsidP="00EB7C58">
      <w:pPr>
        <w:numPr>
          <w:ilvl w:val="0"/>
          <w:numId w:val="25"/>
        </w:numPr>
        <w:shd w:val="clear" w:color="auto" w:fill="D9E2F3" w:themeFill="accent5" w:themeFillTint="33"/>
        <w:spacing w:after="0" w:line="336" w:lineRule="atLeast"/>
        <w:rPr>
          <w:rFonts w:ascii="Calibri" w:hAnsi="Calibri" w:cs="Calibri"/>
          <w:color w:val="4D4D4D"/>
        </w:rPr>
      </w:pPr>
      <w:r w:rsidRPr="004C2F8E">
        <w:rPr>
          <w:rFonts w:ascii="Calibri" w:hAnsi="Calibri" w:cs="Calibri"/>
          <w:color w:val="4D4D4D"/>
        </w:rPr>
        <w:t>Process test and other transfer credits</w:t>
      </w:r>
    </w:p>
    <w:p w14:paraId="3670A50B" w14:textId="77777777" w:rsidR="00EB7C58" w:rsidRPr="004C2F8E" w:rsidRDefault="00EB7C58" w:rsidP="00EB7C58">
      <w:pPr>
        <w:numPr>
          <w:ilvl w:val="0"/>
          <w:numId w:val="25"/>
        </w:numPr>
        <w:shd w:val="clear" w:color="auto" w:fill="D9E2F3" w:themeFill="accent5" w:themeFillTint="33"/>
        <w:spacing w:after="0" w:line="336" w:lineRule="atLeast"/>
        <w:rPr>
          <w:rFonts w:ascii="Calibri" w:hAnsi="Calibri" w:cs="Calibri"/>
          <w:color w:val="4D4D4D"/>
        </w:rPr>
      </w:pPr>
      <w:r w:rsidRPr="004C2F8E">
        <w:rPr>
          <w:rFonts w:ascii="Calibri" w:hAnsi="Calibri" w:cs="Calibri"/>
          <w:color w:val="4D4D4D"/>
        </w:rPr>
        <w:t>Manage transcripts</w:t>
      </w:r>
    </w:p>
    <w:p w14:paraId="1A786F44" w14:textId="77777777" w:rsidR="00EB7C58" w:rsidRPr="004C2F8E" w:rsidRDefault="00EB7C58" w:rsidP="00EB7C58">
      <w:pPr>
        <w:numPr>
          <w:ilvl w:val="0"/>
          <w:numId w:val="25"/>
        </w:numPr>
        <w:shd w:val="clear" w:color="auto" w:fill="D9E2F3" w:themeFill="accent5" w:themeFillTint="33"/>
        <w:spacing w:after="0" w:line="336" w:lineRule="atLeast"/>
        <w:rPr>
          <w:rFonts w:ascii="Calibri" w:hAnsi="Calibri" w:cs="Calibri"/>
          <w:color w:val="4D4D4D"/>
        </w:rPr>
      </w:pPr>
      <w:r w:rsidRPr="004C2F8E">
        <w:rPr>
          <w:rFonts w:ascii="Calibri" w:hAnsi="Calibri" w:cs="Calibri"/>
          <w:color w:val="4D4D4D"/>
        </w:rPr>
        <w:t>Manage student exceptions</w:t>
      </w:r>
    </w:p>
    <w:p w14:paraId="19513622" w14:textId="77777777" w:rsidR="00EB7C58" w:rsidRPr="004C2F8E" w:rsidRDefault="00EB7C58" w:rsidP="00EB7C58">
      <w:pPr>
        <w:numPr>
          <w:ilvl w:val="0"/>
          <w:numId w:val="25"/>
        </w:numPr>
        <w:shd w:val="clear" w:color="auto" w:fill="D9E2F3" w:themeFill="accent5" w:themeFillTint="33"/>
        <w:spacing w:after="0" w:line="336" w:lineRule="atLeast"/>
        <w:rPr>
          <w:rFonts w:ascii="Calibri" w:hAnsi="Calibri" w:cs="Calibri"/>
          <w:color w:val="4D4D4D"/>
        </w:rPr>
      </w:pPr>
      <w:r w:rsidRPr="004C2F8E">
        <w:rPr>
          <w:rFonts w:ascii="Calibri" w:hAnsi="Calibri" w:cs="Calibri"/>
          <w:color w:val="4D4D4D"/>
        </w:rPr>
        <w:t>Award degrees, certificates, and degree honors</w:t>
      </w:r>
    </w:p>
    <w:p w14:paraId="5B967331" w14:textId="77777777" w:rsidR="00EB7C58" w:rsidRPr="004C2F8E" w:rsidRDefault="00EB7C58" w:rsidP="00EB7C58">
      <w:pPr>
        <w:numPr>
          <w:ilvl w:val="0"/>
          <w:numId w:val="25"/>
        </w:numPr>
        <w:shd w:val="clear" w:color="auto" w:fill="D9E2F3" w:themeFill="accent5" w:themeFillTint="33"/>
        <w:spacing w:after="0" w:line="336" w:lineRule="atLeast"/>
        <w:rPr>
          <w:rFonts w:ascii="Calibri" w:hAnsi="Calibri" w:cs="Calibri"/>
          <w:color w:val="4D4D4D"/>
        </w:rPr>
      </w:pPr>
      <w:r w:rsidRPr="004C2F8E">
        <w:rPr>
          <w:rFonts w:ascii="Calibri" w:hAnsi="Calibri" w:cs="Calibri"/>
          <w:color w:val="4D4D4D"/>
        </w:rPr>
        <w:t>Process NSC degree documents</w:t>
      </w:r>
    </w:p>
    <w:p w14:paraId="51CC8EB7" w14:textId="49BC412C" w:rsidR="00EB7C58" w:rsidRDefault="00EB7C58">
      <w:pPr>
        <w:rPr>
          <w:rStyle w:val="tweddescription"/>
          <w:rFonts w:ascii="Calibri" w:hAnsi="Calibri"/>
          <w:b/>
          <w:bCs/>
          <w:color w:val="333333"/>
        </w:rPr>
      </w:pPr>
    </w:p>
    <w:p w14:paraId="7747D5D4" w14:textId="0B66F214" w:rsidR="009E459C" w:rsidRPr="00734B80" w:rsidRDefault="009E459C" w:rsidP="009E459C">
      <w:pPr>
        <w:pStyle w:val="HeadingPS"/>
        <w:shd w:val="clear" w:color="auto" w:fill="D9E2F3" w:themeFill="accent5" w:themeFillTint="33"/>
        <w:rPr>
          <w:rStyle w:val="tweddescription"/>
        </w:rPr>
      </w:pPr>
      <w:r>
        <w:rPr>
          <w:rStyle w:val="tweddescription"/>
        </w:rPr>
        <w:t>GL300</w:t>
      </w:r>
      <w:r w:rsidRPr="00734B80">
        <w:rPr>
          <w:rStyle w:val="tweddescription"/>
        </w:rPr>
        <w:t xml:space="preserve">: </w:t>
      </w:r>
      <w:r>
        <w:rPr>
          <w:rStyle w:val="tweddescription"/>
        </w:rPr>
        <w:t>Advanced General Ledger</w:t>
      </w:r>
      <w:r w:rsidRPr="00734B80">
        <w:rPr>
          <w:rStyle w:val="tweddescription"/>
        </w:rPr>
        <w:t xml:space="preserve"> </w:t>
      </w:r>
    </w:p>
    <w:p w14:paraId="19E31B35" w14:textId="77777777" w:rsidR="009E459C" w:rsidRPr="00F00A86" w:rsidRDefault="009E459C" w:rsidP="009E459C">
      <w:pPr>
        <w:shd w:val="clear" w:color="auto" w:fill="D9E2F3" w:themeFill="accent5" w:themeFillTint="33"/>
        <w:spacing w:after="0" w:line="280" w:lineRule="atLeast"/>
        <w:rPr>
          <w:rFonts w:ascii="Calibri" w:eastAsia="Times New Roman" w:hAnsi="Calibri" w:cs="Calibri"/>
          <w:color w:val="C00000"/>
        </w:rPr>
      </w:pPr>
      <w:r w:rsidRPr="00F00A86">
        <w:t xml:space="preserve">Available </w:t>
      </w:r>
      <w:r>
        <w:t>Monday</w:t>
      </w:r>
      <w:r w:rsidRPr="00F00A86">
        <w:t xml:space="preserve">, </w:t>
      </w:r>
      <w:r>
        <w:t>October 14</w:t>
      </w:r>
      <w:r w:rsidRPr="00F00A86">
        <w:t>, 2019</w:t>
      </w:r>
      <w:r>
        <w:rPr>
          <w:color w:val="7F7F7F" w:themeColor="text1" w:themeTint="80"/>
        </w:rPr>
        <w:t xml:space="preserve"> </w:t>
      </w:r>
      <w:r>
        <w:rPr>
          <w:rFonts w:ascii="Calibri" w:eastAsia="Times New Roman" w:hAnsi="Calibri" w:cs="Calibri"/>
          <w:color w:val="C00000"/>
        </w:rPr>
        <w:t>This is a self-paced course.</w:t>
      </w:r>
    </w:p>
    <w:p w14:paraId="38977707" w14:textId="77777777" w:rsidR="009E459C" w:rsidRDefault="009E459C" w:rsidP="009E459C">
      <w:pPr>
        <w:shd w:val="clear" w:color="auto" w:fill="D9E2F3" w:themeFill="accent5" w:themeFillTint="33"/>
        <w:spacing w:after="0" w:line="280" w:lineRule="atLeast"/>
        <w:rPr>
          <w:rFonts w:ascii="Calibri" w:eastAsia="Times New Roman" w:hAnsi="Calibri" w:cs="Calibri"/>
          <w:b/>
          <w:bCs/>
          <w:color w:val="4D4D4D"/>
        </w:rPr>
      </w:pPr>
      <w:r w:rsidRPr="004C2F8E">
        <w:rPr>
          <w:rFonts w:ascii="Calibri" w:eastAsia="Times New Roman" w:hAnsi="Calibri" w:cs="Calibri"/>
          <w:b/>
          <w:bCs/>
          <w:color w:val="4D4D4D"/>
        </w:rPr>
        <w:t>Course Description</w:t>
      </w:r>
    </w:p>
    <w:p w14:paraId="54006645" w14:textId="77777777" w:rsidR="009E459C" w:rsidRDefault="009E459C" w:rsidP="009E459C">
      <w:pPr>
        <w:pStyle w:val="HeadingPS"/>
        <w:shd w:val="clear" w:color="auto" w:fill="D9E2F3" w:themeFill="accent5" w:themeFillTint="33"/>
        <w:spacing w:before="0"/>
        <w:rPr>
          <w:rStyle w:val="tweddescription"/>
        </w:rPr>
      </w:pPr>
      <w:bookmarkStart w:id="53" w:name="_Toc17470632"/>
      <w:r>
        <w:rPr>
          <w:color w:val="4D4D4D"/>
          <w:sz w:val="20"/>
          <w:szCs w:val="20"/>
        </w:rPr>
        <w:t>This course provides in-depth navigational and conceptual information for entering General Ledger Journals, Running the Journal Generate process, and Processing Year End Close.</w:t>
      </w:r>
      <w:r w:rsidRPr="00570724">
        <w:rPr>
          <w:rStyle w:val="tweddescription"/>
        </w:rPr>
        <w:t xml:space="preserve"> </w:t>
      </w:r>
    </w:p>
    <w:p w14:paraId="3CE19410" w14:textId="77777777" w:rsidR="009E459C" w:rsidRDefault="009E459C" w:rsidP="009E459C">
      <w:pPr>
        <w:pStyle w:val="HeadingPS"/>
        <w:spacing w:before="0"/>
        <w:rPr>
          <w:rStyle w:val="tweddescription"/>
        </w:rPr>
      </w:pPr>
    </w:p>
    <w:p w14:paraId="45B13A9B" w14:textId="664D41C8" w:rsidR="00570724" w:rsidRPr="00570724" w:rsidRDefault="00570724" w:rsidP="009E459C">
      <w:pPr>
        <w:pStyle w:val="HeadingPS"/>
        <w:spacing w:before="0"/>
        <w:rPr>
          <w:rStyle w:val="tweddescription"/>
        </w:rPr>
      </w:pPr>
      <w:r w:rsidRPr="00570724">
        <w:rPr>
          <w:rStyle w:val="tweddescription"/>
        </w:rPr>
        <w:t>SR10</w:t>
      </w:r>
      <w:r w:rsidR="00633A5D">
        <w:rPr>
          <w:rStyle w:val="tweddescription"/>
        </w:rPr>
        <w:t>4</w:t>
      </w:r>
      <w:r w:rsidRPr="00570724">
        <w:rPr>
          <w:rStyle w:val="tweddescription"/>
        </w:rPr>
        <w:t>: Student Records: End of Term Processes</w:t>
      </w:r>
      <w:bookmarkEnd w:id="53"/>
      <w:r w:rsidRPr="00570724">
        <w:rPr>
          <w:rStyle w:val="tweddescription"/>
        </w:rPr>
        <w:t xml:space="preserve"> </w:t>
      </w:r>
    </w:p>
    <w:p w14:paraId="36DAE81F" w14:textId="5300184E" w:rsidR="00570724" w:rsidRPr="004C2F8E" w:rsidRDefault="00570724" w:rsidP="00570724">
      <w:pPr>
        <w:spacing w:after="0"/>
        <w:rPr>
          <w:rStyle w:val="twedstartendrange"/>
          <w:rFonts w:ascii="Calibri" w:hAnsi="Calibri" w:cs="Calibri"/>
          <w:caps/>
          <w:color w:val="FF0000"/>
        </w:rPr>
      </w:pPr>
      <w:r w:rsidRPr="004C2F8E">
        <w:rPr>
          <w:rStyle w:val="twedstartendrange"/>
          <w:rFonts w:ascii="Calibri" w:hAnsi="Calibri" w:cs="Calibri"/>
          <w:caps/>
          <w:color w:val="FF0000"/>
        </w:rPr>
        <w:t>MONDAY, OCTOBER 14, 2019, 8AM – 12PM</w:t>
      </w:r>
    </w:p>
    <w:p w14:paraId="0707D138" w14:textId="77777777" w:rsidR="00570724" w:rsidRPr="004C2F8E" w:rsidRDefault="00570724" w:rsidP="00570724">
      <w:pPr>
        <w:spacing w:after="0" w:line="336" w:lineRule="atLeast"/>
        <w:rPr>
          <w:rFonts w:ascii="Calibri" w:eastAsia="Times New Roman" w:hAnsi="Calibri" w:cs="Calibri"/>
          <w:color w:val="4D4D4D"/>
        </w:rPr>
      </w:pPr>
      <w:r w:rsidRPr="004C2F8E">
        <w:rPr>
          <w:rFonts w:ascii="Calibri" w:eastAsia="Times New Roman" w:hAnsi="Calibri" w:cs="Calibri"/>
          <w:color w:val="4D4D4D"/>
        </w:rPr>
        <w:t>Course Description:</w:t>
      </w:r>
      <w:r w:rsidRPr="004C2F8E">
        <w:rPr>
          <w:rFonts w:ascii="Calibri" w:eastAsia="Times New Roman" w:hAnsi="Calibri" w:cs="Calibri"/>
          <w:color w:val="4D4D4D"/>
        </w:rPr>
        <w:br/>
        <w:t>This training course is designed for staff who work within the Campus Solution pillar, specifically with student record responsibilities for the end of term.</w:t>
      </w:r>
    </w:p>
    <w:p w14:paraId="51F210A8" w14:textId="77777777" w:rsidR="00570724" w:rsidRPr="004C2F8E" w:rsidRDefault="00570724" w:rsidP="00570724">
      <w:pPr>
        <w:spacing w:after="0" w:line="336" w:lineRule="atLeast"/>
        <w:rPr>
          <w:rFonts w:ascii="Calibri" w:eastAsia="Times New Roman" w:hAnsi="Calibri" w:cs="Calibri"/>
          <w:color w:val="4D4D4D"/>
        </w:rPr>
      </w:pPr>
      <w:r w:rsidRPr="004C2F8E">
        <w:rPr>
          <w:rFonts w:ascii="Calibri" w:eastAsia="Times New Roman" w:hAnsi="Calibri" w:cs="Calibri"/>
          <w:color w:val="4D4D4D"/>
        </w:rPr>
        <w:t>Functions presented include grade changes and assignment of academic standards, honors and awards.</w:t>
      </w:r>
    </w:p>
    <w:p w14:paraId="4E75E987" w14:textId="77777777" w:rsidR="00570724" w:rsidRPr="004C2F8E" w:rsidRDefault="00570724" w:rsidP="00570724">
      <w:pPr>
        <w:spacing w:after="0" w:line="336" w:lineRule="atLeast"/>
        <w:rPr>
          <w:rFonts w:ascii="Calibri" w:eastAsia="Times New Roman" w:hAnsi="Calibri" w:cs="Calibri"/>
          <w:color w:val="4D4D4D"/>
        </w:rPr>
      </w:pPr>
      <w:r w:rsidRPr="004C2F8E">
        <w:rPr>
          <w:rFonts w:ascii="Calibri" w:eastAsia="Times New Roman" w:hAnsi="Calibri" w:cs="Calibri"/>
          <w:color w:val="4D4D4D"/>
        </w:rPr>
        <w:t>Course Outcomes: </w:t>
      </w:r>
    </w:p>
    <w:p w14:paraId="1C8CBA7C" w14:textId="77777777" w:rsidR="00570724" w:rsidRPr="004C2F8E" w:rsidRDefault="00570724" w:rsidP="00570724">
      <w:pPr>
        <w:numPr>
          <w:ilvl w:val="0"/>
          <w:numId w:val="46"/>
        </w:numPr>
        <w:spacing w:after="0" w:line="336" w:lineRule="atLeast"/>
        <w:rPr>
          <w:rFonts w:ascii="Calibri" w:eastAsia="Times New Roman" w:hAnsi="Calibri" w:cs="Calibri"/>
          <w:color w:val="4D4D4D"/>
        </w:rPr>
      </w:pPr>
      <w:r w:rsidRPr="004C2F8E">
        <w:rPr>
          <w:rFonts w:ascii="Calibri" w:eastAsia="Times New Roman" w:hAnsi="Calibri" w:cs="Calibri"/>
          <w:color w:val="4D4D4D"/>
        </w:rPr>
        <w:t>List the tasks associated with student record end of term activities</w:t>
      </w:r>
    </w:p>
    <w:p w14:paraId="5DDAE3BD" w14:textId="77777777" w:rsidR="00570724" w:rsidRPr="004C2F8E" w:rsidRDefault="00570724" w:rsidP="00570724">
      <w:pPr>
        <w:numPr>
          <w:ilvl w:val="0"/>
          <w:numId w:val="46"/>
        </w:numPr>
        <w:spacing w:after="0" w:line="336" w:lineRule="atLeast"/>
        <w:rPr>
          <w:rFonts w:ascii="Calibri" w:eastAsia="Times New Roman" w:hAnsi="Calibri" w:cs="Calibri"/>
          <w:color w:val="4D4D4D"/>
        </w:rPr>
      </w:pPr>
      <w:r w:rsidRPr="004C2F8E">
        <w:rPr>
          <w:rFonts w:ascii="Calibri" w:eastAsia="Times New Roman" w:hAnsi="Calibri" w:cs="Calibri"/>
          <w:color w:val="4D4D4D"/>
        </w:rPr>
        <w:t>Define new terms</w:t>
      </w:r>
    </w:p>
    <w:p w14:paraId="315FA872" w14:textId="77777777" w:rsidR="00570724" w:rsidRPr="004C2F8E" w:rsidRDefault="00570724" w:rsidP="00570724">
      <w:pPr>
        <w:numPr>
          <w:ilvl w:val="0"/>
          <w:numId w:val="46"/>
        </w:numPr>
        <w:spacing w:after="0" w:line="336" w:lineRule="atLeast"/>
        <w:rPr>
          <w:rFonts w:ascii="Calibri" w:eastAsia="Times New Roman" w:hAnsi="Calibri" w:cs="Calibri"/>
          <w:color w:val="4D4D4D"/>
        </w:rPr>
      </w:pPr>
      <w:r w:rsidRPr="004C2F8E">
        <w:rPr>
          <w:rFonts w:ascii="Calibri" w:eastAsia="Times New Roman" w:hAnsi="Calibri" w:cs="Calibri"/>
          <w:color w:val="4D4D4D"/>
        </w:rPr>
        <w:t>Outline the business processes for student record end of term activities</w:t>
      </w:r>
    </w:p>
    <w:p w14:paraId="3DCDEEA3" w14:textId="77777777" w:rsidR="00570724" w:rsidRPr="004C2F8E" w:rsidRDefault="00570724" w:rsidP="00570724">
      <w:pPr>
        <w:numPr>
          <w:ilvl w:val="0"/>
          <w:numId w:val="46"/>
        </w:numPr>
        <w:spacing w:after="0" w:line="336" w:lineRule="atLeast"/>
        <w:rPr>
          <w:rFonts w:ascii="Calibri" w:eastAsia="Times New Roman" w:hAnsi="Calibri" w:cs="Calibri"/>
          <w:color w:val="4D4D4D"/>
        </w:rPr>
      </w:pPr>
      <w:r w:rsidRPr="004C2F8E">
        <w:rPr>
          <w:rFonts w:ascii="Calibri" w:eastAsia="Times New Roman" w:hAnsi="Calibri" w:cs="Calibri"/>
          <w:color w:val="4D4D4D"/>
        </w:rPr>
        <w:t>Manage and Generate Class Rosters</w:t>
      </w:r>
    </w:p>
    <w:p w14:paraId="2048B929" w14:textId="77777777" w:rsidR="00570724" w:rsidRPr="004C2F8E" w:rsidRDefault="00570724" w:rsidP="00570724">
      <w:pPr>
        <w:numPr>
          <w:ilvl w:val="0"/>
          <w:numId w:val="46"/>
        </w:numPr>
        <w:spacing w:after="0" w:line="336" w:lineRule="atLeast"/>
        <w:rPr>
          <w:rFonts w:ascii="Calibri" w:eastAsia="Times New Roman" w:hAnsi="Calibri" w:cs="Calibri"/>
          <w:color w:val="4D4D4D"/>
        </w:rPr>
      </w:pPr>
      <w:r w:rsidRPr="004C2F8E">
        <w:rPr>
          <w:rFonts w:ascii="Calibri" w:eastAsia="Times New Roman" w:hAnsi="Calibri" w:cs="Calibri"/>
          <w:color w:val="4D4D4D"/>
        </w:rPr>
        <w:t>Explain how to change a student grade</w:t>
      </w:r>
    </w:p>
    <w:p w14:paraId="20F41A7C" w14:textId="77777777" w:rsidR="00570724" w:rsidRPr="004C2F8E" w:rsidRDefault="00570724" w:rsidP="00570724">
      <w:pPr>
        <w:numPr>
          <w:ilvl w:val="0"/>
          <w:numId w:val="46"/>
        </w:numPr>
        <w:spacing w:after="0" w:line="336" w:lineRule="atLeast"/>
        <w:rPr>
          <w:rFonts w:ascii="Calibri" w:eastAsia="Times New Roman" w:hAnsi="Calibri" w:cs="Calibri"/>
          <w:color w:val="4D4D4D"/>
        </w:rPr>
      </w:pPr>
      <w:r w:rsidRPr="004C2F8E">
        <w:rPr>
          <w:rFonts w:ascii="Calibri" w:eastAsia="Times New Roman" w:hAnsi="Calibri" w:cs="Calibri"/>
          <w:color w:val="4D4D4D"/>
        </w:rPr>
        <w:t>Explain how to change a student’s grade lapse deadline</w:t>
      </w:r>
    </w:p>
    <w:p w14:paraId="4FA8D08D" w14:textId="77777777" w:rsidR="00570724" w:rsidRPr="004C2F8E" w:rsidRDefault="00570724" w:rsidP="00570724">
      <w:pPr>
        <w:numPr>
          <w:ilvl w:val="0"/>
          <w:numId w:val="46"/>
        </w:numPr>
        <w:spacing w:after="0" w:line="336" w:lineRule="atLeast"/>
        <w:rPr>
          <w:rFonts w:ascii="Calibri" w:eastAsia="Times New Roman" w:hAnsi="Calibri" w:cs="Calibri"/>
          <w:color w:val="4D4D4D"/>
        </w:rPr>
      </w:pPr>
      <w:r w:rsidRPr="004C2F8E">
        <w:rPr>
          <w:rFonts w:ascii="Calibri" w:eastAsia="Times New Roman" w:hAnsi="Calibri" w:cs="Calibri"/>
          <w:color w:val="4D4D4D"/>
        </w:rPr>
        <w:t>Describe Academic Program grade lapse rules</w:t>
      </w:r>
    </w:p>
    <w:p w14:paraId="1A559255" w14:textId="77777777" w:rsidR="00570724" w:rsidRPr="004C2F8E" w:rsidRDefault="00570724" w:rsidP="00570724">
      <w:pPr>
        <w:numPr>
          <w:ilvl w:val="0"/>
          <w:numId w:val="46"/>
        </w:numPr>
        <w:spacing w:after="0" w:line="336" w:lineRule="atLeast"/>
        <w:rPr>
          <w:rFonts w:ascii="Calibri" w:eastAsia="Times New Roman" w:hAnsi="Calibri" w:cs="Calibri"/>
          <w:color w:val="4D4D4D"/>
        </w:rPr>
      </w:pPr>
      <w:r w:rsidRPr="004C2F8E">
        <w:rPr>
          <w:rFonts w:ascii="Calibri" w:eastAsia="Times New Roman" w:hAnsi="Calibri" w:cs="Calibri"/>
          <w:color w:val="4D4D4D"/>
        </w:rPr>
        <w:t>Run the Grade Lapse batch process</w:t>
      </w:r>
    </w:p>
    <w:p w14:paraId="5FDB89F0" w14:textId="77777777" w:rsidR="00570724" w:rsidRPr="004C2F8E" w:rsidRDefault="00570724" w:rsidP="00570724">
      <w:pPr>
        <w:numPr>
          <w:ilvl w:val="0"/>
          <w:numId w:val="46"/>
        </w:numPr>
        <w:spacing w:after="0" w:line="336" w:lineRule="atLeast"/>
        <w:rPr>
          <w:rFonts w:ascii="Calibri" w:eastAsia="Times New Roman" w:hAnsi="Calibri" w:cs="Calibri"/>
          <w:color w:val="4D4D4D"/>
        </w:rPr>
      </w:pPr>
      <w:r w:rsidRPr="004C2F8E">
        <w:rPr>
          <w:rFonts w:ascii="Calibri" w:eastAsia="Times New Roman" w:hAnsi="Calibri" w:cs="Calibri"/>
          <w:color w:val="4D4D4D"/>
        </w:rPr>
        <w:lastRenderedPageBreak/>
        <w:t>Define Repeat Codes</w:t>
      </w:r>
    </w:p>
    <w:p w14:paraId="0447ABD6" w14:textId="77777777" w:rsidR="00570724" w:rsidRPr="004C2F8E" w:rsidRDefault="00570724" w:rsidP="00570724">
      <w:pPr>
        <w:numPr>
          <w:ilvl w:val="0"/>
          <w:numId w:val="46"/>
        </w:numPr>
        <w:spacing w:after="0" w:line="336" w:lineRule="atLeast"/>
        <w:rPr>
          <w:rFonts w:ascii="Calibri" w:eastAsia="Times New Roman" w:hAnsi="Calibri" w:cs="Calibri"/>
          <w:color w:val="4D4D4D"/>
        </w:rPr>
      </w:pPr>
      <w:r w:rsidRPr="004C2F8E">
        <w:rPr>
          <w:rFonts w:ascii="Calibri" w:eastAsia="Times New Roman" w:hAnsi="Calibri" w:cs="Calibri"/>
          <w:color w:val="4D4D4D"/>
        </w:rPr>
        <w:t>Explain how to change repeat codes for an individual student</w:t>
      </w:r>
    </w:p>
    <w:p w14:paraId="4C97D695" w14:textId="77777777" w:rsidR="00570724" w:rsidRPr="004C2F8E" w:rsidRDefault="00570724" w:rsidP="00570724">
      <w:pPr>
        <w:numPr>
          <w:ilvl w:val="0"/>
          <w:numId w:val="46"/>
        </w:numPr>
        <w:spacing w:after="0" w:line="336" w:lineRule="atLeast"/>
        <w:rPr>
          <w:rFonts w:ascii="Calibri" w:eastAsia="Times New Roman" w:hAnsi="Calibri" w:cs="Calibri"/>
          <w:color w:val="4D4D4D"/>
        </w:rPr>
      </w:pPr>
      <w:r w:rsidRPr="004C2F8E">
        <w:rPr>
          <w:rFonts w:ascii="Calibri" w:eastAsia="Times New Roman" w:hAnsi="Calibri" w:cs="Calibri"/>
          <w:color w:val="4D4D4D"/>
        </w:rPr>
        <w:t>Run the Repeat Code batch process</w:t>
      </w:r>
    </w:p>
    <w:p w14:paraId="780FE18D" w14:textId="77777777" w:rsidR="00570724" w:rsidRPr="004C2F8E" w:rsidRDefault="00570724" w:rsidP="00570724">
      <w:pPr>
        <w:numPr>
          <w:ilvl w:val="0"/>
          <w:numId w:val="46"/>
        </w:numPr>
        <w:spacing w:after="0" w:line="336" w:lineRule="atLeast"/>
        <w:rPr>
          <w:rFonts w:ascii="Calibri" w:eastAsia="Times New Roman" w:hAnsi="Calibri" w:cs="Calibri"/>
          <w:color w:val="4D4D4D"/>
        </w:rPr>
      </w:pPr>
      <w:r w:rsidRPr="004C2F8E">
        <w:rPr>
          <w:rFonts w:ascii="Calibri" w:eastAsia="Times New Roman" w:hAnsi="Calibri" w:cs="Calibri"/>
          <w:color w:val="4D4D4D"/>
        </w:rPr>
        <w:t>Submit a Transcript Report request</w:t>
      </w:r>
    </w:p>
    <w:p w14:paraId="144CCCBF" w14:textId="77777777" w:rsidR="00570724" w:rsidRPr="004C2F8E" w:rsidRDefault="00570724" w:rsidP="00570724">
      <w:pPr>
        <w:numPr>
          <w:ilvl w:val="0"/>
          <w:numId w:val="46"/>
        </w:numPr>
        <w:spacing w:after="0" w:line="336" w:lineRule="atLeast"/>
        <w:rPr>
          <w:rFonts w:ascii="Calibri" w:eastAsia="Times New Roman" w:hAnsi="Calibri" w:cs="Calibri"/>
          <w:color w:val="4D4D4D"/>
        </w:rPr>
      </w:pPr>
      <w:r w:rsidRPr="004C2F8E">
        <w:rPr>
          <w:rFonts w:ascii="Calibri" w:eastAsia="Times New Roman" w:hAnsi="Calibri" w:cs="Calibri"/>
          <w:color w:val="4D4D4D"/>
        </w:rPr>
        <w:t>Describe Academic Standing actions and rules</w:t>
      </w:r>
    </w:p>
    <w:p w14:paraId="61576BDD" w14:textId="77777777" w:rsidR="00570724" w:rsidRPr="004C2F8E" w:rsidRDefault="00570724" w:rsidP="00570724">
      <w:pPr>
        <w:numPr>
          <w:ilvl w:val="0"/>
          <w:numId w:val="46"/>
        </w:numPr>
        <w:spacing w:after="0" w:line="336" w:lineRule="atLeast"/>
        <w:rPr>
          <w:rFonts w:ascii="Calibri" w:eastAsia="Times New Roman" w:hAnsi="Calibri" w:cs="Calibri"/>
          <w:color w:val="4D4D4D"/>
        </w:rPr>
      </w:pPr>
      <w:r w:rsidRPr="004C2F8E">
        <w:rPr>
          <w:rFonts w:ascii="Calibri" w:eastAsia="Times New Roman" w:hAnsi="Calibri" w:cs="Calibri"/>
          <w:color w:val="4D4D4D"/>
        </w:rPr>
        <w:t>Describe Honors and Awards assignment rules</w:t>
      </w:r>
    </w:p>
    <w:p w14:paraId="71D1EB21" w14:textId="77777777" w:rsidR="00570724" w:rsidRPr="004C2F8E" w:rsidRDefault="00570724" w:rsidP="00570724">
      <w:pPr>
        <w:numPr>
          <w:ilvl w:val="0"/>
          <w:numId w:val="46"/>
        </w:numPr>
        <w:spacing w:after="0" w:line="336" w:lineRule="atLeast"/>
        <w:rPr>
          <w:rFonts w:ascii="Calibri" w:eastAsia="Times New Roman" w:hAnsi="Calibri" w:cs="Calibri"/>
          <w:color w:val="4D4D4D"/>
        </w:rPr>
      </w:pPr>
      <w:r w:rsidRPr="004C2F8E">
        <w:rPr>
          <w:rFonts w:ascii="Calibri" w:eastAsia="Times New Roman" w:hAnsi="Calibri" w:cs="Calibri"/>
          <w:color w:val="4D4D4D"/>
        </w:rPr>
        <w:t>Run the Academic Standing /Honors and Awards batch process</w:t>
      </w:r>
    </w:p>
    <w:p w14:paraId="1D3635C5" w14:textId="77777777" w:rsidR="00570724" w:rsidRPr="004C2F8E" w:rsidRDefault="00570724" w:rsidP="00570724">
      <w:pPr>
        <w:numPr>
          <w:ilvl w:val="0"/>
          <w:numId w:val="46"/>
        </w:numPr>
        <w:spacing w:after="0" w:line="336" w:lineRule="atLeast"/>
        <w:rPr>
          <w:rFonts w:ascii="Calibri" w:eastAsia="Times New Roman" w:hAnsi="Calibri" w:cs="Calibri"/>
          <w:color w:val="4D4D4D"/>
        </w:rPr>
      </w:pPr>
      <w:r w:rsidRPr="004C2F8E">
        <w:rPr>
          <w:rFonts w:ascii="Calibri" w:eastAsia="Times New Roman" w:hAnsi="Calibri" w:cs="Calibri"/>
          <w:color w:val="4D4D4D"/>
        </w:rPr>
        <w:t>Explain how to update Academic Standing for an individual student</w:t>
      </w:r>
    </w:p>
    <w:p w14:paraId="43B985E2" w14:textId="77777777" w:rsidR="00570724" w:rsidRPr="004C2F8E" w:rsidRDefault="00570724" w:rsidP="00570724">
      <w:pPr>
        <w:numPr>
          <w:ilvl w:val="0"/>
          <w:numId w:val="46"/>
        </w:numPr>
        <w:spacing w:after="0" w:line="336" w:lineRule="atLeast"/>
        <w:rPr>
          <w:rFonts w:ascii="Calibri" w:eastAsia="Times New Roman" w:hAnsi="Calibri" w:cs="Calibri"/>
          <w:color w:val="4D4D4D"/>
        </w:rPr>
      </w:pPr>
      <w:r w:rsidRPr="004C2F8E">
        <w:rPr>
          <w:rFonts w:ascii="Calibri" w:eastAsia="Times New Roman" w:hAnsi="Calibri" w:cs="Calibri"/>
          <w:color w:val="4D4D4D"/>
        </w:rPr>
        <w:t>Explain how to assign Honors and Awards for an individual student</w:t>
      </w:r>
    </w:p>
    <w:p w14:paraId="3F51F53C" w14:textId="77777777" w:rsidR="00570724" w:rsidRPr="004C2F8E" w:rsidRDefault="00570724" w:rsidP="00570724">
      <w:pPr>
        <w:numPr>
          <w:ilvl w:val="0"/>
          <w:numId w:val="46"/>
        </w:numPr>
        <w:spacing w:after="0" w:line="336" w:lineRule="atLeast"/>
        <w:rPr>
          <w:rFonts w:ascii="Calibri" w:eastAsia="Times New Roman" w:hAnsi="Calibri" w:cs="Calibri"/>
          <w:color w:val="4D4D4D"/>
        </w:rPr>
      </w:pPr>
      <w:r w:rsidRPr="004C2F8E">
        <w:rPr>
          <w:rFonts w:ascii="Calibri" w:eastAsia="Times New Roman" w:hAnsi="Calibri" w:cs="Calibri"/>
          <w:color w:val="4D4D4D"/>
        </w:rPr>
        <w:t>Complete Post Enrollment Requirement Checking</w:t>
      </w:r>
    </w:p>
    <w:p w14:paraId="4CA00701" w14:textId="444C7F31" w:rsidR="00BA2A63" w:rsidRDefault="00BA2A63">
      <w:pPr>
        <w:rPr>
          <w:rStyle w:val="tweddescription"/>
          <w:rFonts w:ascii="Calibri" w:hAnsi="Calibri"/>
          <w:b/>
          <w:bCs/>
          <w:color w:val="333333"/>
        </w:rPr>
      </w:pPr>
    </w:p>
    <w:p w14:paraId="526C2C26" w14:textId="096AD140" w:rsidR="00862D3F" w:rsidRPr="00862D3F" w:rsidRDefault="00862D3F" w:rsidP="00862D3F">
      <w:pPr>
        <w:pStyle w:val="HeadingPS"/>
        <w:rPr>
          <w:rStyle w:val="tweddescription"/>
        </w:rPr>
      </w:pPr>
      <w:bookmarkStart w:id="54" w:name="_Toc17470633"/>
      <w:r w:rsidRPr="00862D3F">
        <w:rPr>
          <w:rStyle w:val="tweddescription"/>
        </w:rPr>
        <w:t>FA104: Processing Pell Payments and Direct Loans</w:t>
      </w:r>
      <w:bookmarkEnd w:id="54"/>
      <w:r w:rsidRPr="00862D3F">
        <w:rPr>
          <w:rStyle w:val="tweddescription"/>
        </w:rPr>
        <w:t xml:space="preserve"> </w:t>
      </w:r>
      <w:r w:rsidR="00F763BB">
        <w:rPr>
          <w:rStyle w:val="tweddescription"/>
        </w:rPr>
        <w:t>(pt1)</w:t>
      </w:r>
    </w:p>
    <w:p w14:paraId="54C6E2B0" w14:textId="3B06BF82" w:rsidR="00862D3F" w:rsidRPr="004C2F8E" w:rsidRDefault="00216E2B" w:rsidP="00862D3F">
      <w:pPr>
        <w:spacing w:after="0"/>
        <w:rPr>
          <w:rStyle w:val="twedstartendrange"/>
          <w:rFonts w:ascii="Calibri" w:hAnsi="Calibri" w:cs="Calibri"/>
          <w:caps/>
          <w:color w:val="FF0000"/>
        </w:rPr>
      </w:pPr>
      <w:r>
        <w:rPr>
          <w:rStyle w:val="twedstartendrange"/>
          <w:rFonts w:ascii="Calibri" w:hAnsi="Calibri" w:cs="Calibri"/>
          <w:caps/>
          <w:color w:val="FF0000"/>
        </w:rPr>
        <w:t>MONDAY</w:t>
      </w:r>
      <w:r w:rsidR="001C1058">
        <w:rPr>
          <w:rStyle w:val="twedstartendrange"/>
          <w:rFonts w:ascii="Calibri" w:hAnsi="Calibri" w:cs="Calibri"/>
          <w:caps/>
          <w:color w:val="FF0000"/>
        </w:rPr>
        <w:t>, OCTOBER 1</w:t>
      </w:r>
      <w:r>
        <w:rPr>
          <w:rStyle w:val="twedstartendrange"/>
          <w:rFonts w:ascii="Calibri" w:hAnsi="Calibri" w:cs="Calibri"/>
          <w:caps/>
          <w:color w:val="FF0000"/>
        </w:rPr>
        <w:t>4</w:t>
      </w:r>
      <w:r w:rsidR="00862D3F" w:rsidRPr="004C2F8E">
        <w:rPr>
          <w:rStyle w:val="twedstartendrange"/>
          <w:rFonts w:ascii="Calibri" w:hAnsi="Calibri" w:cs="Calibri"/>
          <w:caps/>
          <w:color w:val="FF0000"/>
        </w:rPr>
        <w:t xml:space="preserve">, 2019, </w:t>
      </w:r>
      <w:r w:rsidR="009006EA">
        <w:rPr>
          <w:rStyle w:val="twedstartendrange"/>
          <w:rFonts w:ascii="Calibri" w:hAnsi="Calibri" w:cs="Calibri"/>
          <w:caps/>
          <w:color w:val="FF0000"/>
        </w:rPr>
        <w:t>9AM</w:t>
      </w:r>
      <w:r w:rsidR="00862D3F" w:rsidRPr="004C2F8E">
        <w:rPr>
          <w:rStyle w:val="twedstartendrange"/>
          <w:rFonts w:ascii="Calibri" w:hAnsi="Calibri" w:cs="Calibri"/>
          <w:caps/>
          <w:color w:val="FF0000"/>
        </w:rPr>
        <w:t> – 1</w:t>
      </w:r>
      <w:r w:rsidR="009006EA">
        <w:rPr>
          <w:rStyle w:val="twedstartendrange"/>
          <w:rFonts w:ascii="Calibri" w:hAnsi="Calibri" w:cs="Calibri"/>
          <w:caps/>
          <w:color w:val="FF0000"/>
        </w:rPr>
        <w:t>2P</w:t>
      </w:r>
      <w:r w:rsidR="00862D3F" w:rsidRPr="004C2F8E">
        <w:rPr>
          <w:rStyle w:val="twedstartendrange"/>
          <w:rFonts w:ascii="Calibri" w:hAnsi="Calibri" w:cs="Calibri"/>
          <w:caps/>
          <w:color w:val="FF0000"/>
        </w:rPr>
        <w:t>M</w:t>
      </w:r>
    </w:p>
    <w:p w14:paraId="6CF362D6" w14:textId="77777777" w:rsidR="00862D3F" w:rsidRPr="004C2F8E" w:rsidRDefault="00862D3F" w:rsidP="00862D3F">
      <w:pPr>
        <w:spacing w:after="0" w:line="336" w:lineRule="atLeast"/>
        <w:rPr>
          <w:rFonts w:ascii="Calibri" w:eastAsia="Times New Roman" w:hAnsi="Calibri" w:cs="Calibri"/>
          <w:color w:val="4D4D4D"/>
        </w:rPr>
      </w:pPr>
      <w:r w:rsidRPr="004C2F8E">
        <w:rPr>
          <w:rFonts w:ascii="Calibri" w:eastAsia="Times New Roman" w:hAnsi="Calibri" w:cs="Calibri"/>
          <w:b/>
          <w:bCs/>
          <w:color w:val="4D4D4D"/>
        </w:rPr>
        <w:t>Course Description</w:t>
      </w:r>
    </w:p>
    <w:p w14:paraId="502390F8" w14:textId="77777777" w:rsidR="00862D3F" w:rsidRPr="004C2F8E" w:rsidRDefault="00862D3F" w:rsidP="00862D3F">
      <w:pPr>
        <w:spacing w:after="0" w:line="336" w:lineRule="atLeast"/>
        <w:rPr>
          <w:rFonts w:ascii="Calibri" w:eastAsia="Times New Roman" w:hAnsi="Calibri" w:cs="Calibri"/>
          <w:color w:val="4D4D4D"/>
        </w:rPr>
      </w:pPr>
      <w:r w:rsidRPr="004C2F8E">
        <w:rPr>
          <w:rFonts w:ascii="Calibri" w:eastAsia="Times New Roman" w:hAnsi="Calibri" w:cs="Calibri"/>
          <w:color w:val="4D4D4D"/>
        </w:rPr>
        <w:t>This course covers the processing of Pell and Direct Loans (DL) records in PeopleSoft to COD via EdConnect.  Financial Aid Staff will create and load Pell and DL origination and response files for the file transfer process between PeopleSoft and COD.  During the Pell and DL inbound and outbound process, Financial Aid staff will run validation error reports to ensure record accuracy. This course also covers the loading of COD entrance and exit counseling and MPN files, as well as tracking for SULA, and the reconciliation of Pell and DL.</w:t>
      </w:r>
    </w:p>
    <w:p w14:paraId="7F7D6337" w14:textId="77777777" w:rsidR="00862D3F" w:rsidRPr="004C2F8E" w:rsidRDefault="00862D3F" w:rsidP="00862D3F">
      <w:pPr>
        <w:spacing w:after="0" w:line="336" w:lineRule="atLeast"/>
        <w:rPr>
          <w:rFonts w:ascii="Calibri" w:eastAsia="Times New Roman" w:hAnsi="Calibri" w:cs="Calibri"/>
          <w:color w:val="4D4D4D"/>
        </w:rPr>
      </w:pPr>
      <w:r w:rsidRPr="004C2F8E">
        <w:rPr>
          <w:rFonts w:ascii="Calibri" w:eastAsia="Times New Roman" w:hAnsi="Calibri" w:cs="Calibri"/>
          <w:b/>
          <w:bCs/>
          <w:color w:val="4D4D4D"/>
        </w:rPr>
        <w:t>Course Objectives</w:t>
      </w:r>
    </w:p>
    <w:p w14:paraId="08542F1E" w14:textId="77777777" w:rsidR="00862D3F" w:rsidRPr="004C2F8E" w:rsidRDefault="00862D3F" w:rsidP="00862D3F">
      <w:pPr>
        <w:spacing w:after="0" w:line="336" w:lineRule="atLeast"/>
        <w:rPr>
          <w:rFonts w:ascii="Calibri" w:eastAsia="Times New Roman" w:hAnsi="Calibri" w:cs="Calibri"/>
          <w:color w:val="4D4D4D"/>
        </w:rPr>
      </w:pPr>
      <w:r w:rsidRPr="004C2F8E">
        <w:rPr>
          <w:rFonts w:ascii="Calibri" w:eastAsia="Times New Roman" w:hAnsi="Calibri" w:cs="Calibri"/>
          <w:color w:val="4D4D4D"/>
        </w:rPr>
        <w:t>This course will go through the configuration, functionality, and business processes related to processing FA Pell Payment and DL records.</w:t>
      </w:r>
    </w:p>
    <w:p w14:paraId="20A04860" w14:textId="77777777" w:rsidR="00862D3F" w:rsidRPr="004C2F8E" w:rsidRDefault="00862D3F" w:rsidP="00862D3F">
      <w:pPr>
        <w:spacing w:after="0" w:line="336" w:lineRule="atLeast"/>
        <w:rPr>
          <w:rFonts w:ascii="Calibri" w:eastAsia="Times New Roman" w:hAnsi="Calibri" w:cs="Calibri"/>
          <w:color w:val="4D4D4D"/>
        </w:rPr>
      </w:pPr>
      <w:r w:rsidRPr="004C2F8E">
        <w:rPr>
          <w:rFonts w:ascii="Calibri" w:eastAsia="Times New Roman" w:hAnsi="Calibri" w:cs="Calibri"/>
          <w:color w:val="4D4D4D"/>
        </w:rPr>
        <w:t>Upon completion of this course, the participant will be able to:</w:t>
      </w:r>
    </w:p>
    <w:p w14:paraId="40054060" w14:textId="77777777" w:rsidR="00862D3F" w:rsidRPr="004C2F8E" w:rsidRDefault="00862D3F" w:rsidP="00862D3F">
      <w:pPr>
        <w:numPr>
          <w:ilvl w:val="0"/>
          <w:numId w:val="45"/>
        </w:numPr>
        <w:spacing w:after="0" w:line="336" w:lineRule="atLeast"/>
        <w:rPr>
          <w:rFonts w:ascii="Calibri" w:eastAsia="Times New Roman" w:hAnsi="Calibri" w:cs="Calibri"/>
          <w:color w:val="4D4D4D"/>
        </w:rPr>
      </w:pPr>
      <w:r w:rsidRPr="004C2F8E">
        <w:rPr>
          <w:rFonts w:ascii="Calibri" w:eastAsia="Times New Roman" w:hAnsi="Calibri" w:cs="Calibri"/>
          <w:color w:val="4D4D4D"/>
        </w:rPr>
        <w:t>Process Pell Payments in PeopleSoft</w:t>
      </w:r>
    </w:p>
    <w:p w14:paraId="248370E1" w14:textId="77777777" w:rsidR="00862D3F" w:rsidRPr="004C2F8E" w:rsidRDefault="00862D3F" w:rsidP="00862D3F">
      <w:pPr>
        <w:numPr>
          <w:ilvl w:val="0"/>
          <w:numId w:val="45"/>
        </w:numPr>
        <w:spacing w:after="0" w:line="336" w:lineRule="atLeast"/>
        <w:rPr>
          <w:rFonts w:ascii="Calibri" w:eastAsia="Times New Roman" w:hAnsi="Calibri" w:cs="Calibri"/>
          <w:color w:val="4D4D4D"/>
        </w:rPr>
      </w:pPr>
      <w:r w:rsidRPr="004C2F8E">
        <w:rPr>
          <w:rFonts w:ascii="Calibri" w:eastAsia="Times New Roman" w:hAnsi="Calibri" w:cs="Calibri"/>
          <w:color w:val="4D4D4D"/>
        </w:rPr>
        <w:t>Process Pell Multiple Reporting Records (MMR)</w:t>
      </w:r>
    </w:p>
    <w:p w14:paraId="618E1E96" w14:textId="77777777" w:rsidR="00862D3F" w:rsidRPr="004C2F8E" w:rsidRDefault="00862D3F" w:rsidP="00862D3F">
      <w:pPr>
        <w:numPr>
          <w:ilvl w:val="0"/>
          <w:numId w:val="45"/>
        </w:numPr>
        <w:spacing w:after="0" w:line="336" w:lineRule="atLeast"/>
        <w:rPr>
          <w:rFonts w:ascii="Calibri" w:eastAsia="Times New Roman" w:hAnsi="Calibri" w:cs="Calibri"/>
          <w:color w:val="4D4D4D"/>
        </w:rPr>
      </w:pPr>
      <w:r w:rsidRPr="004C2F8E">
        <w:rPr>
          <w:rFonts w:ascii="Calibri" w:eastAsia="Times New Roman" w:hAnsi="Calibri" w:cs="Calibri"/>
          <w:color w:val="4D4D4D"/>
        </w:rPr>
        <w:t>MPN Processing</w:t>
      </w:r>
    </w:p>
    <w:p w14:paraId="243838D6" w14:textId="77777777" w:rsidR="00862D3F" w:rsidRPr="004C2F8E" w:rsidRDefault="00862D3F" w:rsidP="00862D3F">
      <w:pPr>
        <w:numPr>
          <w:ilvl w:val="0"/>
          <w:numId w:val="45"/>
        </w:numPr>
        <w:spacing w:after="0" w:line="336" w:lineRule="atLeast"/>
        <w:rPr>
          <w:rFonts w:ascii="Calibri" w:eastAsia="Times New Roman" w:hAnsi="Calibri" w:cs="Calibri"/>
          <w:color w:val="4D4D4D"/>
        </w:rPr>
      </w:pPr>
      <w:r w:rsidRPr="004C2F8E">
        <w:rPr>
          <w:rFonts w:ascii="Calibri" w:eastAsia="Times New Roman" w:hAnsi="Calibri" w:cs="Calibri"/>
          <w:color w:val="4D4D4D"/>
        </w:rPr>
        <w:t>Process Entrance Counseling</w:t>
      </w:r>
    </w:p>
    <w:p w14:paraId="1BE92324" w14:textId="77777777" w:rsidR="00862D3F" w:rsidRPr="004C2F8E" w:rsidRDefault="00862D3F" w:rsidP="00862D3F">
      <w:pPr>
        <w:numPr>
          <w:ilvl w:val="0"/>
          <w:numId w:val="45"/>
        </w:numPr>
        <w:spacing w:after="0" w:line="336" w:lineRule="atLeast"/>
        <w:rPr>
          <w:rFonts w:ascii="Calibri" w:eastAsia="Times New Roman" w:hAnsi="Calibri" w:cs="Calibri"/>
          <w:color w:val="4D4D4D"/>
        </w:rPr>
      </w:pPr>
      <w:r w:rsidRPr="004C2F8E">
        <w:rPr>
          <w:rFonts w:ascii="Calibri" w:eastAsia="Times New Roman" w:hAnsi="Calibri" w:cs="Calibri"/>
          <w:color w:val="4D4D4D"/>
        </w:rPr>
        <w:t>Process DL &amp; PLUS in PeopleSoft</w:t>
      </w:r>
    </w:p>
    <w:p w14:paraId="59F5D4CC" w14:textId="77777777" w:rsidR="00862D3F" w:rsidRPr="004C2F8E" w:rsidRDefault="00862D3F" w:rsidP="00862D3F">
      <w:pPr>
        <w:numPr>
          <w:ilvl w:val="0"/>
          <w:numId w:val="45"/>
        </w:numPr>
        <w:spacing w:after="0" w:line="336" w:lineRule="atLeast"/>
        <w:rPr>
          <w:rFonts w:ascii="Calibri" w:eastAsia="Times New Roman" w:hAnsi="Calibri" w:cs="Calibri"/>
          <w:color w:val="4D4D4D"/>
        </w:rPr>
      </w:pPr>
      <w:r w:rsidRPr="004C2F8E">
        <w:rPr>
          <w:rFonts w:ascii="Calibri" w:eastAsia="Times New Roman" w:hAnsi="Calibri" w:cs="Calibri"/>
          <w:color w:val="4D4D4D"/>
        </w:rPr>
        <w:t>Process Post Sequestration Set Up</w:t>
      </w:r>
    </w:p>
    <w:p w14:paraId="46F18334" w14:textId="77777777" w:rsidR="00862D3F" w:rsidRPr="004C2F8E" w:rsidRDefault="00862D3F" w:rsidP="00862D3F">
      <w:pPr>
        <w:numPr>
          <w:ilvl w:val="0"/>
          <w:numId w:val="45"/>
        </w:numPr>
        <w:spacing w:after="0" w:line="336" w:lineRule="atLeast"/>
        <w:rPr>
          <w:rFonts w:ascii="Calibri" w:eastAsia="Times New Roman" w:hAnsi="Calibri" w:cs="Calibri"/>
          <w:color w:val="4D4D4D"/>
        </w:rPr>
      </w:pPr>
      <w:r w:rsidRPr="004C2F8E">
        <w:rPr>
          <w:rFonts w:ascii="Calibri" w:eastAsia="Times New Roman" w:hAnsi="Calibri" w:cs="Calibri"/>
          <w:color w:val="4D4D4D"/>
        </w:rPr>
        <w:t>Assign Loan Communications </w:t>
      </w:r>
    </w:p>
    <w:p w14:paraId="3A434DB7" w14:textId="77777777" w:rsidR="00862D3F" w:rsidRPr="004C2F8E" w:rsidRDefault="00862D3F" w:rsidP="00862D3F">
      <w:pPr>
        <w:numPr>
          <w:ilvl w:val="0"/>
          <w:numId w:val="45"/>
        </w:numPr>
        <w:spacing w:after="0" w:line="336" w:lineRule="atLeast"/>
        <w:rPr>
          <w:rFonts w:ascii="Calibri" w:eastAsia="Times New Roman" w:hAnsi="Calibri" w:cs="Calibri"/>
          <w:color w:val="4D4D4D"/>
        </w:rPr>
      </w:pPr>
      <w:r w:rsidRPr="004C2F8E">
        <w:rPr>
          <w:rFonts w:ascii="Calibri" w:eastAsia="Times New Roman" w:hAnsi="Calibri" w:cs="Calibri"/>
          <w:color w:val="4D4D4D"/>
        </w:rPr>
        <w:t>Process for SULA</w:t>
      </w:r>
    </w:p>
    <w:p w14:paraId="43092791" w14:textId="77777777" w:rsidR="00862D3F" w:rsidRPr="004C2F8E" w:rsidRDefault="00862D3F" w:rsidP="00862D3F">
      <w:pPr>
        <w:numPr>
          <w:ilvl w:val="0"/>
          <w:numId w:val="45"/>
        </w:numPr>
        <w:spacing w:after="0" w:line="336" w:lineRule="atLeast"/>
        <w:rPr>
          <w:rFonts w:ascii="Calibri" w:eastAsia="Times New Roman" w:hAnsi="Calibri" w:cs="Calibri"/>
          <w:color w:val="4D4D4D"/>
        </w:rPr>
      </w:pPr>
      <w:r w:rsidRPr="004C2F8E">
        <w:rPr>
          <w:rFonts w:ascii="Calibri" w:eastAsia="Times New Roman" w:hAnsi="Calibri" w:cs="Calibri"/>
          <w:color w:val="4D4D4D"/>
        </w:rPr>
        <w:t>Process Pell Reconciliation</w:t>
      </w:r>
    </w:p>
    <w:p w14:paraId="513FC775" w14:textId="77777777" w:rsidR="00862D3F" w:rsidRPr="004C2F8E" w:rsidRDefault="00862D3F" w:rsidP="00862D3F">
      <w:pPr>
        <w:numPr>
          <w:ilvl w:val="0"/>
          <w:numId w:val="45"/>
        </w:numPr>
        <w:spacing w:after="0" w:line="336" w:lineRule="atLeast"/>
        <w:rPr>
          <w:rFonts w:ascii="Calibri" w:eastAsia="Times New Roman" w:hAnsi="Calibri" w:cs="Calibri"/>
          <w:color w:val="4D4D4D"/>
        </w:rPr>
      </w:pPr>
      <w:r w:rsidRPr="004C2F8E">
        <w:rPr>
          <w:rFonts w:ascii="Calibri" w:eastAsia="Times New Roman" w:hAnsi="Calibri" w:cs="Calibri"/>
          <w:color w:val="4D4D4D"/>
        </w:rPr>
        <w:t>Process Pell SAS</w:t>
      </w:r>
    </w:p>
    <w:p w14:paraId="16D3AEEB" w14:textId="77777777" w:rsidR="00862D3F" w:rsidRPr="004C2F8E" w:rsidRDefault="00862D3F" w:rsidP="00862D3F">
      <w:pPr>
        <w:numPr>
          <w:ilvl w:val="0"/>
          <w:numId w:val="45"/>
        </w:numPr>
        <w:spacing w:after="0" w:line="336" w:lineRule="atLeast"/>
        <w:rPr>
          <w:rFonts w:ascii="Calibri" w:eastAsia="Times New Roman" w:hAnsi="Calibri" w:cs="Calibri"/>
          <w:color w:val="4D4D4D"/>
        </w:rPr>
      </w:pPr>
      <w:r w:rsidRPr="004C2F8E">
        <w:rPr>
          <w:rFonts w:ascii="Calibri" w:eastAsia="Times New Roman" w:hAnsi="Calibri" w:cs="Calibri"/>
          <w:color w:val="4D4D4D"/>
        </w:rPr>
        <w:t>Process Year Round Pell</w:t>
      </w:r>
    </w:p>
    <w:p w14:paraId="51EA37ED" w14:textId="77777777" w:rsidR="00862D3F" w:rsidRPr="004C2F8E" w:rsidRDefault="00862D3F" w:rsidP="00862D3F">
      <w:pPr>
        <w:numPr>
          <w:ilvl w:val="0"/>
          <w:numId w:val="45"/>
        </w:numPr>
        <w:spacing w:after="0" w:line="336" w:lineRule="atLeast"/>
        <w:rPr>
          <w:rFonts w:ascii="Calibri" w:eastAsia="Times New Roman" w:hAnsi="Calibri" w:cs="Calibri"/>
          <w:color w:val="4D4D4D"/>
        </w:rPr>
      </w:pPr>
      <w:r w:rsidRPr="004C2F8E">
        <w:rPr>
          <w:rFonts w:ascii="Calibri" w:eastAsia="Times New Roman" w:hAnsi="Calibri" w:cs="Calibri"/>
          <w:color w:val="4D4D4D"/>
        </w:rPr>
        <w:t>Process DL Recon</w:t>
      </w:r>
    </w:p>
    <w:p w14:paraId="199DBC17" w14:textId="163BEE9C" w:rsidR="00862D3F" w:rsidRDefault="00862D3F">
      <w:pPr>
        <w:rPr>
          <w:rStyle w:val="tweddescription"/>
          <w:rFonts w:ascii="Calibri" w:hAnsi="Calibri"/>
          <w:b/>
          <w:bCs/>
          <w:color w:val="333333"/>
        </w:rPr>
      </w:pPr>
    </w:p>
    <w:p w14:paraId="6E8EC53E" w14:textId="77777777" w:rsidR="00033B45" w:rsidRPr="00033B45" w:rsidRDefault="00033B45" w:rsidP="00033B45">
      <w:pPr>
        <w:pStyle w:val="HeadingPS"/>
        <w:rPr>
          <w:rStyle w:val="tweddescription"/>
        </w:rPr>
      </w:pPr>
      <w:bookmarkStart w:id="55" w:name="_Toc17470634"/>
      <w:r w:rsidRPr="00033B45">
        <w:rPr>
          <w:rStyle w:val="tweddescription"/>
        </w:rPr>
        <w:lastRenderedPageBreak/>
        <w:t>PR100: Payroll (Part 2)</w:t>
      </w:r>
      <w:bookmarkEnd w:id="55"/>
      <w:r w:rsidRPr="00033B45">
        <w:rPr>
          <w:rStyle w:val="tweddescription"/>
        </w:rPr>
        <w:t xml:space="preserve"> </w:t>
      </w:r>
    </w:p>
    <w:p w14:paraId="7631CE76" w14:textId="3F8A28A3" w:rsidR="00033B45" w:rsidRPr="004C2F8E" w:rsidRDefault="00D8711C" w:rsidP="00033B45">
      <w:pPr>
        <w:spacing w:after="0"/>
        <w:rPr>
          <w:rStyle w:val="twedstartendrange"/>
          <w:rFonts w:ascii="Calibri" w:hAnsi="Calibri" w:cs="Calibri"/>
          <w:caps/>
          <w:color w:val="FF0000"/>
        </w:rPr>
      </w:pPr>
      <w:r>
        <w:rPr>
          <w:rStyle w:val="twedstartendrange"/>
          <w:rFonts w:ascii="Calibri" w:hAnsi="Calibri" w:cs="Calibri"/>
          <w:caps/>
          <w:color w:val="FF0000"/>
        </w:rPr>
        <w:t>WEDNESDAY</w:t>
      </w:r>
      <w:r w:rsidR="00033B45" w:rsidRPr="004C2F8E">
        <w:rPr>
          <w:rStyle w:val="twedstartendrange"/>
          <w:rFonts w:ascii="Calibri" w:hAnsi="Calibri" w:cs="Calibri"/>
          <w:caps/>
          <w:color w:val="FF0000"/>
        </w:rPr>
        <w:t>, OCTOBER 1</w:t>
      </w:r>
      <w:r>
        <w:rPr>
          <w:rStyle w:val="twedstartendrange"/>
          <w:rFonts w:ascii="Calibri" w:hAnsi="Calibri" w:cs="Calibri"/>
          <w:caps/>
          <w:color w:val="FF0000"/>
        </w:rPr>
        <w:t>6</w:t>
      </w:r>
      <w:r w:rsidR="00033B45" w:rsidRPr="004C2F8E">
        <w:rPr>
          <w:rStyle w:val="twedstartendrange"/>
          <w:rFonts w:ascii="Calibri" w:hAnsi="Calibri" w:cs="Calibri"/>
          <w:caps/>
          <w:color w:val="FF0000"/>
        </w:rPr>
        <w:t>, 2019, 9AM – 12PM</w:t>
      </w:r>
    </w:p>
    <w:p w14:paraId="6FCA7748" w14:textId="77777777" w:rsidR="00033B45" w:rsidRPr="004C2F8E" w:rsidRDefault="00033B45" w:rsidP="00033B45">
      <w:pPr>
        <w:spacing w:after="0" w:line="336" w:lineRule="atLeast"/>
        <w:rPr>
          <w:rFonts w:ascii="Calibri" w:eastAsia="Times New Roman" w:hAnsi="Calibri" w:cs="Calibri"/>
          <w:color w:val="4D4D4D"/>
        </w:rPr>
      </w:pPr>
      <w:r w:rsidRPr="004C2F8E">
        <w:rPr>
          <w:rFonts w:ascii="Calibri" w:eastAsia="Times New Roman" w:hAnsi="Calibri" w:cs="Calibri"/>
          <w:b/>
          <w:bCs/>
          <w:color w:val="4D4D4D"/>
        </w:rPr>
        <w:t>Course Description</w:t>
      </w:r>
    </w:p>
    <w:p w14:paraId="454EED15" w14:textId="77777777" w:rsidR="00033B45" w:rsidRPr="004C2F8E" w:rsidRDefault="00033B45" w:rsidP="00033B45">
      <w:pPr>
        <w:spacing w:after="0" w:line="336" w:lineRule="atLeast"/>
        <w:rPr>
          <w:rFonts w:ascii="Calibri" w:eastAsia="Times New Roman" w:hAnsi="Calibri" w:cs="Calibri"/>
          <w:color w:val="4D4D4D"/>
        </w:rPr>
      </w:pPr>
      <w:r w:rsidRPr="004C2F8E">
        <w:rPr>
          <w:rFonts w:ascii="Calibri" w:eastAsia="Times New Roman" w:hAnsi="Calibri" w:cs="Calibri"/>
          <w:color w:val="4D4D4D"/>
        </w:rPr>
        <w:t>This training course is designed for staff who work within the Human Capital Management (HCM) pillar specifically within Payroll.</w:t>
      </w:r>
    </w:p>
    <w:p w14:paraId="7FEA1611" w14:textId="77777777" w:rsidR="00033B45" w:rsidRPr="004C2F8E" w:rsidRDefault="00033B45" w:rsidP="00033B45">
      <w:pPr>
        <w:spacing w:after="0" w:line="336" w:lineRule="atLeast"/>
        <w:rPr>
          <w:rFonts w:ascii="Calibri" w:eastAsia="Times New Roman" w:hAnsi="Calibri" w:cs="Calibri"/>
          <w:color w:val="4D4D4D"/>
        </w:rPr>
      </w:pPr>
      <w:r w:rsidRPr="004C2F8E">
        <w:rPr>
          <w:rFonts w:ascii="Calibri" w:eastAsia="Times New Roman" w:hAnsi="Calibri" w:cs="Calibri"/>
          <w:color w:val="4D4D4D"/>
        </w:rPr>
        <w:t>PeopleSoft Payroll for North America application includes features that enable you to maintain payroll-specific data, such as tax details, additional pay, general deductions, direct deposit, and garnishments information. These features work in conjunction with the PeopleSoft Human Resources information you enter on the Administer Workforce pages and the benefit deduction data maintained in the Benefits pages.</w:t>
      </w:r>
    </w:p>
    <w:p w14:paraId="525D8967" w14:textId="77777777" w:rsidR="00033B45" w:rsidRPr="004C2F8E" w:rsidRDefault="00033B45" w:rsidP="00033B45">
      <w:pPr>
        <w:spacing w:after="0" w:line="336" w:lineRule="atLeast"/>
        <w:rPr>
          <w:rFonts w:ascii="Calibri" w:eastAsia="Times New Roman" w:hAnsi="Calibri" w:cs="Calibri"/>
          <w:color w:val="4D4D4D"/>
        </w:rPr>
      </w:pPr>
      <w:r w:rsidRPr="004C2F8E">
        <w:rPr>
          <w:rFonts w:ascii="Calibri" w:eastAsia="Times New Roman" w:hAnsi="Calibri" w:cs="Calibri"/>
          <w:color w:val="4D4D4D"/>
        </w:rPr>
        <w:t>In addition to the payroll data that is required for payroll processing, PeopleSoft also provides payroll data pages where you can maintain and override optional information concerning check distribution and payroll deductions.</w:t>
      </w:r>
    </w:p>
    <w:p w14:paraId="696D1EBD" w14:textId="77777777" w:rsidR="00033B45" w:rsidRPr="004C2F8E" w:rsidRDefault="00033B45" w:rsidP="00033B45">
      <w:pPr>
        <w:spacing w:after="0" w:line="336" w:lineRule="atLeast"/>
        <w:rPr>
          <w:rFonts w:ascii="Calibri" w:eastAsia="Times New Roman" w:hAnsi="Calibri" w:cs="Calibri"/>
          <w:color w:val="4D4D4D"/>
        </w:rPr>
      </w:pPr>
      <w:r w:rsidRPr="004C2F8E">
        <w:rPr>
          <w:rFonts w:ascii="Calibri" w:eastAsia="Times New Roman" w:hAnsi="Calibri" w:cs="Calibri"/>
          <w:color w:val="4D4D4D"/>
        </w:rPr>
        <w:t>The payroll system enables you to calculate gross-to-net or net-to-gross pay, leave accruals, and retroactive pay. You can automatically calculate imputed income for group-term life insurance and process unlimited direct deposits.</w:t>
      </w:r>
    </w:p>
    <w:p w14:paraId="1A412F33" w14:textId="77777777" w:rsidR="00033B45" w:rsidRPr="004C2F8E" w:rsidRDefault="00033B45" w:rsidP="00033B45">
      <w:pPr>
        <w:spacing w:after="0" w:line="336" w:lineRule="atLeast"/>
        <w:rPr>
          <w:rFonts w:ascii="Calibri" w:eastAsia="Times New Roman" w:hAnsi="Calibri" w:cs="Calibri"/>
          <w:color w:val="4D4D4D"/>
        </w:rPr>
      </w:pPr>
      <w:r w:rsidRPr="004C2F8E">
        <w:rPr>
          <w:rFonts w:ascii="Calibri" w:eastAsia="Times New Roman" w:hAnsi="Calibri" w:cs="Calibri"/>
          <w:color w:val="4D4D4D"/>
        </w:rPr>
        <w:t>PeopleSoft Payroll for North America enables you to:</w:t>
      </w:r>
    </w:p>
    <w:p w14:paraId="51BC78A4" w14:textId="77777777" w:rsidR="00033B45" w:rsidRPr="004C2F8E" w:rsidRDefault="00033B45" w:rsidP="00033B45">
      <w:pPr>
        <w:numPr>
          <w:ilvl w:val="0"/>
          <w:numId w:val="48"/>
        </w:numPr>
        <w:spacing w:after="0" w:line="336" w:lineRule="atLeast"/>
        <w:rPr>
          <w:rFonts w:ascii="Calibri" w:eastAsia="Times New Roman" w:hAnsi="Calibri" w:cs="Calibri"/>
          <w:color w:val="4D4D4D"/>
        </w:rPr>
      </w:pPr>
      <w:r w:rsidRPr="004C2F8E">
        <w:rPr>
          <w:rFonts w:ascii="Calibri" w:eastAsia="Times New Roman" w:hAnsi="Calibri" w:cs="Calibri"/>
          <w:color w:val="4D4D4D"/>
        </w:rPr>
        <w:t>Set up and maintain core payroll tables, including organization tables, compensation and earnings tables, deduction tables and pay calendar tables.</w:t>
      </w:r>
    </w:p>
    <w:p w14:paraId="466CFF7F" w14:textId="77777777" w:rsidR="00033B45" w:rsidRPr="004C2F8E" w:rsidRDefault="00033B45" w:rsidP="00033B45">
      <w:pPr>
        <w:numPr>
          <w:ilvl w:val="0"/>
          <w:numId w:val="48"/>
        </w:numPr>
        <w:spacing w:after="0" w:line="336" w:lineRule="atLeast"/>
        <w:rPr>
          <w:rFonts w:ascii="Calibri" w:eastAsia="Times New Roman" w:hAnsi="Calibri" w:cs="Calibri"/>
          <w:color w:val="4D4D4D"/>
        </w:rPr>
      </w:pPr>
      <w:r w:rsidRPr="004C2F8E">
        <w:rPr>
          <w:rFonts w:ascii="Calibri" w:eastAsia="Times New Roman" w:hAnsi="Calibri" w:cs="Calibri"/>
          <w:color w:val="4D4D4D"/>
        </w:rPr>
        <w:t>Set up and maintain employee pay data including personal data, job data, benefits data, tax data and direct deposit information.</w:t>
      </w:r>
    </w:p>
    <w:p w14:paraId="5E9295C2" w14:textId="77777777" w:rsidR="00033B45" w:rsidRPr="004C2F8E" w:rsidRDefault="00033B45" w:rsidP="00033B45">
      <w:pPr>
        <w:numPr>
          <w:ilvl w:val="0"/>
          <w:numId w:val="48"/>
        </w:numPr>
        <w:spacing w:after="0" w:line="336" w:lineRule="atLeast"/>
        <w:rPr>
          <w:rFonts w:ascii="Calibri" w:eastAsia="Times New Roman" w:hAnsi="Calibri" w:cs="Calibri"/>
          <w:color w:val="4D4D4D"/>
        </w:rPr>
      </w:pPr>
      <w:r w:rsidRPr="004C2F8E">
        <w:rPr>
          <w:rFonts w:ascii="Calibri" w:eastAsia="Times New Roman" w:hAnsi="Calibri" w:cs="Calibri"/>
          <w:color w:val="4D4D4D"/>
        </w:rPr>
        <w:t>Process the payroll, as well as review and adjust employee balances.</w:t>
      </w:r>
    </w:p>
    <w:p w14:paraId="38881F86" w14:textId="77777777" w:rsidR="00033B45" w:rsidRPr="004C2F8E" w:rsidRDefault="00033B45" w:rsidP="00033B45">
      <w:pPr>
        <w:numPr>
          <w:ilvl w:val="0"/>
          <w:numId w:val="48"/>
        </w:numPr>
        <w:spacing w:after="0" w:line="336" w:lineRule="atLeast"/>
        <w:rPr>
          <w:rFonts w:ascii="Calibri" w:eastAsia="Times New Roman" w:hAnsi="Calibri" w:cs="Calibri"/>
          <w:color w:val="4D4D4D"/>
        </w:rPr>
      </w:pPr>
      <w:r w:rsidRPr="004C2F8E">
        <w:rPr>
          <w:rFonts w:ascii="Calibri" w:eastAsia="Times New Roman" w:hAnsi="Calibri" w:cs="Calibri"/>
          <w:color w:val="4D4D4D"/>
        </w:rPr>
        <w:t>Post to general ledger via PeopleSoft General Ledger integration.</w:t>
      </w:r>
    </w:p>
    <w:p w14:paraId="592E2EAC" w14:textId="77777777" w:rsidR="00033B45" w:rsidRPr="004C2F8E" w:rsidRDefault="00033B45" w:rsidP="00033B45">
      <w:pPr>
        <w:numPr>
          <w:ilvl w:val="0"/>
          <w:numId w:val="48"/>
        </w:numPr>
        <w:spacing w:after="0" w:line="336" w:lineRule="atLeast"/>
        <w:rPr>
          <w:rFonts w:ascii="Calibri" w:eastAsia="Times New Roman" w:hAnsi="Calibri" w:cs="Calibri"/>
          <w:color w:val="4D4D4D"/>
        </w:rPr>
      </w:pPr>
      <w:r w:rsidRPr="004C2F8E">
        <w:rPr>
          <w:rFonts w:ascii="Calibri" w:eastAsia="Times New Roman" w:hAnsi="Calibri" w:cs="Calibri"/>
          <w:color w:val="4D4D4D"/>
        </w:rPr>
        <w:t>Pay taxes and third parties via PeopleSoft Payables integration.</w:t>
      </w:r>
    </w:p>
    <w:p w14:paraId="5BC151E7" w14:textId="77777777" w:rsidR="00033B45" w:rsidRPr="004C2F8E" w:rsidRDefault="00033B45" w:rsidP="00033B45">
      <w:pPr>
        <w:numPr>
          <w:ilvl w:val="0"/>
          <w:numId w:val="48"/>
        </w:numPr>
        <w:spacing w:after="0" w:line="336" w:lineRule="atLeast"/>
        <w:rPr>
          <w:rFonts w:ascii="Calibri" w:eastAsia="Times New Roman" w:hAnsi="Calibri" w:cs="Calibri"/>
          <w:color w:val="4D4D4D"/>
        </w:rPr>
      </w:pPr>
      <w:r w:rsidRPr="004C2F8E">
        <w:rPr>
          <w:rFonts w:ascii="Calibri" w:eastAsia="Times New Roman" w:hAnsi="Calibri" w:cs="Calibri"/>
          <w:color w:val="4D4D4D"/>
        </w:rPr>
        <w:t>Produce reports to help you monitor your payroll processing and comply with regulatory and tax reporting requirements.</w:t>
      </w:r>
    </w:p>
    <w:p w14:paraId="226FE775" w14:textId="77777777" w:rsidR="00033B45" w:rsidRPr="004C2F8E" w:rsidRDefault="00033B45" w:rsidP="00033B45">
      <w:pPr>
        <w:spacing w:after="0" w:line="240" w:lineRule="auto"/>
        <w:rPr>
          <w:rFonts w:ascii="Calibri" w:eastAsia="Times New Roman" w:hAnsi="Calibri" w:cs="Times New Roman"/>
        </w:rPr>
      </w:pPr>
      <w:r w:rsidRPr="004C2F8E">
        <w:rPr>
          <w:rFonts w:ascii="Calibri" w:eastAsia="Times New Roman" w:hAnsi="Calibri" w:cs="Calibri"/>
          <w:color w:val="4D4D4D"/>
        </w:rPr>
        <w:br/>
      </w:r>
      <w:r w:rsidRPr="004C2F8E">
        <w:rPr>
          <w:rFonts w:ascii="Calibri" w:eastAsia="Times New Roman" w:hAnsi="Calibri" w:cs="Calibri"/>
          <w:b/>
          <w:bCs/>
          <w:color w:val="4D4D4D"/>
        </w:rPr>
        <w:t>Course Objectives</w:t>
      </w:r>
    </w:p>
    <w:p w14:paraId="3A0F337E" w14:textId="77777777" w:rsidR="00033B45" w:rsidRPr="004C2F8E" w:rsidRDefault="00033B45" w:rsidP="00033B45">
      <w:pPr>
        <w:spacing w:after="0" w:line="336" w:lineRule="atLeast"/>
        <w:rPr>
          <w:rFonts w:ascii="Calibri" w:eastAsia="Times New Roman" w:hAnsi="Calibri" w:cs="Calibri"/>
          <w:color w:val="4D4D4D"/>
        </w:rPr>
      </w:pPr>
      <w:r w:rsidRPr="004C2F8E">
        <w:rPr>
          <w:rFonts w:ascii="Calibri" w:eastAsia="Times New Roman" w:hAnsi="Calibri" w:cs="Calibri"/>
          <w:color w:val="4D4D4D"/>
        </w:rPr>
        <w:t>This course will go through the configuration, functionality, and business process related to HCM/Payroll.</w:t>
      </w:r>
    </w:p>
    <w:p w14:paraId="74374741" w14:textId="77777777" w:rsidR="00033B45" w:rsidRPr="004C2F8E" w:rsidRDefault="00033B45" w:rsidP="00033B45">
      <w:pPr>
        <w:spacing w:after="0" w:line="336" w:lineRule="atLeast"/>
        <w:rPr>
          <w:rFonts w:ascii="Calibri" w:eastAsia="Times New Roman" w:hAnsi="Calibri" w:cs="Calibri"/>
          <w:color w:val="4D4D4D"/>
        </w:rPr>
      </w:pPr>
      <w:r w:rsidRPr="004C2F8E">
        <w:rPr>
          <w:rFonts w:ascii="Calibri" w:eastAsia="Times New Roman" w:hAnsi="Calibri" w:cs="Calibri"/>
          <w:color w:val="4D4D4D"/>
        </w:rPr>
        <w:t>Upon completion of this course, the participant will be able to understand and complete the following functions:</w:t>
      </w:r>
    </w:p>
    <w:p w14:paraId="07B58AB1" w14:textId="77777777" w:rsidR="00033B45" w:rsidRPr="004C2F8E" w:rsidRDefault="00033B45" w:rsidP="00033B45">
      <w:pPr>
        <w:numPr>
          <w:ilvl w:val="0"/>
          <w:numId w:val="49"/>
        </w:numPr>
        <w:spacing w:after="0" w:line="336" w:lineRule="atLeast"/>
        <w:rPr>
          <w:rFonts w:ascii="Calibri" w:eastAsia="Times New Roman" w:hAnsi="Calibri" w:cs="Calibri"/>
          <w:color w:val="4D4D4D"/>
        </w:rPr>
      </w:pPr>
      <w:r w:rsidRPr="004C2F8E">
        <w:rPr>
          <w:rFonts w:ascii="Calibri" w:eastAsia="Times New Roman" w:hAnsi="Calibri" w:cs="Calibri"/>
          <w:color w:val="4D4D4D"/>
        </w:rPr>
        <w:t>Understand the Payroll for North America Business processes</w:t>
      </w:r>
    </w:p>
    <w:p w14:paraId="5A96685D" w14:textId="77777777" w:rsidR="00033B45" w:rsidRPr="004C2F8E" w:rsidRDefault="00033B45" w:rsidP="00033B45">
      <w:pPr>
        <w:numPr>
          <w:ilvl w:val="0"/>
          <w:numId w:val="49"/>
        </w:numPr>
        <w:spacing w:after="0" w:line="336" w:lineRule="atLeast"/>
        <w:rPr>
          <w:rFonts w:ascii="Calibri" w:eastAsia="Times New Roman" w:hAnsi="Calibri" w:cs="Calibri"/>
          <w:color w:val="4D4D4D"/>
        </w:rPr>
      </w:pPr>
      <w:r w:rsidRPr="004C2F8E">
        <w:rPr>
          <w:rFonts w:ascii="Calibri" w:eastAsia="Times New Roman" w:hAnsi="Calibri" w:cs="Calibri"/>
          <w:color w:val="4D4D4D"/>
        </w:rPr>
        <w:t>Setting up employee data</w:t>
      </w:r>
    </w:p>
    <w:p w14:paraId="572E9D3D" w14:textId="77777777" w:rsidR="00033B45" w:rsidRPr="004C2F8E" w:rsidRDefault="00033B45" w:rsidP="00033B45">
      <w:pPr>
        <w:numPr>
          <w:ilvl w:val="0"/>
          <w:numId w:val="49"/>
        </w:numPr>
        <w:spacing w:after="0" w:line="336" w:lineRule="atLeast"/>
        <w:rPr>
          <w:rFonts w:ascii="Calibri" w:eastAsia="Times New Roman" w:hAnsi="Calibri" w:cs="Calibri"/>
          <w:color w:val="4D4D4D"/>
        </w:rPr>
      </w:pPr>
      <w:r w:rsidRPr="004C2F8E">
        <w:rPr>
          <w:rFonts w:ascii="Calibri" w:eastAsia="Times New Roman" w:hAnsi="Calibri" w:cs="Calibri"/>
          <w:color w:val="4D4D4D"/>
        </w:rPr>
        <w:t>Processing garnishments</w:t>
      </w:r>
    </w:p>
    <w:p w14:paraId="325304C1" w14:textId="77777777" w:rsidR="00033B45" w:rsidRPr="004C2F8E" w:rsidRDefault="00033B45" w:rsidP="00033B45">
      <w:pPr>
        <w:numPr>
          <w:ilvl w:val="0"/>
          <w:numId w:val="49"/>
        </w:numPr>
        <w:spacing w:after="0" w:line="336" w:lineRule="atLeast"/>
        <w:rPr>
          <w:rFonts w:ascii="Calibri" w:eastAsia="Times New Roman" w:hAnsi="Calibri" w:cs="Calibri"/>
          <w:color w:val="4D4D4D"/>
        </w:rPr>
      </w:pPr>
      <w:r w:rsidRPr="004C2F8E">
        <w:rPr>
          <w:rFonts w:ascii="Calibri" w:eastAsia="Times New Roman" w:hAnsi="Calibri" w:cs="Calibri"/>
          <w:color w:val="4D4D4D"/>
        </w:rPr>
        <w:t>Working with paysheet concepts</w:t>
      </w:r>
    </w:p>
    <w:p w14:paraId="35EA208D" w14:textId="77777777" w:rsidR="00033B45" w:rsidRPr="004C2F8E" w:rsidRDefault="00033B45" w:rsidP="00033B45">
      <w:pPr>
        <w:numPr>
          <w:ilvl w:val="0"/>
          <w:numId w:val="49"/>
        </w:numPr>
        <w:spacing w:after="0" w:line="336" w:lineRule="atLeast"/>
        <w:rPr>
          <w:rFonts w:ascii="Calibri" w:eastAsia="Times New Roman" w:hAnsi="Calibri" w:cs="Calibri"/>
          <w:color w:val="4D4D4D"/>
        </w:rPr>
      </w:pPr>
      <w:r w:rsidRPr="004C2F8E">
        <w:rPr>
          <w:rFonts w:ascii="Calibri" w:eastAsia="Times New Roman" w:hAnsi="Calibri" w:cs="Calibri"/>
          <w:color w:val="4D4D4D"/>
        </w:rPr>
        <w:t>Performing pay calculations</w:t>
      </w:r>
    </w:p>
    <w:p w14:paraId="71EFA327" w14:textId="77777777" w:rsidR="00033B45" w:rsidRPr="004C2F8E" w:rsidRDefault="00033B45" w:rsidP="00033B45">
      <w:pPr>
        <w:numPr>
          <w:ilvl w:val="0"/>
          <w:numId w:val="49"/>
        </w:numPr>
        <w:spacing w:after="0" w:line="336" w:lineRule="atLeast"/>
        <w:rPr>
          <w:rFonts w:ascii="Calibri" w:eastAsia="Times New Roman" w:hAnsi="Calibri" w:cs="Calibri"/>
          <w:color w:val="4D4D4D"/>
        </w:rPr>
      </w:pPr>
      <w:r w:rsidRPr="004C2F8E">
        <w:rPr>
          <w:rFonts w:ascii="Calibri" w:eastAsia="Times New Roman" w:hAnsi="Calibri" w:cs="Calibri"/>
          <w:color w:val="4D4D4D"/>
        </w:rPr>
        <w:t>Running custom pay processes (BEFORE confirm) (Mention AFTER confirm)</w:t>
      </w:r>
    </w:p>
    <w:p w14:paraId="1152F885" w14:textId="77777777" w:rsidR="00033B45" w:rsidRPr="004C2F8E" w:rsidRDefault="00033B45" w:rsidP="00033B45">
      <w:pPr>
        <w:numPr>
          <w:ilvl w:val="0"/>
          <w:numId w:val="49"/>
        </w:numPr>
        <w:spacing w:after="0" w:line="336" w:lineRule="atLeast"/>
        <w:rPr>
          <w:rFonts w:ascii="Calibri" w:eastAsia="Times New Roman" w:hAnsi="Calibri" w:cs="Calibri"/>
          <w:color w:val="4D4D4D"/>
        </w:rPr>
      </w:pPr>
      <w:r w:rsidRPr="004C2F8E">
        <w:rPr>
          <w:rFonts w:ascii="Calibri" w:eastAsia="Times New Roman" w:hAnsi="Calibri" w:cs="Calibri"/>
          <w:color w:val="4D4D4D"/>
        </w:rPr>
        <w:t>Performing pay confirmation</w:t>
      </w:r>
    </w:p>
    <w:p w14:paraId="3714C8C7" w14:textId="77777777" w:rsidR="00033B45" w:rsidRPr="004C2F8E" w:rsidRDefault="00033B45" w:rsidP="00033B45">
      <w:pPr>
        <w:numPr>
          <w:ilvl w:val="0"/>
          <w:numId w:val="49"/>
        </w:numPr>
        <w:spacing w:after="0" w:line="336" w:lineRule="atLeast"/>
        <w:rPr>
          <w:rFonts w:ascii="Calibri" w:eastAsia="Times New Roman" w:hAnsi="Calibri" w:cs="Calibri"/>
          <w:color w:val="4D4D4D"/>
        </w:rPr>
      </w:pPr>
      <w:r w:rsidRPr="004C2F8E">
        <w:rPr>
          <w:rFonts w:ascii="Calibri" w:eastAsia="Times New Roman" w:hAnsi="Calibri" w:cs="Calibri"/>
          <w:color w:val="4D4D4D"/>
        </w:rPr>
        <w:t>Working with checks and direct deposits</w:t>
      </w:r>
    </w:p>
    <w:p w14:paraId="3367588E" w14:textId="77777777" w:rsidR="00033B45" w:rsidRPr="004C2F8E" w:rsidRDefault="00033B45" w:rsidP="00033B45">
      <w:pPr>
        <w:numPr>
          <w:ilvl w:val="0"/>
          <w:numId w:val="49"/>
        </w:numPr>
        <w:spacing w:after="0" w:line="336" w:lineRule="atLeast"/>
        <w:rPr>
          <w:rFonts w:ascii="Calibri" w:eastAsia="Times New Roman" w:hAnsi="Calibri" w:cs="Calibri"/>
          <w:color w:val="4D4D4D"/>
        </w:rPr>
      </w:pPr>
      <w:r w:rsidRPr="004C2F8E">
        <w:rPr>
          <w:rFonts w:ascii="Calibri" w:eastAsia="Times New Roman" w:hAnsi="Calibri" w:cs="Calibri"/>
          <w:color w:val="4D4D4D"/>
        </w:rPr>
        <w:t>Processing periodic payroll events/Adjusting employee balances</w:t>
      </w:r>
    </w:p>
    <w:p w14:paraId="1EBD0665" w14:textId="77777777" w:rsidR="00033B45" w:rsidRPr="004C2F8E" w:rsidRDefault="00033B45" w:rsidP="00033B45">
      <w:pPr>
        <w:numPr>
          <w:ilvl w:val="0"/>
          <w:numId w:val="49"/>
        </w:numPr>
        <w:spacing w:after="0" w:line="336" w:lineRule="atLeast"/>
        <w:rPr>
          <w:rFonts w:ascii="Calibri" w:eastAsia="Times New Roman" w:hAnsi="Calibri" w:cs="Calibri"/>
          <w:color w:val="4D4D4D"/>
        </w:rPr>
      </w:pPr>
      <w:r w:rsidRPr="004C2F8E">
        <w:rPr>
          <w:rFonts w:ascii="Calibri" w:eastAsia="Times New Roman" w:hAnsi="Calibri" w:cs="Calibri"/>
          <w:color w:val="4D4D4D"/>
        </w:rPr>
        <w:t>Running payroll reports</w:t>
      </w:r>
    </w:p>
    <w:p w14:paraId="143D8415" w14:textId="77777777" w:rsidR="00033B45" w:rsidRDefault="00033B45">
      <w:pPr>
        <w:rPr>
          <w:rStyle w:val="tweddescription"/>
          <w:rFonts w:ascii="Calibri" w:hAnsi="Calibri"/>
          <w:b/>
          <w:bCs/>
          <w:color w:val="333333"/>
        </w:rPr>
      </w:pPr>
    </w:p>
    <w:p w14:paraId="75A9BADC" w14:textId="2C40E3A8" w:rsidR="007C58B5" w:rsidRPr="00E758F5" w:rsidRDefault="007C58B5" w:rsidP="00E758F5">
      <w:pPr>
        <w:pStyle w:val="HeadingPS"/>
        <w:rPr>
          <w:rStyle w:val="tweddescription"/>
        </w:rPr>
      </w:pPr>
      <w:bookmarkStart w:id="56" w:name="_Toc17470636"/>
      <w:r w:rsidRPr="00E758F5">
        <w:rPr>
          <w:rStyle w:val="tweddescription"/>
        </w:rPr>
        <w:lastRenderedPageBreak/>
        <w:t xml:space="preserve">FA104: Processing Pell Payments and Direct Loans (Part </w:t>
      </w:r>
      <w:r w:rsidR="00F763BB">
        <w:rPr>
          <w:rStyle w:val="tweddescription"/>
        </w:rPr>
        <w:t>2</w:t>
      </w:r>
      <w:r w:rsidRPr="00E758F5">
        <w:rPr>
          <w:rStyle w:val="tweddescription"/>
        </w:rPr>
        <w:t>)</w:t>
      </w:r>
      <w:bookmarkEnd w:id="56"/>
    </w:p>
    <w:p w14:paraId="0ECFCF42" w14:textId="0FC0E1F9" w:rsidR="007C58B5" w:rsidRPr="004C2F8E" w:rsidRDefault="007C58B5" w:rsidP="007C58B5">
      <w:pPr>
        <w:spacing w:after="0"/>
        <w:rPr>
          <w:rStyle w:val="twedstartendrange"/>
          <w:rFonts w:ascii="Calibri" w:hAnsi="Calibri" w:cs="Calibri"/>
          <w:caps/>
          <w:color w:val="FF0000"/>
        </w:rPr>
      </w:pPr>
      <w:r w:rsidRPr="004C2F8E">
        <w:rPr>
          <w:rStyle w:val="twedstartendrange"/>
          <w:rFonts w:ascii="Calibri" w:hAnsi="Calibri" w:cs="Calibri"/>
          <w:caps/>
          <w:color w:val="FF0000"/>
        </w:rPr>
        <w:t>WEDNESDAY, OCTOBER 16, 2019, 8 – 11AM</w:t>
      </w:r>
    </w:p>
    <w:p w14:paraId="554EE221" w14:textId="77777777" w:rsidR="007C58B5" w:rsidRPr="004C2F8E" w:rsidRDefault="007C58B5" w:rsidP="007C58B5">
      <w:pPr>
        <w:spacing w:after="0" w:line="336" w:lineRule="atLeast"/>
        <w:rPr>
          <w:rFonts w:ascii="Calibri" w:eastAsia="Times New Roman" w:hAnsi="Calibri" w:cs="Calibri"/>
          <w:color w:val="4D4D4D"/>
        </w:rPr>
      </w:pPr>
      <w:r w:rsidRPr="004C2F8E">
        <w:rPr>
          <w:rFonts w:ascii="Calibri" w:eastAsia="Times New Roman" w:hAnsi="Calibri" w:cs="Calibri"/>
          <w:b/>
          <w:bCs/>
          <w:color w:val="4D4D4D"/>
        </w:rPr>
        <w:t>Course Description</w:t>
      </w:r>
    </w:p>
    <w:p w14:paraId="4E45ECF2" w14:textId="77777777" w:rsidR="007C58B5" w:rsidRPr="004C2F8E" w:rsidRDefault="007C58B5" w:rsidP="007C58B5">
      <w:pPr>
        <w:spacing w:after="0" w:line="336" w:lineRule="atLeast"/>
        <w:rPr>
          <w:rFonts w:ascii="Calibri" w:eastAsia="Times New Roman" w:hAnsi="Calibri" w:cs="Calibri"/>
          <w:color w:val="4D4D4D"/>
        </w:rPr>
      </w:pPr>
      <w:r w:rsidRPr="004C2F8E">
        <w:rPr>
          <w:rFonts w:ascii="Calibri" w:eastAsia="Times New Roman" w:hAnsi="Calibri" w:cs="Calibri"/>
          <w:color w:val="4D4D4D"/>
        </w:rPr>
        <w:t>This course covers the processing of Pell and Direct Loans (DL) records in PeopleSoft to COD via EdConnect.  Financial Aid Staff will create and load Pell and DL origination and response files for the file transfer process between PeopleSoft and COD.  During the Pell and DL inbound and outbound process, Financial Aid staff will run validation error reports to ensure record accuracy. This course also covers the loading of COD entrance and exit counseling and MPN files, as well as tracking for SULA, and the reconciliation of Pell and DL.</w:t>
      </w:r>
    </w:p>
    <w:p w14:paraId="6B9FDB66" w14:textId="77777777" w:rsidR="007C58B5" w:rsidRPr="004C2F8E" w:rsidRDefault="007C58B5" w:rsidP="007C58B5">
      <w:pPr>
        <w:spacing w:after="0" w:line="336" w:lineRule="atLeast"/>
        <w:rPr>
          <w:rFonts w:ascii="Calibri" w:eastAsia="Times New Roman" w:hAnsi="Calibri" w:cs="Calibri"/>
          <w:color w:val="4D4D4D"/>
        </w:rPr>
      </w:pPr>
      <w:r w:rsidRPr="004C2F8E">
        <w:rPr>
          <w:rFonts w:ascii="Calibri" w:eastAsia="Times New Roman" w:hAnsi="Calibri" w:cs="Calibri"/>
          <w:b/>
          <w:bCs/>
          <w:color w:val="4D4D4D"/>
        </w:rPr>
        <w:t>Course Objectives</w:t>
      </w:r>
    </w:p>
    <w:p w14:paraId="6EB0CFF0" w14:textId="77777777" w:rsidR="007C58B5" w:rsidRPr="004C2F8E" w:rsidRDefault="007C58B5" w:rsidP="007C58B5">
      <w:pPr>
        <w:spacing w:after="0" w:line="336" w:lineRule="atLeast"/>
        <w:rPr>
          <w:rFonts w:ascii="Calibri" w:eastAsia="Times New Roman" w:hAnsi="Calibri" w:cs="Calibri"/>
          <w:color w:val="4D4D4D"/>
        </w:rPr>
      </w:pPr>
      <w:r w:rsidRPr="004C2F8E">
        <w:rPr>
          <w:rFonts w:ascii="Calibri" w:eastAsia="Times New Roman" w:hAnsi="Calibri" w:cs="Calibri"/>
          <w:color w:val="4D4D4D"/>
        </w:rPr>
        <w:t>This course will go through the configuration, functionality, and business processes related to processing FA Pell Payment and DL records.</w:t>
      </w:r>
    </w:p>
    <w:p w14:paraId="10261C02" w14:textId="77777777" w:rsidR="007C58B5" w:rsidRPr="004C2F8E" w:rsidRDefault="007C58B5" w:rsidP="007C58B5">
      <w:pPr>
        <w:spacing w:after="0" w:line="336" w:lineRule="atLeast"/>
        <w:rPr>
          <w:rFonts w:ascii="Calibri" w:eastAsia="Times New Roman" w:hAnsi="Calibri" w:cs="Calibri"/>
          <w:color w:val="4D4D4D"/>
        </w:rPr>
      </w:pPr>
      <w:r w:rsidRPr="004C2F8E">
        <w:rPr>
          <w:rFonts w:ascii="Calibri" w:eastAsia="Times New Roman" w:hAnsi="Calibri" w:cs="Calibri"/>
          <w:color w:val="4D4D4D"/>
        </w:rPr>
        <w:t>Upon completion of this course, the participant will be able to:</w:t>
      </w:r>
    </w:p>
    <w:p w14:paraId="210D28E8" w14:textId="77777777" w:rsidR="007C58B5" w:rsidRPr="004C2F8E" w:rsidRDefault="007C58B5" w:rsidP="007C58B5">
      <w:pPr>
        <w:numPr>
          <w:ilvl w:val="0"/>
          <w:numId w:val="52"/>
        </w:numPr>
        <w:spacing w:after="0" w:line="336" w:lineRule="atLeast"/>
        <w:rPr>
          <w:rFonts w:ascii="Calibri" w:eastAsia="Times New Roman" w:hAnsi="Calibri" w:cs="Calibri"/>
          <w:color w:val="4D4D4D"/>
        </w:rPr>
      </w:pPr>
      <w:r w:rsidRPr="004C2F8E">
        <w:rPr>
          <w:rFonts w:ascii="Calibri" w:eastAsia="Times New Roman" w:hAnsi="Calibri" w:cs="Calibri"/>
          <w:color w:val="4D4D4D"/>
        </w:rPr>
        <w:t>Process Pell Payments in PeopleSoft</w:t>
      </w:r>
    </w:p>
    <w:p w14:paraId="10E71E42" w14:textId="77777777" w:rsidR="007C58B5" w:rsidRPr="004C2F8E" w:rsidRDefault="007C58B5" w:rsidP="007C58B5">
      <w:pPr>
        <w:numPr>
          <w:ilvl w:val="0"/>
          <w:numId w:val="52"/>
        </w:numPr>
        <w:spacing w:after="0" w:line="336" w:lineRule="atLeast"/>
        <w:rPr>
          <w:rFonts w:ascii="Calibri" w:eastAsia="Times New Roman" w:hAnsi="Calibri" w:cs="Calibri"/>
          <w:color w:val="4D4D4D"/>
        </w:rPr>
      </w:pPr>
      <w:r w:rsidRPr="004C2F8E">
        <w:rPr>
          <w:rFonts w:ascii="Calibri" w:eastAsia="Times New Roman" w:hAnsi="Calibri" w:cs="Calibri"/>
          <w:color w:val="4D4D4D"/>
        </w:rPr>
        <w:t>Process Pell Multiple Reporting Records (MMR)</w:t>
      </w:r>
    </w:p>
    <w:p w14:paraId="0D807284" w14:textId="77777777" w:rsidR="007C58B5" w:rsidRPr="004C2F8E" w:rsidRDefault="007C58B5" w:rsidP="007C58B5">
      <w:pPr>
        <w:numPr>
          <w:ilvl w:val="0"/>
          <w:numId w:val="52"/>
        </w:numPr>
        <w:spacing w:after="0" w:line="336" w:lineRule="atLeast"/>
        <w:rPr>
          <w:rFonts w:ascii="Calibri" w:eastAsia="Times New Roman" w:hAnsi="Calibri" w:cs="Calibri"/>
          <w:color w:val="4D4D4D"/>
        </w:rPr>
      </w:pPr>
      <w:r w:rsidRPr="004C2F8E">
        <w:rPr>
          <w:rFonts w:ascii="Calibri" w:eastAsia="Times New Roman" w:hAnsi="Calibri" w:cs="Calibri"/>
          <w:color w:val="4D4D4D"/>
        </w:rPr>
        <w:t>MPN Processing</w:t>
      </w:r>
    </w:p>
    <w:p w14:paraId="13B5EFB2" w14:textId="77777777" w:rsidR="007C58B5" w:rsidRPr="004C2F8E" w:rsidRDefault="007C58B5" w:rsidP="007C58B5">
      <w:pPr>
        <w:numPr>
          <w:ilvl w:val="0"/>
          <w:numId w:val="52"/>
        </w:numPr>
        <w:spacing w:after="0" w:line="336" w:lineRule="atLeast"/>
        <w:rPr>
          <w:rFonts w:ascii="Calibri" w:eastAsia="Times New Roman" w:hAnsi="Calibri" w:cs="Calibri"/>
          <w:color w:val="4D4D4D"/>
        </w:rPr>
      </w:pPr>
      <w:r w:rsidRPr="004C2F8E">
        <w:rPr>
          <w:rFonts w:ascii="Calibri" w:eastAsia="Times New Roman" w:hAnsi="Calibri" w:cs="Calibri"/>
          <w:color w:val="4D4D4D"/>
        </w:rPr>
        <w:t>Process Entrance Counseling</w:t>
      </w:r>
    </w:p>
    <w:p w14:paraId="45B94CEA" w14:textId="77777777" w:rsidR="007C58B5" w:rsidRPr="004C2F8E" w:rsidRDefault="007C58B5" w:rsidP="007C58B5">
      <w:pPr>
        <w:numPr>
          <w:ilvl w:val="0"/>
          <w:numId w:val="52"/>
        </w:numPr>
        <w:spacing w:after="0" w:line="336" w:lineRule="atLeast"/>
        <w:rPr>
          <w:rFonts w:ascii="Calibri" w:eastAsia="Times New Roman" w:hAnsi="Calibri" w:cs="Calibri"/>
          <w:color w:val="4D4D4D"/>
        </w:rPr>
      </w:pPr>
      <w:r w:rsidRPr="004C2F8E">
        <w:rPr>
          <w:rFonts w:ascii="Calibri" w:eastAsia="Times New Roman" w:hAnsi="Calibri" w:cs="Calibri"/>
          <w:color w:val="4D4D4D"/>
        </w:rPr>
        <w:t>Process DL &amp; PLUS in PeopleSoft</w:t>
      </w:r>
    </w:p>
    <w:p w14:paraId="70C89142" w14:textId="77777777" w:rsidR="007C58B5" w:rsidRPr="004C2F8E" w:rsidRDefault="007C58B5" w:rsidP="007C58B5">
      <w:pPr>
        <w:numPr>
          <w:ilvl w:val="0"/>
          <w:numId w:val="52"/>
        </w:numPr>
        <w:spacing w:after="0" w:line="336" w:lineRule="atLeast"/>
        <w:rPr>
          <w:rFonts w:ascii="Calibri" w:eastAsia="Times New Roman" w:hAnsi="Calibri" w:cs="Calibri"/>
          <w:color w:val="4D4D4D"/>
        </w:rPr>
      </w:pPr>
      <w:r w:rsidRPr="004C2F8E">
        <w:rPr>
          <w:rFonts w:ascii="Calibri" w:eastAsia="Times New Roman" w:hAnsi="Calibri" w:cs="Calibri"/>
          <w:color w:val="4D4D4D"/>
        </w:rPr>
        <w:t>Process Post Sequestration Set Up</w:t>
      </w:r>
    </w:p>
    <w:p w14:paraId="59799287" w14:textId="77777777" w:rsidR="007C58B5" w:rsidRPr="004C2F8E" w:rsidRDefault="007C58B5" w:rsidP="007C58B5">
      <w:pPr>
        <w:numPr>
          <w:ilvl w:val="0"/>
          <w:numId w:val="52"/>
        </w:numPr>
        <w:spacing w:after="0" w:line="336" w:lineRule="atLeast"/>
        <w:rPr>
          <w:rFonts w:ascii="Calibri" w:eastAsia="Times New Roman" w:hAnsi="Calibri" w:cs="Calibri"/>
          <w:color w:val="4D4D4D"/>
        </w:rPr>
      </w:pPr>
      <w:r w:rsidRPr="004C2F8E">
        <w:rPr>
          <w:rFonts w:ascii="Calibri" w:eastAsia="Times New Roman" w:hAnsi="Calibri" w:cs="Calibri"/>
          <w:color w:val="4D4D4D"/>
        </w:rPr>
        <w:t>Assign Loan Communications </w:t>
      </w:r>
    </w:p>
    <w:p w14:paraId="27F72122" w14:textId="77777777" w:rsidR="007C58B5" w:rsidRPr="004C2F8E" w:rsidRDefault="007C58B5" w:rsidP="007C58B5">
      <w:pPr>
        <w:numPr>
          <w:ilvl w:val="0"/>
          <w:numId w:val="52"/>
        </w:numPr>
        <w:spacing w:after="0" w:line="336" w:lineRule="atLeast"/>
        <w:rPr>
          <w:rFonts w:ascii="Calibri" w:eastAsia="Times New Roman" w:hAnsi="Calibri" w:cs="Calibri"/>
          <w:color w:val="4D4D4D"/>
        </w:rPr>
      </w:pPr>
      <w:r w:rsidRPr="004C2F8E">
        <w:rPr>
          <w:rFonts w:ascii="Calibri" w:eastAsia="Times New Roman" w:hAnsi="Calibri" w:cs="Calibri"/>
          <w:color w:val="4D4D4D"/>
        </w:rPr>
        <w:t>Process for SULA</w:t>
      </w:r>
    </w:p>
    <w:p w14:paraId="4EBED1E5" w14:textId="77777777" w:rsidR="007C58B5" w:rsidRPr="004C2F8E" w:rsidRDefault="007C58B5" w:rsidP="007C58B5">
      <w:pPr>
        <w:numPr>
          <w:ilvl w:val="0"/>
          <w:numId w:val="52"/>
        </w:numPr>
        <w:spacing w:after="0" w:line="336" w:lineRule="atLeast"/>
        <w:rPr>
          <w:rFonts w:ascii="Calibri" w:eastAsia="Times New Roman" w:hAnsi="Calibri" w:cs="Calibri"/>
          <w:color w:val="4D4D4D"/>
        </w:rPr>
      </w:pPr>
      <w:r w:rsidRPr="004C2F8E">
        <w:rPr>
          <w:rFonts w:ascii="Calibri" w:eastAsia="Times New Roman" w:hAnsi="Calibri" w:cs="Calibri"/>
          <w:color w:val="4D4D4D"/>
        </w:rPr>
        <w:t>Process Pell Reconciliation</w:t>
      </w:r>
    </w:p>
    <w:p w14:paraId="09870F0B" w14:textId="77777777" w:rsidR="007C58B5" w:rsidRPr="004C2F8E" w:rsidRDefault="007C58B5" w:rsidP="007C58B5">
      <w:pPr>
        <w:numPr>
          <w:ilvl w:val="0"/>
          <w:numId w:val="52"/>
        </w:numPr>
        <w:spacing w:after="0" w:line="336" w:lineRule="atLeast"/>
        <w:rPr>
          <w:rFonts w:ascii="Calibri" w:eastAsia="Times New Roman" w:hAnsi="Calibri" w:cs="Calibri"/>
          <w:color w:val="4D4D4D"/>
        </w:rPr>
      </w:pPr>
      <w:r w:rsidRPr="004C2F8E">
        <w:rPr>
          <w:rFonts w:ascii="Calibri" w:eastAsia="Times New Roman" w:hAnsi="Calibri" w:cs="Calibri"/>
          <w:color w:val="4D4D4D"/>
        </w:rPr>
        <w:t>Process Pell SAS</w:t>
      </w:r>
    </w:p>
    <w:p w14:paraId="1D58CC1A" w14:textId="77777777" w:rsidR="007C58B5" w:rsidRPr="004C2F8E" w:rsidRDefault="007C58B5" w:rsidP="007C58B5">
      <w:pPr>
        <w:numPr>
          <w:ilvl w:val="0"/>
          <w:numId w:val="52"/>
        </w:numPr>
        <w:spacing w:after="0" w:line="336" w:lineRule="atLeast"/>
        <w:rPr>
          <w:rFonts w:ascii="Calibri" w:eastAsia="Times New Roman" w:hAnsi="Calibri" w:cs="Calibri"/>
          <w:color w:val="4D4D4D"/>
        </w:rPr>
      </w:pPr>
      <w:r w:rsidRPr="004C2F8E">
        <w:rPr>
          <w:rFonts w:ascii="Calibri" w:eastAsia="Times New Roman" w:hAnsi="Calibri" w:cs="Calibri"/>
          <w:color w:val="4D4D4D"/>
        </w:rPr>
        <w:t>Process Year Round Pell</w:t>
      </w:r>
    </w:p>
    <w:p w14:paraId="729AB046" w14:textId="77777777" w:rsidR="007C58B5" w:rsidRPr="004C2F8E" w:rsidRDefault="007C58B5" w:rsidP="007C58B5">
      <w:pPr>
        <w:numPr>
          <w:ilvl w:val="0"/>
          <w:numId w:val="52"/>
        </w:numPr>
        <w:spacing w:after="0" w:line="336" w:lineRule="atLeast"/>
        <w:rPr>
          <w:rFonts w:ascii="Calibri" w:eastAsia="Times New Roman" w:hAnsi="Calibri" w:cs="Calibri"/>
          <w:color w:val="4D4D4D"/>
        </w:rPr>
      </w:pPr>
      <w:r w:rsidRPr="004C2F8E">
        <w:rPr>
          <w:rFonts w:ascii="Calibri" w:eastAsia="Times New Roman" w:hAnsi="Calibri" w:cs="Calibri"/>
          <w:color w:val="4D4D4D"/>
        </w:rPr>
        <w:t>Process DL Recon</w:t>
      </w:r>
    </w:p>
    <w:p w14:paraId="74CB7C8E" w14:textId="1796FD5F" w:rsidR="007C58B5" w:rsidRDefault="007C58B5" w:rsidP="007C58B5">
      <w:pPr>
        <w:rPr>
          <w:rStyle w:val="tweddescription"/>
          <w:rFonts w:ascii="Calibri" w:hAnsi="Calibri"/>
          <w:b/>
          <w:bCs/>
          <w:color w:val="333333"/>
        </w:rPr>
      </w:pPr>
    </w:p>
    <w:p w14:paraId="2465582B" w14:textId="77777777" w:rsidR="007C58B5" w:rsidRPr="007C58B5" w:rsidRDefault="007C58B5" w:rsidP="007C58B5">
      <w:pPr>
        <w:pStyle w:val="HeadingPS"/>
        <w:rPr>
          <w:rStyle w:val="tweddescription"/>
        </w:rPr>
      </w:pPr>
      <w:bookmarkStart w:id="57" w:name="_Toc17470637"/>
      <w:r w:rsidRPr="007C58B5">
        <w:rPr>
          <w:rStyle w:val="tweddescription"/>
        </w:rPr>
        <w:t>SR106: Credentials Management - End of Term &amp; Graduation</w:t>
      </w:r>
      <w:bookmarkEnd w:id="57"/>
      <w:r w:rsidRPr="007C58B5">
        <w:rPr>
          <w:rStyle w:val="tweddescription"/>
        </w:rPr>
        <w:t xml:space="preserve"> </w:t>
      </w:r>
    </w:p>
    <w:p w14:paraId="21C9C56F" w14:textId="21891E8A" w:rsidR="007C58B5" w:rsidRPr="004C2F8E" w:rsidRDefault="007C58B5" w:rsidP="007C58B5">
      <w:pPr>
        <w:spacing w:after="0"/>
        <w:rPr>
          <w:rStyle w:val="twedstartendrange"/>
          <w:rFonts w:ascii="Calibri" w:hAnsi="Calibri" w:cs="Calibri"/>
          <w:caps/>
          <w:color w:val="FF0000"/>
        </w:rPr>
      </w:pPr>
      <w:r w:rsidRPr="004C2F8E">
        <w:rPr>
          <w:rStyle w:val="twedstartendrange"/>
          <w:rFonts w:ascii="Calibri" w:hAnsi="Calibri" w:cs="Calibri"/>
          <w:caps/>
          <w:color w:val="FF0000"/>
        </w:rPr>
        <w:t>THURSDAY, OCTOBER 17, 2019, 9AM – 12PM</w:t>
      </w:r>
    </w:p>
    <w:p w14:paraId="54A7FD6E" w14:textId="77777777" w:rsidR="007C58B5" w:rsidRPr="004C2F8E" w:rsidRDefault="007C58B5" w:rsidP="007C58B5">
      <w:pPr>
        <w:spacing w:after="0" w:line="336" w:lineRule="atLeast"/>
        <w:rPr>
          <w:rFonts w:ascii="Calibri" w:eastAsia="Times New Roman" w:hAnsi="Calibri" w:cs="Calibri"/>
          <w:color w:val="4D4D4D"/>
        </w:rPr>
      </w:pPr>
      <w:r w:rsidRPr="004C2F8E">
        <w:rPr>
          <w:rFonts w:ascii="Calibri" w:eastAsia="Times New Roman" w:hAnsi="Calibri" w:cs="Calibri"/>
          <w:b/>
          <w:bCs/>
          <w:color w:val="4D4D4D"/>
        </w:rPr>
        <w:t>Course Description</w:t>
      </w:r>
    </w:p>
    <w:p w14:paraId="4BB24817" w14:textId="77777777" w:rsidR="007C58B5" w:rsidRPr="004C2F8E" w:rsidRDefault="007C58B5" w:rsidP="007C58B5">
      <w:pPr>
        <w:spacing w:after="0" w:line="336" w:lineRule="atLeast"/>
        <w:rPr>
          <w:rFonts w:ascii="Calibri" w:eastAsia="Times New Roman" w:hAnsi="Calibri" w:cs="Calibri"/>
          <w:color w:val="4D4D4D"/>
        </w:rPr>
      </w:pPr>
      <w:r w:rsidRPr="004C2F8E">
        <w:rPr>
          <w:rFonts w:ascii="Calibri" w:eastAsia="Times New Roman" w:hAnsi="Calibri" w:cs="Calibri"/>
          <w:color w:val="4D4D4D"/>
        </w:rPr>
        <w:t>This training course is designed for staff who work within the Campus Solution pillar, specifically with student record responsibilities for the end of term. Functions presented include grade changes and assignment of academic standards, honors and awards.</w:t>
      </w:r>
    </w:p>
    <w:p w14:paraId="1184801C" w14:textId="77777777" w:rsidR="007C58B5" w:rsidRPr="004C2F8E" w:rsidRDefault="007C58B5" w:rsidP="007C58B5">
      <w:pPr>
        <w:spacing w:after="0" w:line="336" w:lineRule="atLeast"/>
        <w:rPr>
          <w:rFonts w:ascii="Calibri" w:eastAsia="Times New Roman" w:hAnsi="Calibri" w:cs="Calibri"/>
          <w:color w:val="4D4D4D"/>
        </w:rPr>
      </w:pPr>
      <w:r w:rsidRPr="004C2F8E">
        <w:rPr>
          <w:rFonts w:ascii="Calibri" w:eastAsia="Times New Roman" w:hAnsi="Calibri" w:cs="Calibri"/>
          <w:color w:val="4D4D4D"/>
        </w:rPr>
        <w:t>Upon completion of this course, the participant will be able to:</w:t>
      </w:r>
    </w:p>
    <w:p w14:paraId="23337F46" w14:textId="77777777" w:rsidR="007C58B5" w:rsidRPr="004C2F8E" w:rsidRDefault="007C58B5" w:rsidP="007C58B5">
      <w:pPr>
        <w:numPr>
          <w:ilvl w:val="0"/>
          <w:numId w:val="54"/>
        </w:numPr>
        <w:spacing w:after="0" w:line="336" w:lineRule="atLeast"/>
        <w:rPr>
          <w:rFonts w:ascii="Calibri" w:eastAsia="Times New Roman" w:hAnsi="Calibri" w:cs="Calibri"/>
          <w:color w:val="4D4D4D"/>
        </w:rPr>
      </w:pPr>
      <w:r w:rsidRPr="004C2F8E">
        <w:rPr>
          <w:rFonts w:ascii="Calibri" w:eastAsia="Times New Roman" w:hAnsi="Calibri" w:cs="Calibri"/>
          <w:color w:val="4D4D4D"/>
        </w:rPr>
        <w:t>List the tasks associated with student record end of term activities</w:t>
      </w:r>
    </w:p>
    <w:p w14:paraId="09A676C0" w14:textId="77777777" w:rsidR="007C58B5" w:rsidRPr="004C2F8E" w:rsidRDefault="007C58B5" w:rsidP="007C58B5">
      <w:pPr>
        <w:numPr>
          <w:ilvl w:val="0"/>
          <w:numId w:val="54"/>
        </w:numPr>
        <w:spacing w:after="0" w:line="336" w:lineRule="atLeast"/>
        <w:rPr>
          <w:rFonts w:ascii="Calibri" w:eastAsia="Times New Roman" w:hAnsi="Calibri" w:cs="Calibri"/>
          <w:color w:val="4D4D4D"/>
        </w:rPr>
      </w:pPr>
      <w:r w:rsidRPr="004C2F8E">
        <w:rPr>
          <w:rFonts w:ascii="Calibri" w:eastAsia="Times New Roman" w:hAnsi="Calibri" w:cs="Calibri"/>
          <w:color w:val="4D4D4D"/>
        </w:rPr>
        <w:t>Define new terms</w:t>
      </w:r>
    </w:p>
    <w:p w14:paraId="522660D1" w14:textId="77777777" w:rsidR="007C58B5" w:rsidRPr="004C2F8E" w:rsidRDefault="007C58B5" w:rsidP="007C58B5">
      <w:pPr>
        <w:numPr>
          <w:ilvl w:val="0"/>
          <w:numId w:val="54"/>
        </w:numPr>
        <w:spacing w:after="0" w:line="336" w:lineRule="atLeast"/>
        <w:rPr>
          <w:rFonts w:ascii="Calibri" w:eastAsia="Times New Roman" w:hAnsi="Calibri" w:cs="Calibri"/>
          <w:color w:val="4D4D4D"/>
        </w:rPr>
      </w:pPr>
      <w:r w:rsidRPr="004C2F8E">
        <w:rPr>
          <w:rFonts w:ascii="Calibri" w:eastAsia="Times New Roman" w:hAnsi="Calibri" w:cs="Calibri"/>
          <w:color w:val="4D4D4D"/>
        </w:rPr>
        <w:t>Outline the business processes for student record end of term activities</w:t>
      </w:r>
    </w:p>
    <w:p w14:paraId="255D0D31" w14:textId="77777777" w:rsidR="007C58B5" w:rsidRPr="004C2F8E" w:rsidRDefault="007C58B5" w:rsidP="007C58B5">
      <w:pPr>
        <w:numPr>
          <w:ilvl w:val="0"/>
          <w:numId w:val="54"/>
        </w:numPr>
        <w:spacing w:after="0" w:line="336" w:lineRule="atLeast"/>
        <w:rPr>
          <w:rFonts w:ascii="Calibri" w:eastAsia="Times New Roman" w:hAnsi="Calibri" w:cs="Calibri"/>
          <w:color w:val="4D4D4D"/>
        </w:rPr>
      </w:pPr>
      <w:r w:rsidRPr="004C2F8E">
        <w:rPr>
          <w:rFonts w:ascii="Calibri" w:eastAsia="Times New Roman" w:hAnsi="Calibri" w:cs="Calibri"/>
          <w:color w:val="4D4D4D"/>
        </w:rPr>
        <w:t>Manage and Generate Class Rosters</w:t>
      </w:r>
    </w:p>
    <w:p w14:paraId="7DCFCD6A" w14:textId="77777777" w:rsidR="007C58B5" w:rsidRPr="004C2F8E" w:rsidRDefault="007C58B5" w:rsidP="007C58B5">
      <w:pPr>
        <w:numPr>
          <w:ilvl w:val="0"/>
          <w:numId w:val="54"/>
        </w:numPr>
        <w:spacing w:after="0" w:line="336" w:lineRule="atLeast"/>
        <w:rPr>
          <w:rFonts w:ascii="Calibri" w:eastAsia="Times New Roman" w:hAnsi="Calibri" w:cs="Calibri"/>
          <w:color w:val="4D4D4D"/>
        </w:rPr>
      </w:pPr>
      <w:r w:rsidRPr="004C2F8E">
        <w:rPr>
          <w:rFonts w:ascii="Calibri" w:eastAsia="Times New Roman" w:hAnsi="Calibri" w:cs="Calibri"/>
          <w:color w:val="4D4D4D"/>
        </w:rPr>
        <w:t>Explain how to change a student grade</w:t>
      </w:r>
    </w:p>
    <w:p w14:paraId="280859B0" w14:textId="77777777" w:rsidR="007C58B5" w:rsidRPr="004C2F8E" w:rsidRDefault="007C58B5" w:rsidP="007C58B5">
      <w:pPr>
        <w:numPr>
          <w:ilvl w:val="0"/>
          <w:numId w:val="54"/>
        </w:numPr>
        <w:spacing w:after="0" w:line="336" w:lineRule="atLeast"/>
        <w:rPr>
          <w:rFonts w:ascii="Calibri" w:eastAsia="Times New Roman" w:hAnsi="Calibri" w:cs="Calibri"/>
          <w:color w:val="4D4D4D"/>
        </w:rPr>
      </w:pPr>
      <w:r w:rsidRPr="004C2F8E">
        <w:rPr>
          <w:rFonts w:ascii="Calibri" w:eastAsia="Times New Roman" w:hAnsi="Calibri" w:cs="Calibri"/>
          <w:color w:val="4D4D4D"/>
        </w:rPr>
        <w:t>Explain how to change a student’s grade lapse deadline</w:t>
      </w:r>
    </w:p>
    <w:p w14:paraId="63658A47" w14:textId="77777777" w:rsidR="007C58B5" w:rsidRPr="004C2F8E" w:rsidRDefault="007C58B5" w:rsidP="007C58B5">
      <w:pPr>
        <w:numPr>
          <w:ilvl w:val="0"/>
          <w:numId w:val="54"/>
        </w:numPr>
        <w:spacing w:after="0" w:line="336" w:lineRule="atLeast"/>
        <w:rPr>
          <w:rFonts w:ascii="Calibri" w:eastAsia="Times New Roman" w:hAnsi="Calibri" w:cs="Calibri"/>
          <w:color w:val="4D4D4D"/>
        </w:rPr>
      </w:pPr>
      <w:r w:rsidRPr="004C2F8E">
        <w:rPr>
          <w:rFonts w:ascii="Calibri" w:eastAsia="Times New Roman" w:hAnsi="Calibri" w:cs="Calibri"/>
          <w:color w:val="4D4D4D"/>
        </w:rPr>
        <w:lastRenderedPageBreak/>
        <w:t>Describe Academic Program grade lapse rules</w:t>
      </w:r>
    </w:p>
    <w:p w14:paraId="4976C1B9" w14:textId="77777777" w:rsidR="007C58B5" w:rsidRPr="004C2F8E" w:rsidRDefault="007C58B5" w:rsidP="007C58B5">
      <w:pPr>
        <w:numPr>
          <w:ilvl w:val="0"/>
          <w:numId w:val="54"/>
        </w:numPr>
        <w:spacing w:after="0" w:line="336" w:lineRule="atLeast"/>
        <w:rPr>
          <w:rFonts w:ascii="Calibri" w:eastAsia="Times New Roman" w:hAnsi="Calibri" w:cs="Calibri"/>
          <w:color w:val="4D4D4D"/>
        </w:rPr>
      </w:pPr>
      <w:r w:rsidRPr="004C2F8E">
        <w:rPr>
          <w:rFonts w:ascii="Calibri" w:eastAsia="Times New Roman" w:hAnsi="Calibri" w:cs="Calibri"/>
          <w:color w:val="4D4D4D"/>
        </w:rPr>
        <w:t>Run the Grade Lapse batch process</w:t>
      </w:r>
    </w:p>
    <w:p w14:paraId="6BF2C0AE" w14:textId="77777777" w:rsidR="007C58B5" w:rsidRPr="004C2F8E" w:rsidRDefault="007C58B5" w:rsidP="007C58B5">
      <w:pPr>
        <w:numPr>
          <w:ilvl w:val="0"/>
          <w:numId w:val="54"/>
        </w:numPr>
        <w:spacing w:after="0" w:line="336" w:lineRule="atLeast"/>
        <w:rPr>
          <w:rFonts w:ascii="Calibri" w:eastAsia="Times New Roman" w:hAnsi="Calibri" w:cs="Calibri"/>
          <w:color w:val="4D4D4D"/>
        </w:rPr>
      </w:pPr>
      <w:r w:rsidRPr="004C2F8E">
        <w:rPr>
          <w:rFonts w:ascii="Calibri" w:eastAsia="Times New Roman" w:hAnsi="Calibri" w:cs="Calibri"/>
          <w:color w:val="4D4D4D"/>
        </w:rPr>
        <w:t>Define Repeat Codes</w:t>
      </w:r>
    </w:p>
    <w:p w14:paraId="5AD6B152" w14:textId="77777777" w:rsidR="007C58B5" w:rsidRPr="004C2F8E" w:rsidRDefault="007C58B5" w:rsidP="007C58B5">
      <w:pPr>
        <w:numPr>
          <w:ilvl w:val="0"/>
          <w:numId w:val="54"/>
        </w:numPr>
        <w:spacing w:after="0" w:line="336" w:lineRule="atLeast"/>
        <w:rPr>
          <w:rFonts w:ascii="Calibri" w:eastAsia="Times New Roman" w:hAnsi="Calibri" w:cs="Calibri"/>
          <w:color w:val="4D4D4D"/>
        </w:rPr>
      </w:pPr>
      <w:r w:rsidRPr="004C2F8E">
        <w:rPr>
          <w:rFonts w:ascii="Calibri" w:eastAsia="Times New Roman" w:hAnsi="Calibri" w:cs="Calibri"/>
          <w:color w:val="4D4D4D"/>
        </w:rPr>
        <w:t>Explain how to change repeat codes for an individual student</w:t>
      </w:r>
    </w:p>
    <w:p w14:paraId="795D7605" w14:textId="77777777" w:rsidR="007C58B5" w:rsidRPr="004C2F8E" w:rsidRDefault="007C58B5" w:rsidP="007C58B5">
      <w:pPr>
        <w:numPr>
          <w:ilvl w:val="0"/>
          <w:numId w:val="54"/>
        </w:numPr>
        <w:spacing w:after="0" w:line="336" w:lineRule="atLeast"/>
        <w:rPr>
          <w:rFonts w:ascii="Calibri" w:eastAsia="Times New Roman" w:hAnsi="Calibri" w:cs="Calibri"/>
          <w:color w:val="4D4D4D"/>
        </w:rPr>
      </w:pPr>
      <w:r w:rsidRPr="004C2F8E">
        <w:rPr>
          <w:rFonts w:ascii="Calibri" w:eastAsia="Times New Roman" w:hAnsi="Calibri" w:cs="Calibri"/>
          <w:color w:val="4D4D4D"/>
        </w:rPr>
        <w:t>Run the Repeat Code batch process</w:t>
      </w:r>
    </w:p>
    <w:p w14:paraId="118598DA" w14:textId="77777777" w:rsidR="007C58B5" w:rsidRPr="004C2F8E" w:rsidRDefault="007C58B5" w:rsidP="007C58B5">
      <w:pPr>
        <w:numPr>
          <w:ilvl w:val="0"/>
          <w:numId w:val="54"/>
        </w:numPr>
        <w:spacing w:after="0" w:line="336" w:lineRule="atLeast"/>
        <w:rPr>
          <w:rFonts w:ascii="Calibri" w:eastAsia="Times New Roman" w:hAnsi="Calibri" w:cs="Calibri"/>
          <w:color w:val="4D4D4D"/>
        </w:rPr>
      </w:pPr>
      <w:r w:rsidRPr="004C2F8E">
        <w:rPr>
          <w:rFonts w:ascii="Calibri" w:eastAsia="Times New Roman" w:hAnsi="Calibri" w:cs="Calibri"/>
          <w:color w:val="4D4D4D"/>
        </w:rPr>
        <w:t>Submit a Transcript Report request</w:t>
      </w:r>
    </w:p>
    <w:p w14:paraId="4D45A090" w14:textId="77777777" w:rsidR="007C58B5" w:rsidRPr="004C2F8E" w:rsidRDefault="007C58B5" w:rsidP="007C58B5">
      <w:pPr>
        <w:numPr>
          <w:ilvl w:val="0"/>
          <w:numId w:val="54"/>
        </w:numPr>
        <w:spacing w:after="0" w:line="336" w:lineRule="atLeast"/>
        <w:rPr>
          <w:rFonts w:ascii="Calibri" w:eastAsia="Times New Roman" w:hAnsi="Calibri" w:cs="Calibri"/>
          <w:color w:val="4D4D4D"/>
        </w:rPr>
      </w:pPr>
      <w:r w:rsidRPr="004C2F8E">
        <w:rPr>
          <w:rFonts w:ascii="Calibri" w:eastAsia="Times New Roman" w:hAnsi="Calibri" w:cs="Calibri"/>
          <w:color w:val="4D4D4D"/>
        </w:rPr>
        <w:t>Describe Academic Standing actions and rules</w:t>
      </w:r>
    </w:p>
    <w:p w14:paraId="032D8517" w14:textId="77777777" w:rsidR="007C58B5" w:rsidRPr="004C2F8E" w:rsidRDefault="007C58B5" w:rsidP="007C58B5">
      <w:pPr>
        <w:numPr>
          <w:ilvl w:val="0"/>
          <w:numId w:val="54"/>
        </w:numPr>
        <w:spacing w:after="0" w:line="336" w:lineRule="atLeast"/>
        <w:rPr>
          <w:rFonts w:ascii="Calibri" w:eastAsia="Times New Roman" w:hAnsi="Calibri" w:cs="Calibri"/>
          <w:color w:val="4D4D4D"/>
        </w:rPr>
      </w:pPr>
      <w:r w:rsidRPr="004C2F8E">
        <w:rPr>
          <w:rFonts w:ascii="Calibri" w:eastAsia="Times New Roman" w:hAnsi="Calibri" w:cs="Calibri"/>
          <w:color w:val="4D4D4D"/>
        </w:rPr>
        <w:t>Describe Honors and Awards assignment rules</w:t>
      </w:r>
    </w:p>
    <w:p w14:paraId="04576F7E" w14:textId="77777777" w:rsidR="007C58B5" w:rsidRPr="004C2F8E" w:rsidRDefault="007C58B5" w:rsidP="007C58B5">
      <w:pPr>
        <w:numPr>
          <w:ilvl w:val="0"/>
          <w:numId w:val="54"/>
        </w:numPr>
        <w:spacing w:after="0" w:line="336" w:lineRule="atLeast"/>
        <w:rPr>
          <w:rFonts w:ascii="Calibri" w:eastAsia="Times New Roman" w:hAnsi="Calibri" w:cs="Calibri"/>
          <w:color w:val="4D4D4D"/>
        </w:rPr>
      </w:pPr>
      <w:r w:rsidRPr="004C2F8E">
        <w:rPr>
          <w:rFonts w:ascii="Calibri" w:eastAsia="Times New Roman" w:hAnsi="Calibri" w:cs="Calibri"/>
          <w:color w:val="4D4D4D"/>
        </w:rPr>
        <w:t>Run the Academic Standing /Honors and Awards batch process</w:t>
      </w:r>
    </w:p>
    <w:p w14:paraId="295CE7BB" w14:textId="77777777" w:rsidR="007C58B5" w:rsidRPr="004C2F8E" w:rsidRDefault="007C58B5" w:rsidP="007C58B5">
      <w:pPr>
        <w:numPr>
          <w:ilvl w:val="0"/>
          <w:numId w:val="54"/>
        </w:numPr>
        <w:spacing w:after="0" w:line="336" w:lineRule="atLeast"/>
        <w:rPr>
          <w:rFonts w:ascii="Calibri" w:eastAsia="Times New Roman" w:hAnsi="Calibri" w:cs="Calibri"/>
          <w:color w:val="4D4D4D"/>
        </w:rPr>
      </w:pPr>
      <w:r w:rsidRPr="004C2F8E">
        <w:rPr>
          <w:rFonts w:ascii="Calibri" w:eastAsia="Times New Roman" w:hAnsi="Calibri" w:cs="Calibri"/>
          <w:color w:val="4D4D4D"/>
        </w:rPr>
        <w:t>Explain how to update Academic Standing for an individual student</w:t>
      </w:r>
    </w:p>
    <w:p w14:paraId="6C32A8D2" w14:textId="77777777" w:rsidR="007C58B5" w:rsidRPr="004C2F8E" w:rsidRDefault="007C58B5" w:rsidP="007C58B5">
      <w:pPr>
        <w:numPr>
          <w:ilvl w:val="0"/>
          <w:numId w:val="54"/>
        </w:numPr>
        <w:spacing w:after="0" w:line="336" w:lineRule="atLeast"/>
        <w:rPr>
          <w:rFonts w:ascii="Calibri" w:eastAsia="Times New Roman" w:hAnsi="Calibri" w:cs="Calibri"/>
          <w:color w:val="4D4D4D"/>
        </w:rPr>
      </w:pPr>
      <w:r w:rsidRPr="004C2F8E">
        <w:rPr>
          <w:rFonts w:ascii="Calibri" w:eastAsia="Times New Roman" w:hAnsi="Calibri" w:cs="Calibri"/>
          <w:color w:val="4D4D4D"/>
        </w:rPr>
        <w:t>Explain how to assign Honors and Awards for an individual student</w:t>
      </w:r>
    </w:p>
    <w:p w14:paraId="6E835E36" w14:textId="77777777" w:rsidR="007C58B5" w:rsidRPr="004C2F8E" w:rsidRDefault="007C58B5" w:rsidP="007C58B5">
      <w:pPr>
        <w:numPr>
          <w:ilvl w:val="0"/>
          <w:numId w:val="54"/>
        </w:numPr>
        <w:spacing w:after="0" w:line="336" w:lineRule="atLeast"/>
        <w:rPr>
          <w:rFonts w:ascii="Calibri" w:eastAsia="Times New Roman" w:hAnsi="Calibri" w:cs="Calibri"/>
          <w:color w:val="4D4D4D"/>
        </w:rPr>
      </w:pPr>
      <w:r w:rsidRPr="004C2F8E">
        <w:rPr>
          <w:rFonts w:ascii="Calibri" w:eastAsia="Times New Roman" w:hAnsi="Calibri" w:cs="Calibri"/>
          <w:color w:val="4D4D4D"/>
        </w:rPr>
        <w:t>Complete Post Enrollment Requirement Checking</w:t>
      </w:r>
    </w:p>
    <w:p w14:paraId="1682D64B" w14:textId="77777777" w:rsidR="007C58B5" w:rsidRDefault="007C58B5" w:rsidP="007C58B5">
      <w:pPr>
        <w:rPr>
          <w:rStyle w:val="tweddescription"/>
          <w:rFonts w:ascii="Calibri" w:hAnsi="Calibri"/>
          <w:b/>
          <w:bCs/>
          <w:color w:val="333333"/>
        </w:rPr>
      </w:pPr>
    </w:p>
    <w:p w14:paraId="6F436D19" w14:textId="77777777" w:rsidR="00125147" w:rsidRPr="00125147" w:rsidRDefault="00125147" w:rsidP="00125147">
      <w:pPr>
        <w:pStyle w:val="HeadingPS"/>
        <w:shd w:val="clear" w:color="auto" w:fill="D9E2F3" w:themeFill="accent5" w:themeFillTint="33"/>
        <w:rPr>
          <w:rStyle w:val="tweddescription"/>
        </w:rPr>
      </w:pPr>
      <w:bookmarkStart w:id="58" w:name="_Toc17470638"/>
      <w:r w:rsidRPr="00125147">
        <w:rPr>
          <w:rStyle w:val="tweddescription"/>
        </w:rPr>
        <w:t>FA107: Reconciliation, Including Work-Study (FA-SF-GL)</w:t>
      </w:r>
      <w:bookmarkEnd w:id="58"/>
      <w:r w:rsidRPr="00125147">
        <w:rPr>
          <w:rStyle w:val="tweddescription"/>
        </w:rPr>
        <w:t xml:space="preserve"> </w:t>
      </w:r>
    </w:p>
    <w:p w14:paraId="08BD3F0A" w14:textId="23548E97" w:rsidR="00125147" w:rsidRPr="00F00A86" w:rsidRDefault="00125147" w:rsidP="00125147">
      <w:pPr>
        <w:shd w:val="clear" w:color="auto" w:fill="D9E2F3" w:themeFill="accent5" w:themeFillTint="33"/>
        <w:spacing w:after="0" w:line="280" w:lineRule="atLeast"/>
        <w:rPr>
          <w:rFonts w:ascii="Calibri" w:eastAsia="Times New Roman" w:hAnsi="Calibri" w:cs="Calibri"/>
          <w:color w:val="C00000"/>
        </w:rPr>
      </w:pPr>
      <w:r w:rsidRPr="00F00A86">
        <w:t xml:space="preserve">Available </w:t>
      </w:r>
      <w:r w:rsidR="008D1F4F">
        <w:t>Monday</w:t>
      </w:r>
      <w:r w:rsidRPr="00F00A86">
        <w:t xml:space="preserve">, </w:t>
      </w:r>
      <w:r>
        <w:t xml:space="preserve">October </w:t>
      </w:r>
      <w:r w:rsidR="008D1F4F">
        <w:t>2</w:t>
      </w:r>
      <w:r>
        <w:t>1</w:t>
      </w:r>
      <w:r w:rsidRPr="00F00A86">
        <w:t>, 2019</w:t>
      </w:r>
      <w:r>
        <w:rPr>
          <w:color w:val="7F7F7F" w:themeColor="text1" w:themeTint="80"/>
        </w:rPr>
        <w:t xml:space="preserve"> </w:t>
      </w:r>
      <w:r>
        <w:rPr>
          <w:rFonts w:ascii="Calibri" w:eastAsia="Times New Roman" w:hAnsi="Calibri" w:cs="Calibri"/>
          <w:color w:val="C00000"/>
        </w:rPr>
        <w:t>This is a self-paced course.</w:t>
      </w:r>
    </w:p>
    <w:p w14:paraId="5F2805EC" w14:textId="77777777" w:rsidR="00125147" w:rsidRDefault="00125147" w:rsidP="00125147">
      <w:pPr>
        <w:shd w:val="clear" w:color="auto" w:fill="D9E2F3" w:themeFill="accent5" w:themeFillTint="33"/>
        <w:spacing w:after="0" w:line="280" w:lineRule="atLeast"/>
        <w:rPr>
          <w:rFonts w:ascii="Calibri" w:eastAsia="Times New Roman" w:hAnsi="Calibri" w:cs="Calibri"/>
          <w:b/>
          <w:bCs/>
          <w:color w:val="4D4D4D"/>
        </w:rPr>
      </w:pPr>
      <w:r w:rsidRPr="004C2F8E">
        <w:rPr>
          <w:rFonts w:ascii="Calibri" w:eastAsia="Times New Roman" w:hAnsi="Calibri" w:cs="Calibri"/>
          <w:b/>
          <w:bCs/>
          <w:color w:val="4D4D4D"/>
        </w:rPr>
        <w:t>Course Description</w:t>
      </w:r>
    </w:p>
    <w:p w14:paraId="1D781DC8" w14:textId="77777777" w:rsidR="00125147" w:rsidRPr="004C2F8E" w:rsidRDefault="00125147" w:rsidP="00125147">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This course covers the FA Reconciliation in PeopleSoft.  Financial Aid office staff perform preliminary and final reconciliation every 15 days for DL and monthly for all other funds.  This course content includes the CS queries to reconcile both awards in FA and the amounts disbursed to Student Financials in PeopleSoft.  This course content also covers reviewing FIN GL period detail in PeopleSoft, as well as SF Fiscal Item Type Disbursement detail review in annual amounts.</w:t>
      </w:r>
    </w:p>
    <w:p w14:paraId="241B3C7A" w14:textId="77777777" w:rsidR="00125147" w:rsidRPr="004C2F8E" w:rsidRDefault="00125147" w:rsidP="00125147">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b/>
          <w:bCs/>
          <w:color w:val="4D4D4D"/>
        </w:rPr>
        <w:t>Course Objectives</w:t>
      </w:r>
    </w:p>
    <w:p w14:paraId="43EBDE59" w14:textId="77777777" w:rsidR="00125147" w:rsidRPr="004C2F8E" w:rsidRDefault="00125147" w:rsidP="00125147">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This course will go through the configuration, functionality, and business processes related to  FA Reconciliation, Including Work Study.</w:t>
      </w:r>
    </w:p>
    <w:p w14:paraId="4ABDE7DB" w14:textId="77777777" w:rsidR="00125147" w:rsidRPr="004C2F8E" w:rsidRDefault="00125147" w:rsidP="00125147">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Upon completion of this course, the participant will be able to:</w:t>
      </w:r>
    </w:p>
    <w:p w14:paraId="72748922" w14:textId="77777777" w:rsidR="00125147" w:rsidRPr="004C2F8E" w:rsidRDefault="00125147" w:rsidP="00125147">
      <w:pPr>
        <w:numPr>
          <w:ilvl w:val="0"/>
          <w:numId w:val="20"/>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Run a Fund Roster for offered, accepted, authorized, and disbursed amounts for all FA item types.</w:t>
      </w:r>
    </w:p>
    <w:p w14:paraId="7BBDCF9D" w14:textId="77777777" w:rsidR="00125147" w:rsidRPr="004C2F8E" w:rsidRDefault="00125147" w:rsidP="00125147">
      <w:pPr>
        <w:numPr>
          <w:ilvl w:val="0"/>
          <w:numId w:val="20"/>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Run FA801 Award Data Item Type</w:t>
      </w:r>
    </w:p>
    <w:p w14:paraId="3BD2BA63" w14:textId="77777777" w:rsidR="00125147" w:rsidRPr="004C2F8E" w:rsidRDefault="00125147" w:rsidP="00125147">
      <w:pPr>
        <w:numPr>
          <w:ilvl w:val="0"/>
          <w:numId w:val="20"/>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View Fiscal Item Types Page</w:t>
      </w:r>
    </w:p>
    <w:p w14:paraId="1E4547A7" w14:textId="77777777" w:rsidR="00125147" w:rsidRPr="004C2F8E" w:rsidRDefault="00125147" w:rsidP="00125147">
      <w:pPr>
        <w:numPr>
          <w:ilvl w:val="0"/>
          <w:numId w:val="20"/>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Run Reconciliation Queries</w:t>
      </w:r>
    </w:p>
    <w:p w14:paraId="3307E17C" w14:textId="77777777" w:rsidR="007C58B5" w:rsidRDefault="007C58B5" w:rsidP="007C58B5">
      <w:pPr>
        <w:rPr>
          <w:rStyle w:val="tweddescription"/>
          <w:rFonts w:ascii="Calibri" w:hAnsi="Calibri"/>
          <w:b/>
          <w:bCs/>
          <w:color w:val="333333"/>
        </w:rPr>
      </w:pPr>
    </w:p>
    <w:p w14:paraId="0957DDB4" w14:textId="77777777" w:rsidR="00633A5D" w:rsidRPr="00781632" w:rsidRDefault="00633A5D" w:rsidP="00633A5D">
      <w:pPr>
        <w:pStyle w:val="HeadingPS"/>
        <w:shd w:val="clear" w:color="auto" w:fill="D9E2F3" w:themeFill="accent5" w:themeFillTint="33"/>
        <w:rPr>
          <w:rStyle w:val="tweddescription"/>
        </w:rPr>
      </w:pPr>
      <w:bookmarkStart w:id="59" w:name="_Toc17470631"/>
      <w:r w:rsidRPr="00781632">
        <w:rPr>
          <w:rStyle w:val="tweddescription"/>
        </w:rPr>
        <w:t>AR100: Accounts Receivable</w:t>
      </w:r>
      <w:bookmarkEnd w:id="59"/>
      <w:r w:rsidRPr="00781632">
        <w:rPr>
          <w:rStyle w:val="tweddescription"/>
        </w:rPr>
        <w:t xml:space="preserve"> </w:t>
      </w:r>
    </w:p>
    <w:p w14:paraId="0AE0ECBB" w14:textId="77777777" w:rsidR="00633A5D" w:rsidRPr="00F00A86" w:rsidRDefault="00633A5D" w:rsidP="00633A5D">
      <w:pPr>
        <w:shd w:val="clear" w:color="auto" w:fill="D9E2F3" w:themeFill="accent5" w:themeFillTint="33"/>
        <w:spacing w:after="0" w:line="280" w:lineRule="atLeast"/>
        <w:rPr>
          <w:rFonts w:ascii="Calibri" w:eastAsia="Times New Roman" w:hAnsi="Calibri" w:cs="Calibri"/>
          <w:color w:val="C00000"/>
        </w:rPr>
      </w:pPr>
      <w:r w:rsidRPr="00F00A86">
        <w:t xml:space="preserve">Available </w:t>
      </w:r>
      <w:r>
        <w:t>Monday, October 21</w:t>
      </w:r>
      <w:r w:rsidRPr="00F00A86">
        <w:t>, 2019</w:t>
      </w:r>
      <w:r>
        <w:rPr>
          <w:color w:val="7F7F7F" w:themeColor="text1" w:themeTint="80"/>
        </w:rPr>
        <w:t xml:space="preserve"> </w:t>
      </w:r>
      <w:r>
        <w:rPr>
          <w:rFonts w:ascii="Calibri" w:eastAsia="Times New Roman" w:hAnsi="Calibri" w:cs="Calibri"/>
          <w:color w:val="C00000"/>
        </w:rPr>
        <w:t>This is a self-paced course.</w:t>
      </w:r>
    </w:p>
    <w:p w14:paraId="71E66718" w14:textId="77777777" w:rsidR="00633A5D" w:rsidRPr="004C2F8E" w:rsidRDefault="00633A5D" w:rsidP="00633A5D">
      <w:pPr>
        <w:shd w:val="clear" w:color="auto" w:fill="D9E2F3" w:themeFill="accent5" w:themeFillTint="33"/>
        <w:spacing w:after="0" w:line="280" w:lineRule="atLeast"/>
        <w:rPr>
          <w:rFonts w:ascii="Calibri" w:eastAsia="Times New Roman" w:hAnsi="Calibri" w:cs="Calibri"/>
          <w:color w:val="4D4D4D"/>
        </w:rPr>
      </w:pPr>
      <w:r w:rsidRPr="004C2F8E">
        <w:rPr>
          <w:rFonts w:ascii="Calibri" w:eastAsia="Times New Roman" w:hAnsi="Calibri" w:cs="Calibri"/>
          <w:b/>
          <w:bCs/>
          <w:color w:val="4D4D4D"/>
        </w:rPr>
        <w:t>Course Description</w:t>
      </w:r>
    </w:p>
    <w:p w14:paraId="2F0E0785" w14:textId="77777777" w:rsidR="00633A5D" w:rsidRPr="004C2F8E" w:rsidRDefault="00633A5D" w:rsidP="00633A5D">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This course will go through the various processes designed to manage accounts receivables for both students and corporations. This includes billing students as well as updating student accounts by adding or removing transactions or reapplying payments to applicable charges.</w:t>
      </w:r>
    </w:p>
    <w:p w14:paraId="48434046" w14:textId="77777777" w:rsidR="00633A5D" w:rsidRPr="004C2F8E" w:rsidRDefault="00633A5D" w:rsidP="00633A5D">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b/>
          <w:bCs/>
          <w:color w:val="4D4D4D"/>
        </w:rPr>
        <w:t>Course Objectives</w:t>
      </w:r>
    </w:p>
    <w:p w14:paraId="570597CB" w14:textId="77777777" w:rsidR="00633A5D" w:rsidRPr="004C2F8E" w:rsidRDefault="00633A5D" w:rsidP="00633A5D">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lastRenderedPageBreak/>
        <w:t>This course will go through the configuration, functionality, and business process related to maintaining accounts receivables.</w:t>
      </w:r>
    </w:p>
    <w:p w14:paraId="0C9D22D6" w14:textId="77777777" w:rsidR="00633A5D" w:rsidRPr="004C2F8E" w:rsidRDefault="00633A5D" w:rsidP="00633A5D">
      <w:p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Upon completion of this course, the participant will be able to:</w:t>
      </w:r>
    </w:p>
    <w:p w14:paraId="034E284A" w14:textId="77777777" w:rsidR="00633A5D" w:rsidRPr="004C2F8E" w:rsidRDefault="00633A5D" w:rsidP="00633A5D">
      <w:pPr>
        <w:numPr>
          <w:ilvl w:val="0"/>
          <w:numId w:val="44"/>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Process Student Billing - Collections</w:t>
      </w:r>
    </w:p>
    <w:p w14:paraId="686C495D" w14:textId="77777777" w:rsidR="00633A5D" w:rsidRPr="004C2F8E" w:rsidRDefault="00633A5D" w:rsidP="00633A5D">
      <w:pPr>
        <w:numPr>
          <w:ilvl w:val="0"/>
          <w:numId w:val="44"/>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Post/Reverse Transactions for an Individual Student/Corporation - Cashiering</w:t>
      </w:r>
    </w:p>
    <w:p w14:paraId="1D47749E" w14:textId="77777777" w:rsidR="00633A5D" w:rsidRPr="004C2F8E" w:rsidRDefault="00633A5D" w:rsidP="00633A5D">
      <w:pPr>
        <w:numPr>
          <w:ilvl w:val="0"/>
          <w:numId w:val="44"/>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Post/Reverse Group Transactions - Cashiering</w:t>
      </w:r>
    </w:p>
    <w:p w14:paraId="5951973B" w14:textId="77777777" w:rsidR="00633A5D" w:rsidRPr="004C2F8E" w:rsidRDefault="00633A5D" w:rsidP="00633A5D">
      <w:pPr>
        <w:numPr>
          <w:ilvl w:val="0"/>
          <w:numId w:val="44"/>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Process Enrollment Cancellation - Tuition Calculation</w:t>
      </w:r>
    </w:p>
    <w:p w14:paraId="2A23975D" w14:textId="77777777" w:rsidR="00633A5D" w:rsidRPr="004C2F8E" w:rsidRDefault="00633A5D" w:rsidP="00633A5D">
      <w:pPr>
        <w:numPr>
          <w:ilvl w:val="0"/>
          <w:numId w:val="44"/>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Work Aging Student Accounts - Collections</w:t>
      </w:r>
    </w:p>
    <w:p w14:paraId="327297F6" w14:textId="77777777" w:rsidR="00633A5D" w:rsidRPr="004C2F8E" w:rsidRDefault="00633A5D" w:rsidP="00633A5D">
      <w:pPr>
        <w:numPr>
          <w:ilvl w:val="0"/>
          <w:numId w:val="44"/>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Maintain Accounts Receivable - Cashiering</w:t>
      </w:r>
    </w:p>
    <w:p w14:paraId="713C95A6" w14:textId="77777777" w:rsidR="00633A5D" w:rsidRPr="004C2F8E" w:rsidRDefault="00633A5D" w:rsidP="00633A5D">
      <w:pPr>
        <w:numPr>
          <w:ilvl w:val="0"/>
          <w:numId w:val="44"/>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Create and Generate Communications - Reports/Set Up/Term Rollover</w:t>
      </w:r>
    </w:p>
    <w:p w14:paraId="3C4606FA" w14:textId="77777777" w:rsidR="00633A5D" w:rsidRPr="004C2F8E" w:rsidRDefault="00633A5D" w:rsidP="00633A5D">
      <w:pPr>
        <w:numPr>
          <w:ilvl w:val="0"/>
          <w:numId w:val="44"/>
        </w:numPr>
        <w:shd w:val="clear" w:color="auto" w:fill="D9E2F3" w:themeFill="accent5" w:themeFillTint="33"/>
        <w:spacing w:after="0" w:line="336" w:lineRule="atLeast"/>
        <w:rPr>
          <w:rFonts w:ascii="Calibri" w:eastAsia="Times New Roman" w:hAnsi="Calibri" w:cs="Calibri"/>
          <w:color w:val="4D4D4D"/>
        </w:rPr>
      </w:pPr>
      <w:r w:rsidRPr="004C2F8E">
        <w:rPr>
          <w:rFonts w:ascii="Calibri" w:eastAsia="Times New Roman" w:hAnsi="Calibri" w:cs="Calibri"/>
          <w:color w:val="4D4D4D"/>
        </w:rPr>
        <w:t>Past Due Fees - Collections</w:t>
      </w:r>
    </w:p>
    <w:p w14:paraId="0FF52AB4" w14:textId="77777777" w:rsidR="008D1F4F" w:rsidRPr="00D005AC" w:rsidRDefault="008D1F4F" w:rsidP="008D1F4F">
      <w:pPr>
        <w:pStyle w:val="HeadingPS"/>
        <w:rPr>
          <w:rStyle w:val="tweddescription"/>
        </w:rPr>
      </w:pPr>
      <w:bookmarkStart w:id="60" w:name="_Toc17470639"/>
      <w:r w:rsidRPr="00D005AC">
        <w:rPr>
          <w:rStyle w:val="tweddescription"/>
        </w:rPr>
        <w:t>FA105: Processing R2T4</w:t>
      </w:r>
      <w:bookmarkEnd w:id="60"/>
      <w:r w:rsidRPr="00D005AC">
        <w:rPr>
          <w:rStyle w:val="tweddescription"/>
        </w:rPr>
        <w:t xml:space="preserve"> </w:t>
      </w:r>
    </w:p>
    <w:p w14:paraId="4B73FFCD" w14:textId="77777777" w:rsidR="008D1F4F" w:rsidRPr="004C2F8E" w:rsidRDefault="008D1F4F" w:rsidP="008D1F4F">
      <w:pPr>
        <w:spacing w:after="0"/>
        <w:rPr>
          <w:rStyle w:val="twedstartendrange"/>
          <w:rFonts w:ascii="Calibri" w:hAnsi="Calibri" w:cs="Calibri"/>
          <w:caps/>
          <w:color w:val="FF0000"/>
        </w:rPr>
      </w:pPr>
      <w:r>
        <w:rPr>
          <w:rStyle w:val="twedstartendrange"/>
          <w:rFonts w:ascii="Calibri" w:hAnsi="Calibri" w:cs="Calibri"/>
          <w:caps/>
          <w:color w:val="FF0000"/>
        </w:rPr>
        <w:t>MON</w:t>
      </w:r>
      <w:r w:rsidRPr="004C2F8E">
        <w:rPr>
          <w:rStyle w:val="twedstartendrange"/>
          <w:rFonts w:ascii="Calibri" w:hAnsi="Calibri" w:cs="Calibri"/>
          <w:caps/>
          <w:color w:val="FF0000"/>
        </w:rPr>
        <w:t xml:space="preserve">DAY, OCTOBER </w:t>
      </w:r>
      <w:r>
        <w:rPr>
          <w:rStyle w:val="twedstartendrange"/>
          <w:rFonts w:ascii="Calibri" w:hAnsi="Calibri" w:cs="Calibri"/>
          <w:caps/>
          <w:color w:val="FF0000"/>
        </w:rPr>
        <w:t>2</w:t>
      </w:r>
      <w:r w:rsidRPr="004C2F8E">
        <w:rPr>
          <w:rStyle w:val="twedstartendrange"/>
          <w:rFonts w:ascii="Calibri" w:hAnsi="Calibri" w:cs="Calibri"/>
          <w:caps/>
          <w:color w:val="FF0000"/>
        </w:rPr>
        <w:t>1, 2019, 10AM – 12PM</w:t>
      </w:r>
    </w:p>
    <w:p w14:paraId="3C292F18" w14:textId="77777777" w:rsidR="008D1F4F" w:rsidRPr="004C2F8E" w:rsidRDefault="008D1F4F" w:rsidP="008D1F4F">
      <w:pPr>
        <w:spacing w:after="0" w:line="336" w:lineRule="atLeast"/>
        <w:rPr>
          <w:rFonts w:ascii="Calibri" w:eastAsia="Times New Roman" w:hAnsi="Calibri" w:cs="Calibri"/>
          <w:color w:val="4D4D4D"/>
        </w:rPr>
      </w:pPr>
      <w:r w:rsidRPr="004C2F8E">
        <w:rPr>
          <w:rFonts w:ascii="Calibri" w:eastAsia="Times New Roman" w:hAnsi="Calibri" w:cs="Calibri"/>
          <w:b/>
          <w:bCs/>
          <w:color w:val="4D4D4D"/>
        </w:rPr>
        <w:t>Course Description</w:t>
      </w:r>
    </w:p>
    <w:p w14:paraId="13007A79" w14:textId="77777777" w:rsidR="008D1F4F" w:rsidRPr="004C2F8E" w:rsidRDefault="008D1F4F" w:rsidP="008D1F4F">
      <w:pPr>
        <w:spacing w:after="0" w:line="336" w:lineRule="atLeast"/>
        <w:rPr>
          <w:rFonts w:ascii="Calibri" w:eastAsia="Times New Roman" w:hAnsi="Calibri" w:cs="Calibri"/>
          <w:color w:val="4D4D4D"/>
        </w:rPr>
      </w:pPr>
      <w:r w:rsidRPr="004C2F8E">
        <w:rPr>
          <w:rFonts w:ascii="Calibri" w:eastAsia="Times New Roman" w:hAnsi="Calibri" w:cs="Calibri"/>
          <w:color w:val="4D4D4D"/>
        </w:rPr>
        <w:t>This course covers the Return to Title IV process in PeopleSoft.  Financial Aid Staff run the R2T4 process continually throughout the term.  Within the R2T4 process, financial aid staff will process financial aid withdrawals to include federal and state aid changes.  Staff will set service indicators, create worksheets, run queries and adjust awards.</w:t>
      </w:r>
    </w:p>
    <w:p w14:paraId="146723C4" w14:textId="77777777" w:rsidR="008D1F4F" w:rsidRPr="004C2F8E" w:rsidRDefault="008D1F4F" w:rsidP="008D1F4F">
      <w:pPr>
        <w:spacing w:after="0" w:line="336" w:lineRule="atLeast"/>
        <w:rPr>
          <w:rFonts w:ascii="Calibri" w:eastAsia="Times New Roman" w:hAnsi="Calibri" w:cs="Calibri"/>
          <w:color w:val="4D4D4D"/>
        </w:rPr>
      </w:pPr>
      <w:r w:rsidRPr="004C2F8E">
        <w:rPr>
          <w:rFonts w:ascii="Calibri" w:eastAsia="Times New Roman" w:hAnsi="Calibri" w:cs="Calibri"/>
          <w:b/>
          <w:bCs/>
          <w:color w:val="4D4D4D"/>
        </w:rPr>
        <w:t>Course Objectives</w:t>
      </w:r>
    </w:p>
    <w:p w14:paraId="53D3C555" w14:textId="77777777" w:rsidR="008D1F4F" w:rsidRPr="004C2F8E" w:rsidRDefault="008D1F4F" w:rsidP="008D1F4F">
      <w:pPr>
        <w:spacing w:after="0" w:line="336" w:lineRule="atLeast"/>
        <w:rPr>
          <w:rFonts w:ascii="Calibri" w:eastAsia="Times New Roman" w:hAnsi="Calibri" w:cs="Calibri"/>
          <w:color w:val="4D4D4D"/>
        </w:rPr>
      </w:pPr>
      <w:r w:rsidRPr="004C2F8E">
        <w:rPr>
          <w:rFonts w:ascii="Calibri" w:eastAsia="Times New Roman" w:hAnsi="Calibri" w:cs="Calibri"/>
          <w:color w:val="4D4D4D"/>
        </w:rPr>
        <w:t>This course will go through the configuration, functionality, and business processes related to processing R2T4.</w:t>
      </w:r>
    </w:p>
    <w:p w14:paraId="7E463161" w14:textId="77777777" w:rsidR="008D1F4F" w:rsidRPr="004C2F8E" w:rsidRDefault="008D1F4F" w:rsidP="008D1F4F">
      <w:pPr>
        <w:spacing w:after="0" w:line="336" w:lineRule="atLeast"/>
        <w:rPr>
          <w:rFonts w:ascii="Calibri" w:eastAsia="Times New Roman" w:hAnsi="Calibri" w:cs="Calibri"/>
          <w:color w:val="4D4D4D"/>
        </w:rPr>
      </w:pPr>
      <w:r w:rsidRPr="004C2F8E">
        <w:rPr>
          <w:rFonts w:ascii="Calibri" w:eastAsia="Times New Roman" w:hAnsi="Calibri" w:cs="Calibri"/>
          <w:color w:val="4D4D4D"/>
        </w:rPr>
        <w:t>Upon completion of this course, the participant will be able to:</w:t>
      </w:r>
    </w:p>
    <w:p w14:paraId="65E15ED5" w14:textId="77777777" w:rsidR="008D1F4F" w:rsidRPr="004C2F8E" w:rsidRDefault="008D1F4F" w:rsidP="008D1F4F">
      <w:pPr>
        <w:numPr>
          <w:ilvl w:val="0"/>
          <w:numId w:val="53"/>
        </w:numPr>
        <w:spacing w:after="0" w:line="336" w:lineRule="atLeast"/>
        <w:rPr>
          <w:rFonts w:ascii="Calibri" w:eastAsia="Times New Roman" w:hAnsi="Calibri" w:cs="Calibri"/>
          <w:color w:val="4D4D4D"/>
        </w:rPr>
      </w:pPr>
      <w:r w:rsidRPr="004C2F8E">
        <w:rPr>
          <w:rFonts w:ascii="Calibri" w:eastAsia="Times New Roman" w:hAnsi="Calibri" w:cs="Calibri"/>
          <w:color w:val="4D4D4D"/>
        </w:rPr>
        <w:t>Mass Assign and Release Service Indicators</w:t>
      </w:r>
    </w:p>
    <w:p w14:paraId="11FFF051" w14:textId="77777777" w:rsidR="008D1F4F" w:rsidRPr="004C2F8E" w:rsidRDefault="008D1F4F" w:rsidP="008D1F4F">
      <w:pPr>
        <w:numPr>
          <w:ilvl w:val="0"/>
          <w:numId w:val="53"/>
        </w:numPr>
        <w:spacing w:after="0" w:line="336" w:lineRule="atLeast"/>
        <w:rPr>
          <w:rFonts w:ascii="Calibri" w:eastAsia="Times New Roman" w:hAnsi="Calibri" w:cs="Calibri"/>
          <w:color w:val="4D4D4D"/>
        </w:rPr>
      </w:pPr>
      <w:r w:rsidRPr="004C2F8E">
        <w:rPr>
          <w:rFonts w:ascii="Calibri" w:eastAsia="Times New Roman" w:hAnsi="Calibri" w:cs="Calibri"/>
          <w:color w:val="4D4D4D"/>
        </w:rPr>
        <w:t>Run R2T4 Queries</w:t>
      </w:r>
    </w:p>
    <w:p w14:paraId="22B30C39" w14:textId="77777777" w:rsidR="008D1F4F" w:rsidRPr="004C2F8E" w:rsidRDefault="008D1F4F" w:rsidP="008D1F4F">
      <w:pPr>
        <w:numPr>
          <w:ilvl w:val="0"/>
          <w:numId w:val="53"/>
        </w:numPr>
        <w:spacing w:after="0" w:line="336" w:lineRule="atLeast"/>
        <w:rPr>
          <w:rFonts w:ascii="Calibri" w:eastAsia="Times New Roman" w:hAnsi="Calibri" w:cs="Calibri"/>
          <w:color w:val="4D4D4D"/>
        </w:rPr>
      </w:pPr>
      <w:r w:rsidRPr="004C2F8E">
        <w:rPr>
          <w:rFonts w:ascii="Calibri" w:eastAsia="Times New Roman" w:hAnsi="Calibri" w:cs="Calibri"/>
          <w:color w:val="4D4D4D"/>
        </w:rPr>
        <w:t>Process R2T4</w:t>
      </w:r>
    </w:p>
    <w:p w14:paraId="49E8B468" w14:textId="77777777" w:rsidR="008D1F4F" w:rsidRPr="004C2F8E" w:rsidRDefault="008D1F4F" w:rsidP="008D1F4F">
      <w:pPr>
        <w:numPr>
          <w:ilvl w:val="0"/>
          <w:numId w:val="53"/>
        </w:numPr>
        <w:spacing w:after="0" w:line="336" w:lineRule="atLeast"/>
        <w:rPr>
          <w:rFonts w:ascii="Calibri" w:eastAsia="Times New Roman" w:hAnsi="Calibri" w:cs="Calibri"/>
          <w:color w:val="4D4D4D"/>
        </w:rPr>
      </w:pPr>
      <w:r w:rsidRPr="004C2F8E">
        <w:rPr>
          <w:rFonts w:ascii="Calibri" w:eastAsia="Times New Roman" w:hAnsi="Calibri" w:cs="Calibri"/>
          <w:color w:val="4D4D4D"/>
        </w:rPr>
        <w:t>Process the Return of State Funds</w:t>
      </w:r>
    </w:p>
    <w:p w14:paraId="2355BC57" w14:textId="77777777" w:rsidR="00633A5D" w:rsidRDefault="00633A5D">
      <w:pPr>
        <w:rPr>
          <w:rStyle w:val="tweddescription"/>
          <w:rFonts w:ascii="Calibri" w:hAnsi="Calibri"/>
          <w:b/>
          <w:bCs/>
          <w:color w:val="333333"/>
        </w:rPr>
      </w:pPr>
    </w:p>
    <w:p w14:paraId="72334736" w14:textId="77777777" w:rsidR="001F06C0" w:rsidRPr="001F06C0" w:rsidRDefault="001F06C0" w:rsidP="001F06C0">
      <w:pPr>
        <w:pStyle w:val="HeadingPS"/>
      </w:pPr>
      <w:bookmarkStart w:id="61" w:name="_Toc17470640"/>
      <w:r w:rsidRPr="001F06C0">
        <w:t>TL100: Time and Labor</w:t>
      </w:r>
      <w:bookmarkEnd w:id="61"/>
    </w:p>
    <w:p w14:paraId="010D7255" w14:textId="77777777" w:rsidR="001F06C0" w:rsidRPr="001F06C0" w:rsidRDefault="001F06C0" w:rsidP="001F06C0">
      <w:pPr>
        <w:spacing w:after="0"/>
        <w:rPr>
          <w:rFonts w:ascii="Calibri" w:hAnsi="Calibri" w:cs="Calibri"/>
          <w:caps/>
          <w:color w:val="C00000"/>
        </w:rPr>
      </w:pPr>
      <w:r w:rsidRPr="001F06C0">
        <w:rPr>
          <w:rFonts w:ascii="Calibri" w:hAnsi="Calibri" w:cs="Calibri"/>
          <w:caps/>
          <w:color w:val="C00000"/>
        </w:rPr>
        <w:t>Tuesday, October 22, 2019, 9am – 12pm</w:t>
      </w:r>
    </w:p>
    <w:p w14:paraId="3DDF963D" w14:textId="77777777" w:rsidR="001F06C0" w:rsidRPr="001F06C0" w:rsidRDefault="001F06C0" w:rsidP="001F06C0">
      <w:pPr>
        <w:spacing w:after="0" w:line="280" w:lineRule="atLeast"/>
        <w:rPr>
          <w:rFonts w:ascii="Calibri" w:eastAsia="Times New Roman" w:hAnsi="Calibri" w:cs="Calibri"/>
          <w:color w:val="4D4D4D"/>
          <w:sz w:val="20"/>
          <w:szCs w:val="20"/>
        </w:rPr>
      </w:pPr>
      <w:r w:rsidRPr="001F06C0">
        <w:rPr>
          <w:rFonts w:ascii="Calibri" w:eastAsia="Times New Roman" w:hAnsi="Calibri" w:cs="Calibri"/>
          <w:b/>
          <w:bCs/>
          <w:color w:val="4D4D4D"/>
          <w:sz w:val="20"/>
          <w:szCs w:val="20"/>
        </w:rPr>
        <w:t>Course Description</w:t>
      </w:r>
    </w:p>
    <w:p w14:paraId="45937A93" w14:textId="77777777" w:rsidR="001F06C0" w:rsidRPr="001F06C0" w:rsidRDefault="001F06C0" w:rsidP="001F06C0">
      <w:pPr>
        <w:spacing w:after="0" w:line="280" w:lineRule="atLeast"/>
        <w:rPr>
          <w:rFonts w:ascii="Calibri" w:eastAsia="Times New Roman" w:hAnsi="Calibri" w:cs="Calibri"/>
          <w:color w:val="4D4D4D"/>
          <w:sz w:val="20"/>
          <w:szCs w:val="20"/>
        </w:rPr>
      </w:pPr>
      <w:r w:rsidRPr="001F06C0">
        <w:rPr>
          <w:rFonts w:ascii="Calibri" w:eastAsia="Times New Roman" w:hAnsi="Calibri" w:cs="Calibri"/>
          <w:color w:val="4D4D4D"/>
          <w:sz w:val="20"/>
          <w:szCs w:val="20"/>
        </w:rPr>
        <w:t>This training course is designed for staff who work within the Human Capital Management (HCM) pillar specifically within Time and Labor.</w:t>
      </w:r>
    </w:p>
    <w:p w14:paraId="45D24021" w14:textId="77777777" w:rsidR="001F06C0" w:rsidRPr="001F06C0" w:rsidRDefault="001F06C0" w:rsidP="001F06C0">
      <w:pPr>
        <w:spacing w:after="0" w:line="280" w:lineRule="atLeast"/>
        <w:rPr>
          <w:rFonts w:ascii="Calibri" w:eastAsia="Times New Roman" w:hAnsi="Calibri" w:cs="Calibri"/>
          <w:color w:val="4D4D4D"/>
          <w:sz w:val="20"/>
          <w:szCs w:val="20"/>
        </w:rPr>
      </w:pPr>
      <w:r w:rsidRPr="001F06C0">
        <w:rPr>
          <w:rFonts w:ascii="Calibri" w:eastAsia="Times New Roman" w:hAnsi="Calibri" w:cs="Calibri"/>
          <w:color w:val="4D4D4D"/>
          <w:sz w:val="20"/>
          <w:szCs w:val="20"/>
        </w:rPr>
        <w:t>Time and Labor provides complete control over tracking employee time and labor. It enables you to create schedules for employees, track employee time, and approve time.</w:t>
      </w:r>
    </w:p>
    <w:p w14:paraId="2DF30CF4" w14:textId="77777777" w:rsidR="001F06C0" w:rsidRPr="001F06C0" w:rsidRDefault="001F06C0" w:rsidP="001F06C0">
      <w:pPr>
        <w:spacing w:after="0" w:line="280" w:lineRule="atLeast"/>
        <w:rPr>
          <w:rFonts w:ascii="Calibri" w:eastAsia="Times New Roman" w:hAnsi="Calibri" w:cs="Calibri"/>
          <w:color w:val="4D4D4D"/>
          <w:sz w:val="20"/>
          <w:szCs w:val="20"/>
        </w:rPr>
      </w:pPr>
      <w:r w:rsidRPr="001F06C0">
        <w:rPr>
          <w:rFonts w:ascii="Calibri" w:eastAsia="Times New Roman" w:hAnsi="Calibri" w:cs="Calibri"/>
          <w:color w:val="4D4D4D"/>
          <w:sz w:val="20"/>
          <w:szCs w:val="20"/>
        </w:rPr>
        <w:t>You can use Time and Labor to edit and approve time. In addition, you can produce reports and adjust time reported in prior periods.</w:t>
      </w:r>
    </w:p>
    <w:p w14:paraId="6044B3BF" w14:textId="77777777" w:rsidR="001F06C0" w:rsidRPr="001F06C0" w:rsidRDefault="001F06C0" w:rsidP="001F06C0">
      <w:pPr>
        <w:spacing w:after="0" w:line="280" w:lineRule="atLeast"/>
        <w:rPr>
          <w:rFonts w:ascii="Calibri" w:eastAsia="Times New Roman" w:hAnsi="Calibri" w:cs="Calibri"/>
          <w:color w:val="4D4D4D"/>
          <w:sz w:val="20"/>
          <w:szCs w:val="20"/>
        </w:rPr>
      </w:pPr>
      <w:r w:rsidRPr="001F06C0">
        <w:rPr>
          <w:rFonts w:ascii="Calibri" w:eastAsia="Times New Roman" w:hAnsi="Calibri" w:cs="Calibri"/>
          <w:color w:val="4D4D4D"/>
          <w:sz w:val="20"/>
          <w:szCs w:val="20"/>
        </w:rPr>
        <w:t>PeopleSoft Time and Labor is integrated with PeopleSoft Human Resources, Payroll, and Absence Management allowing you to access and use employee and payroll information during the Time and Labor process.</w:t>
      </w:r>
    </w:p>
    <w:p w14:paraId="46B08EB0" w14:textId="77777777" w:rsidR="001F06C0" w:rsidRPr="001F06C0" w:rsidRDefault="001F06C0" w:rsidP="001F06C0">
      <w:pPr>
        <w:spacing w:after="0" w:line="280" w:lineRule="atLeast"/>
        <w:rPr>
          <w:rFonts w:ascii="Calibri" w:eastAsia="Times New Roman" w:hAnsi="Calibri" w:cs="Calibri"/>
          <w:color w:val="4D4D4D"/>
          <w:sz w:val="20"/>
          <w:szCs w:val="20"/>
        </w:rPr>
      </w:pPr>
      <w:r w:rsidRPr="001F06C0">
        <w:rPr>
          <w:rFonts w:ascii="Calibri" w:eastAsia="Times New Roman" w:hAnsi="Calibri" w:cs="Calibri"/>
          <w:b/>
          <w:bCs/>
          <w:color w:val="4D4D4D"/>
          <w:sz w:val="20"/>
          <w:szCs w:val="20"/>
        </w:rPr>
        <w:t>Course Objectives</w:t>
      </w:r>
    </w:p>
    <w:p w14:paraId="7E5EC9C7" w14:textId="77777777" w:rsidR="001F06C0" w:rsidRPr="001F06C0" w:rsidRDefault="001F06C0" w:rsidP="001F06C0">
      <w:pPr>
        <w:spacing w:after="0" w:line="280" w:lineRule="atLeast"/>
        <w:rPr>
          <w:rFonts w:ascii="Calibri" w:eastAsia="Times New Roman" w:hAnsi="Calibri" w:cs="Calibri"/>
          <w:color w:val="4D4D4D"/>
          <w:sz w:val="20"/>
          <w:szCs w:val="20"/>
        </w:rPr>
      </w:pPr>
      <w:r w:rsidRPr="001F06C0">
        <w:rPr>
          <w:rFonts w:ascii="Calibri" w:eastAsia="Times New Roman" w:hAnsi="Calibri" w:cs="Calibri"/>
          <w:color w:val="4D4D4D"/>
          <w:sz w:val="20"/>
          <w:szCs w:val="20"/>
        </w:rPr>
        <w:t>This course will go through the configuration, functionality, and business process related to HCM/Time and Labor.</w:t>
      </w:r>
    </w:p>
    <w:p w14:paraId="156FE150" w14:textId="77777777" w:rsidR="001F06C0" w:rsidRPr="001F06C0" w:rsidRDefault="001F06C0" w:rsidP="001F06C0">
      <w:pPr>
        <w:spacing w:after="0" w:line="280" w:lineRule="atLeast"/>
        <w:rPr>
          <w:rFonts w:ascii="Calibri" w:eastAsia="Times New Roman" w:hAnsi="Calibri" w:cs="Calibri"/>
          <w:color w:val="4D4D4D"/>
          <w:sz w:val="20"/>
          <w:szCs w:val="20"/>
        </w:rPr>
      </w:pPr>
      <w:r w:rsidRPr="001F06C0">
        <w:rPr>
          <w:rFonts w:ascii="Calibri" w:eastAsia="Times New Roman" w:hAnsi="Calibri" w:cs="Calibri"/>
          <w:color w:val="4D4D4D"/>
          <w:sz w:val="20"/>
          <w:szCs w:val="20"/>
        </w:rPr>
        <w:t xml:space="preserve">Upon completion of this course, the participant will be able to understand and complete the following functions: </w:t>
      </w:r>
    </w:p>
    <w:p w14:paraId="00238405" w14:textId="77777777" w:rsidR="001F06C0" w:rsidRPr="001F06C0" w:rsidRDefault="001F06C0" w:rsidP="001F06C0">
      <w:pPr>
        <w:numPr>
          <w:ilvl w:val="0"/>
          <w:numId w:val="62"/>
        </w:numPr>
        <w:spacing w:after="0" w:line="280" w:lineRule="atLeast"/>
        <w:rPr>
          <w:rFonts w:ascii="Calibri" w:eastAsia="Times New Roman" w:hAnsi="Calibri" w:cs="Calibri"/>
          <w:color w:val="4D4D4D"/>
          <w:sz w:val="20"/>
          <w:szCs w:val="20"/>
        </w:rPr>
      </w:pPr>
      <w:r w:rsidRPr="001F06C0">
        <w:rPr>
          <w:rFonts w:ascii="Calibri" w:eastAsia="Times New Roman" w:hAnsi="Calibri" w:cs="Calibri"/>
          <w:color w:val="4D4D4D"/>
          <w:sz w:val="20"/>
          <w:szCs w:val="20"/>
        </w:rPr>
        <w:lastRenderedPageBreak/>
        <w:t xml:space="preserve">Manage Work Schedules </w:t>
      </w:r>
    </w:p>
    <w:p w14:paraId="6D8C7201" w14:textId="77777777" w:rsidR="001F06C0" w:rsidRPr="001F06C0" w:rsidRDefault="001F06C0" w:rsidP="001F06C0">
      <w:pPr>
        <w:numPr>
          <w:ilvl w:val="0"/>
          <w:numId w:val="62"/>
        </w:numPr>
        <w:spacing w:after="0" w:line="280" w:lineRule="atLeast"/>
        <w:rPr>
          <w:rFonts w:ascii="Calibri" w:eastAsia="Times New Roman" w:hAnsi="Calibri" w:cs="Calibri"/>
          <w:color w:val="4D4D4D"/>
          <w:sz w:val="20"/>
          <w:szCs w:val="20"/>
        </w:rPr>
      </w:pPr>
      <w:r w:rsidRPr="001F06C0">
        <w:rPr>
          <w:rFonts w:ascii="Calibri" w:eastAsia="Times New Roman" w:hAnsi="Calibri" w:cs="Calibri"/>
          <w:color w:val="4D4D4D"/>
          <w:sz w:val="20"/>
          <w:szCs w:val="20"/>
        </w:rPr>
        <w:t xml:space="preserve">Manage Time Reporter Data </w:t>
      </w:r>
    </w:p>
    <w:p w14:paraId="3FFE876D" w14:textId="77777777" w:rsidR="001F06C0" w:rsidRPr="001F06C0" w:rsidRDefault="001F06C0" w:rsidP="001F06C0">
      <w:pPr>
        <w:numPr>
          <w:ilvl w:val="0"/>
          <w:numId w:val="62"/>
        </w:numPr>
        <w:spacing w:after="0" w:line="280" w:lineRule="atLeast"/>
        <w:rPr>
          <w:rFonts w:ascii="Calibri" w:eastAsia="Times New Roman" w:hAnsi="Calibri" w:cs="Calibri"/>
          <w:color w:val="4D4D4D"/>
          <w:sz w:val="20"/>
          <w:szCs w:val="20"/>
        </w:rPr>
      </w:pPr>
      <w:r w:rsidRPr="001F06C0">
        <w:rPr>
          <w:rFonts w:ascii="Calibri" w:eastAsia="Times New Roman" w:hAnsi="Calibri" w:cs="Calibri"/>
          <w:color w:val="4D4D4D"/>
          <w:sz w:val="20"/>
          <w:szCs w:val="20"/>
        </w:rPr>
        <w:t xml:space="preserve">Approve and Manage Time </w:t>
      </w:r>
    </w:p>
    <w:p w14:paraId="229E3A97" w14:textId="77777777" w:rsidR="001F06C0" w:rsidRPr="001F06C0" w:rsidRDefault="001F06C0" w:rsidP="001F06C0">
      <w:pPr>
        <w:numPr>
          <w:ilvl w:val="0"/>
          <w:numId w:val="62"/>
        </w:numPr>
        <w:spacing w:after="0" w:line="280" w:lineRule="atLeast"/>
        <w:rPr>
          <w:rFonts w:ascii="Calibri" w:eastAsia="Times New Roman" w:hAnsi="Calibri" w:cs="Calibri"/>
          <w:color w:val="4D4D4D"/>
          <w:sz w:val="20"/>
          <w:szCs w:val="20"/>
        </w:rPr>
      </w:pPr>
      <w:r w:rsidRPr="001F06C0">
        <w:rPr>
          <w:rFonts w:ascii="Calibri" w:eastAsia="Times New Roman" w:hAnsi="Calibri" w:cs="Calibri"/>
          <w:color w:val="4D4D4D"/>
          <w:sz w:val="20"/>
          <w:szCs w:val="20"/>
        </w:rPr>
        <w:t xml:space="preserve">Load Payable Time into Payroll </w:t>
      </w:r>
    </w:p>
    <w:p w14:paraId="2B3A6C1A" w14:textId="77777777" w:rsidR="001F06C0" w:rsidRPr="001F06C0" w:rsidRDefault="001F06C0" w:rsidP="001F06C0">
      <w:pPr>
        <w:numPr>
          <w:ilvl w:val="0"/>
          <w:numId w:val="62"/>
        </w:numPr>
        <w:spacing w:after="0" w:line="280" w:lineRule="atLeast"/>
        <w:rPr>
          <w:rFonts w:ascii="Calibri" w:eastAsia="Times New Roman" w:hAnsi="Calibri" w:cs="Calibri"/>
          <w:color w:val="4D4D4D"/>
          <w:sz w:val="20"/>
          <w:szCs w:val="20"/>
        </w:rPr>
      </w:pPr>
      <w:r w:rsidRPr="001F06C0">
        <w:rPr>
          <w:rFonts w:ascii="Calibri" w:eastAsia="Times New Roman" w:hAnsi="Calibri" w:cs="Calibri"/>
          <w:color w:val="4D4D4D"/>
          <w:sz w:val="20"/>
          <w:szCs w:val="20"/>
        </w:rPr>
        <w:t xml:space="preserve">Run Reports </w:t>
      </w:r>
    </w:p>
    <w:p w14:paraId="62FFD48E" w14:textId="151FB81D" w:rsidR="00A03AEF" w:rsidRPr="004C2F8E" w:rsidRDefault="00512417" w:rsidP="00350C86">
      <w:pPr>
        <w:pStyle w:val="ListBullet"/>
        <w:numPr>
          <w:ilvl w:val="0"/>
          <w:numId w:val="0"/>
        </w:numPr>
        <w:rPr>
          <w:rFonts w:ascii="Calibri" w:hAnsi="Calibri"/>
          <w:color w:val="FF0000"/>
        </w:rPr>
      </w:pPr>
      <w:r w:rsidRPr="00512417">
        <w:rPr>
          <w:rStyle w:val="tweddescription"/>
          <w:rFonts w:ascii="Calibri" w:hAnsi="Calibri"/>
          <w:b/>
          <w:bCs/>
          <w:color w:val="C00000"/>
          <w:sz w:val="32"/>
          <w:szCs w:val="32"/>
        </w:rPr>
        <w:t>FINAL DAY OF INSTRUCTOR LED TRAINING</w:t>
      </w:r>
    </w:p>
    <w:p w14:paraId="26C886C5" w14:textId="6F247DF7" w:rsidR="00A03AEF" w:rsidRPr="004C2F8E" w:rsidRDefault="00A03AEF" w:rsidP="000475D8">
      <w:pPr>
        <w:spacing w:after="0"/>
        <w:rPr>
          <w:rFonts w:ascii="Calibri" w:hAnsi="Calibri"/>
          <w:color w:val="FF0000"/>
        </w:rPr>
      </w:pPr>
    </w:p>
    <w:sectPr w:rsidR="00A03AEF" w:rsidRPr="004C2F8E" w:rsidSect="003A09F8">
      <w:headerReference w:type="default" r:id="rId12"/>
      <w:footerReference w:type="default" r:id="rId13"/>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BB612" w14:textId="77777777" w:rsidR="00B55208" w:rsidRDefault="00B55208" w:rsidP="00606EF3">
      <w:pPr>
        <w:spacing w:after="0" w:line="240" w:lineRule="auto"/>
      </w:pPr>
      <w:r>
        <w:separator/>
      </w:r>
    </w:p>
  </w:endnote>
  <w:endnote w:type="continuationSeparator" w:id="0">
    <w:p w14:paraId="5EE84B69" w14:textId="77777777" w:rsidR="00B55208" w:rsidRDefault="00B55208" w:rsidP="00606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04978" w14:textId="11C19AEC" w:rsidR="00B55208" w:rsidRDefault="00B55208">
    <w:pPr>
      <w:pStyle w:val="Footer"/>
    </w:pPr>
    <w:r w:rsidRPr="000D2469">
      <w:rPr>
        <w:sz w:val="18"/>
        <w:szCs w:val="18"/>
      </w:rPr>
      <w:fldChar w:fldCharType="begin"/>
    </w:r>
    <w:r w:rsidRPr="000D2469">
      <w:rPr>
        <w:sz w:val="18"/>
        <w:szCs w:val="18"/>
      </w:rPr>
      <w:instrText xml:space="preserve"> FILENAME \p \* MERGEFORMAT </w:instrText>
    </w:r>
    <w:r w:rsidRPr="000D2469">
      <w:rPr>
        <w:sz w:val="18"/>
        <w:szCs w:val="18"/>
      </w:rPr>
      <w:fldChar w:fldCharType="separate"/>
    </w:r>
    <w:r>
      <w:rPr>
        <w:noProof/>
        <w:sz w:val="18"/>
        <w:szCs w:val="18"/>
      </w:rPr>
      <w:t>https://clarkcoll.sharepoint.com/sites/ctclink/CreatingMyClarkPS/D2 End User Training/TrainingDescriptions.docx</w:t>
    </w:r>
    <w:r w:rsidRPr="000D2469">
      <w:rPr>
        <w:sz w:val="18"/>
        <w:szCs w:val="18"/>
      </w:rPr>
      <w:fldChar w:fldCharType="end"/>
    </w:r>
    <w:r>
      <w:ptab w:relativeTo="margin" w:alignment="center" w:leader="none"/>
    </w:r>
    <w:r>
      <w:ptab w:relativeTo="margin" w:alignment="right" w:leader="none"/>
    </w:r>
    <w:r>
      <w:rPr>
        <w:color w:val="7F7F7F" w:themeColor="background1" w:themeShade="7F"/>
        <w:spacing w:val="60"/>
      </w:rPr>
      <w:t>Page</w:t>
    </w:r>
    <w:r>
      <w:t xml:space="preserve"> | </w:t>
    </w:r>
    <w:r>
      <w:fldChar w:fldCharType="begin"/>
    </w:r>
    <w:r>
      <w:instrText xml:space="preserve"> PAGE   \* MERGEFORMAT </w:instrText>
    </w:r>
    <w:r>
      <w:fldChar w:fldCharType="separate"/>
    </w:r>
    <w:r w:rsidR="00187B60" w:rsidRPr="00187B60">
      <w:rPr>
        <w:b/>
        <w:bCs/>
        <w:noProof/>
      </w:rPr>
      <w:t>32</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71C44" w14:textId="77777777" w:rsidR="00B55208" w:rsidRDefault="00B55208" w:rsidP="00606EF3">
      <w:pPr>
        <w:spacing w:after="0" w:line="240" w:lineRule="auto"/>
      </w:pPr>
      <w:r>
        <w:separator/>
      </w:r>
    </w:p>
  </w:footnote>
  <w:footnote w:type="continuationSeparator" w:id="0">
    <w:p w14:paraId="57FACBDF" w14:textId="77777777" w:rsidR="00B55208" w:rsidRDefault="00B55208" w:rsidP="00606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B17D1" w14:textId="1608A75C" w:rsidR="00B55208" w:rsidRDefault="00B55208" w:rsidP="00135944">
    <w:pPr>
      <w:pStyle w:val="Header"/>
      <w:jc w:val="center"/>
    </w:pPr>
    <w:r w:rsidRPr="004C2F8E">
      <w:rPr>
        <w:rFonts w:ascii="Calibri" w:hAnsi="Calibri"/>
        <w:noProof/>
      </w:rPr>
      <w:drawing>
        <wp:inline distT="0" distB="0" distL="0" distR="0" wp14:anchorId="60B4BD08" wp14:editId="10C4C21D">
          <wp:extent cx="2886075" cy="500253"/>
          <wp:effectExtent l="0" t="0" r="0" b="0"/>
          <wp:docPr id="1" name="Picture 1" descr="myClark ctcLink&#10;Efficient, Simple, 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yClarkctcLin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5372" cy="505331"/>
                  </a:xfrm>
                  <a:prstGeom prst="rect">
                    <a:avLst/>
                  </a:prstGeom>
                </pic:spPr>
              </pic:pic>
            </a:graphicData>
          </a:graphic>
        </wp:inline>
      </w:drawing>
    </w:r>
  </w:p>
  <w:p w14:paraId="65093ADA" w14:textId="77777777" w:rsidR="00B55208" w:rsidRDefault="00B55208" w:rsidP="0013594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104DD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9B7039"/>
    <w:multiLevelType w:val="multilevel"/>
    <w:tmpl w:val="0BFC2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F31FF"/>
    <w:multiLevelType w:val="hybridMultilevel"/>
    <w:tmpl w:val="9516D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506AF"/>
    <w:multiLevelType w:val="multilevel"/>
    <w:tmpl w:val="353A3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4B4049"/>
    <w:multiLevelType w:val="multilevel"/>
    <w:tmpl w:val="F8EAB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AE2455"/>
    <w:multiLevelType w:val="multilevel"/>
    <w:tmpl w:val="16D2F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CC14C1"/>
    <w:multiLevelType w:val="multilevel"/>
    <w:tmpl w:val="AE1E5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1671AB"/>
    <w:multiLevelType w:val="multilevel"/>
    <w:tmpl w:val="0CB49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6B2B66"/>
    <w:multiLevelType w:val="multilevel"/>
    <w:tmpl w:val="3D66C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156B4D"/>
    <w:multiLevelType w:val="multilevel"/>
    <w:tmpl w:val="69DC9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377E26"/>
    <w:multiLevelType w:val="multilevel"/>
    <w:tmpl w:val="811E0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3E616C"/>
    <w:multiLevelType w:val="multilevel"/>
    <w:tmpl w:val="7716F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6D2A0A"/>
    <w:multiLevelType w:val="multilevel"/>
    <w:tmpl w:val="E0443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BB3D26"/>
    <w:multiLevelType w:val="multilevel"/>
    <w:tmpl w:val="1D3CD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7765BC"/>
    <w:multiLevelType w:val="multilevel"/>
    <w:tmpl w:val="746A7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844A47"/>
    <w:multiLevelType w:val="multilevel"/>
    <w:tmpl w:val="973C7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047B2F"/>
    <w:multiLevelType w:val="multilevel"/>
    <w:tmpl w:val="30B86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9C0020"/>
    <w:multiLevelType w:val="multilevel"/>
    <w:tmpl w:val="19F8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E77C6B"/>
    <w:multiLevelType w:val="multilevel"/>
    <w:tmpl w:val="EAA09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EE0D4D"/>
    <w:multiLevelType w:val="hybridMultilevel"/>
    <w:tmpl w:val="DE6E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F627B1"/>
    <w:multiLevelType w:val="multilevel"/>
    <w:tmpl w:val="E7CAB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6391415"/>
    <w:multiLevelType w:val="multilevel"/>
    <w:tmpl w:val="52D4F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9D73B5"/>
    <w:multiLevelType w:val="multilevel"/>
    <w:tmpl w:val="7AE41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9B9624D"/>
    <w:multiLevelType w:val="multilevel"/>
    <w:tmpl w:val="EF36B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15A00F3"/>
    <w:multiLevelType w:val="multilevel"/>
    <w:tmpl w:val="38EAE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8C3179"/>
    <w:multiLevelType w:val="multilevel"/>
    <w:tmpl w:val="3CC81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3AE69E4"/>
    <w:multiLevelType w:val="multilevel"/>
    <w:tmpl w:val="3836B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5E3E17"/>
    <w:multiLevelType w:val="multilevel"/>
    <w:tmpl w:val="79567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6E59FA"/>
    <w:multiLevelType w:val="multilevel"/>
    <w:tmpl w:val="2BFA6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BC12820"/>
    <w:multiLevelType w:val="multilevel"/>
    <w:tmpl w:val="2B082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DAC2D60"/>
    <w:multiLevelType w:val="multilevel"/>
    <w:tmpl w:val="F564A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DCD2615"/>
    <w:multiLevelType w:val="multilevel"/>
    <w:tmpl w:val="61464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F1D6F97"/>
    <w:multiLevelType w:val="multilevel"/>
    <w:tmpl w:val="9500B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0750EB8"/>
    <w:multiLevelType w:val="multilevel"/>
    <w:tmpl w:val="B8D2F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1B4620B"/>
    <w:multiLevelType w:val="multilevel"/>
    <w:tmpl w:val="12A46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8D60099"/>
    <w:multiLevelType w:val="multilevel"/>
    <w:tmpl w:val="3D60E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8F75CA7"/>
    <w:multiLevelType w:val="multilevel"/>
    <w:tmpl w:val="955EB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A097485"/>
    <w:multiLevelType w:val="multilevel"/>
    <w:tmpl w:val="C852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A8C3164"/>
    <w:multiLevelType w:val="multilevel"/>
    <w:tmpl w:val="E8ACA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B6A6BD2"/>
    <w:multiLevelType w:val="multilevel"/>
    <w:tmpl w:val="6BF4F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C35436C"/>
    <w:multiLevelType w:val="multilevel"/>
    <w:tmpl w:val="8036F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FA3537C"/>
    <w:multiLevelType w:val="multilevel"/>
    <w:tmpl w:val="F75C3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1515B54"/>
    <w:multiLevelType w:val="multilevel"/>
    <w:tmpl w:val="E2988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2E43DFA"/>
    <w:multiLevelType w:val="multilevel"/>
    <w:tmpl w:val="D0AE5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3EA72E3"/>
    <w:multiLevelType w:val="multilevel"/>
    <w:tmpl w:val="7632D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8C2548D"/>
    <w:multiLevelType w:val="multilevel"/>
    <w:tmpl w:val="F6EC5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995619D"/>
    <w:multiLevelType w:val="multilevel"/>
    <w:tmpl w:val="10C48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ACB68A1"/>
    <w:multiLevelType w:val="multilevel"/>
    <w:tmpl w:val="90905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CD472CE"/>
    <w:multiLevelType w:val="multilevel"/>
    <w:tmpl w:val="2542B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D817302"/>
    <w:multiLevelType w:val="multilevel"/>
    <w:tmpl w:val="C1E4D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E0526AD"/>
    <w:multiLevelType w:val="multilevel"/>
    <w:tmpl w:val="F01E6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06E2E28"/>
    <w:multiLevelType w:val="hybridMultilevel"/>
    <w:tmpl w:val="30908D3A"/>
    <w:lvl w:ilvl="0" w:tplc="4DD8C034">
      <w:start w:val="1"/>
      <w:numFmt w:val="bullet"/>
      <w:pStyle w:val="BoldHeading"/>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CD4E4C"/>
    <w:multiLevelType w:val="multilevel"/>
    <w:tmpl w:val="E91A2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5F07A11"/>
    <w:multiLevelType w:val="multilevel"/>
    <w:tmpl w:val="67908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63B3914"/>
    <w:multiLevelType w:val="multilevel"/>
    <w:tmpl w:val="D2C43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C6A5B40"/>
    <w:multiLevelType w:val="multilevel"/>
    <w:tmpl w:val="D5A60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D8D027B"/>
    <w:multiLevelType w:val="multilevel"/>
    <w:tmpl w:val="D4DEC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0647243"/>
    <w:multiLevelType w:val="multilevel"/>
    <w:tmpl w:val="86D87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2AE3EAF"/>
    <w:multiLevelType w:val="multilevel"/>
    <w:tmpl w:val="EDAA4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3C46DFB"/>
    <w:multiLevelType w:val="multilevel"/>
    <w:tmpl w:val="0CF8F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87C7240"/>
    <w:multiLevelType w:val="multilevel"/>
    <w:tmpl w:val="A21A5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D5E420B"/>
    <w:multiLevelType w:val="hybridMultilevel"/>
    <w:tmpl w:val="C346D5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EDE52BD"/>
    <w:multiLevelType w:val="multilevel"/>
    <w:tmpl w:val="B20E6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F8035C4"/>
    <w:multiLevelType w:val="multilevel"/>
    <w:tmpl w:val="A7666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1"/>
  </w:num>
  <w:num w:numId="2">
    <w:abstractNumId w:val="33"/>
  </w:num>
  <w:num w:numId="3">
    <w:abstractNumId w:val="34"/>
  </w:num>
  <w:num w:numId="4">
    <w:abstractNumId w:val="38"/>
  </w:num>
  <w:num w:numId="5">
    <w:abstractNumId w:val="54"/>
  </w:num>
  <w:num w:numId="6">
    <w:abstractNumId w:val="41"/>
  </w:num>
  <w:num w:numId="7">
    <w:abstractNumId w:val="13"/>
  </w:num>
  <w:num w:numId="8">
    <w:abstractNumId w:val="39"/>
  </w:num>
  <w:num w:numId="9">
    <w:abstractNumId w:val="31"/>
  </w:num>
  <w:num w:numId="10">
    <w:abstractNumId w:val="24"/>
  </w:num>
  <w:num w:numId="11">
    <w:abstractNumId w:val="47"/>
  </w:num>
  <w:num w:numId="12">
    <w:abstractNumId w:val="58"/>
  </w:num>
  <w:num w:numId="13">
    <w:abstractNumId w:val="5"/>
  </w:num>
  <w:num w:numId="14">
    <w:abstractNumId w:val="20"/>
  </w:num>
  <w:num w:numId="15">
    <w:abstractNumId w:val="32"/>
  </w:num>
  <w:num w:numId="16">
    <w:abstractNumId w:val="11"/>
  </w:num>
  <w:num w:numId="17">
    <w:abstractNumId w:val="48"/>
  </w:num>
  <w:num w:numId="18">
    <w:abstractNumId w:val="27"/>
  </w:num>
  <w:num w:numId="19">
    <w:abstractNumId w:val="4"/>
  </w:num>
  <w:num w:numId="20">
    <w:abstractNumId w:val="49"/>
  </w:num>
  <w:num w:numId="21">
    <w:abstractNumId w:val="37"/>
  </w:num>
  <w:num w:numId="22">
    <w:abstractNumId w:val="60"/>
  </w:num>
  <w:num w:numId="23">
    <w:abstractNumId w:val="52"/>
  </w:num>
  <w:num w:numId="24">
    <w:abstractNumId w:val="1"/>
  </w:num>
  <w:num w:numId="25">
    <w:abstractNumId w:val="40"/>
  </w:num>
  <w:num w:numId="26">
    <w:abstractNumId w:val="53"/>
  </w:num>
  <w:num w:numId="27">
    <w:abstractNumId w:val="46"/>
  </w:num>
  <w:num w:numId="28">
    <w:abstractNumId w:val="29"/>
  </w:num>
  <w:num w:numId="29">
    <w:abstractNumId w:val="42"/>
  </w:num>
  <w:num w:numId="30">
    <w:abstractNumId w:val="19"/>
  </w:num>
  <w:num w:numId="31">
    <w:abstractNumId w:val="9"/>
  </w:num>
  <w:num w:numId="32">
    <w:abstractNumId w:val="43"/>
  </w:num>
  <w:num w:numId="33">
    <w:abstractNumId w:val="16"/>
  </w:num>
  <w:num w:numId="34">
    <w:abstractNumId w:val="50"/>
  </w:num>
  <w:num w:numId="35">
    <w:abstractNumId w:val="7"/>
  </w:num>
  <w:num w:numId="36">
    <w:abstractNumId w:val="45"/>
  </w:num>
  <w:num w:numId="37">
    <w:abstractNumId w:val="55"/>
  </w:num>
  <w:num w:numId="38">
    <w:abstractNumId w:val="14"/>
  </w:num>
  <w:num w:numId="39">
    <w:abstractNumId w:val="44"/>
  </w:num>
  <w:num w:numId="40">
    <w:abstractNumId w:val="6"/>
  </w:num>
  <w:num w:numId="41">
    <w:abstractNumId w:val="10"/>
  </w:num>
  <w:num w:numId="42">
    <w:abstractNumId w:val="57"/>
  </w:num>
  <w:num w:numId="43">
    <w:abstractNumId w:val="63"/>
  </w:num>
  <w:num w:numId="44">
    <w:abstractNumId w:val="30"/>
  </w:num>
  <w:num w:numId="45">
    <w:abstractNumId w:val="21"/>
  </w:num>
  <w:num w:numId="46">
    <w:abstractNumId w:val="26"/>
  </w:num>
  <w:num w:numId="47">
    <w:abstractNumId w:val="62"/>
  </w:num>
  <w:num w:numId="48">
    <w:abstractNumId w:val="17"/>
  </w:num>
  <w:num w:numId="49">
    <w:abstractNumId w:val="35"/>
  </w:num>
  <w:num w:numId="50">
    <w:abstractNumId w:val="22"/>
  </w:num>
  <w:num w:numId="51">
    <w:abstractNumId w:val="3"/>
  </w:num>
  <w:num w:numId="52">
    <w:abstractNumId w:val="59"/>
  </w:num>
  <w:num w:numId="53">
    <w:abstractNumId w:val="15"/>
  </w:num>
  <w:num w:numId="54">
    <w:abstractNumId w:val="12"/>
  </w:num>
  <w:num w:numId="55">
    <w:abstractNumId w:val="8"/>
  </w:num>
  <w:num w:numId="56">
    <w:abstractNumId w:val="25"/>
  </w:num>
  <w:num w:numId="57">
    <w:abstractNumId w:val="56"/>
  </w:num>
  <w:num w:numId="58">
    <w:abstractNumId w:val="2"/>
  </w:num>
  <w:num w:numId="59">
    <w:abstractNumId w:val="61"/>
  </w:num>
  <w:num w:numId="60">
    <w:abstractNumId w:val="28"/>
  </w:num>
  <w:num w:numId="61">
    <w:abstractNumId w:val="23"/>
  </w:num>
  <w:num w:numId="62">
    <w:abstractNumId w:val="36"/>
  </w:num>
  <w:num w:numId="63">
    <w:abstractNumId w:val="0"/>
  </w:num>
  <w:num w:numId="64">
    <w:abstractNumId w:val="1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762"/>
    <w:rsid w:val="00033B45"/>
    <w:rsid w:val="000465B1"/>
    <w:rsid w:val="000475D8"/>
    <w:rsid w:val="00084161"/>
    <w:rsid w:val="0008637E"/>
    <w:rsid w:val="000D2469"/>
    <w:rsid w:val="00121FD2"/>
    <w:rsid w:val="00125147"/>
    <w:rsid w:val="00127A3B"/>
    <w:rsid w:val="00135944"/>
    <w:rsid w:val="00144DFC"/>
    <w:rsid w:val="0017175C"/>
    <w:rsid w:val="00187B60"/>
    <w:rsid w:val="001C1058"/>
    <w:rsid w:val="001E663D"/>
    <w:rsid w:val="001F06C0"/>
    <w:rsid w:val="00207827"/>
    <w:rsid w:val="00216E2B"/>
    <w:rsid w:val="00241CA0"/>
    <w:rsid w:val="00242EC6"/>
    <w:rsid w:val="00293FA5"/>
    <w:rsid w:val="002B0F51"/>
    <w:rsid w:val="002C5DB9"/>
    <w:rsid w:val="002D284C"/>
    <w:rsid w:val="0030161A"/>
    <w:rsid w:val="003020AD"/>
    <w:rsid w:val="003213D6"/>
    <w:rsid w:val="00341608"/>
    <w:rsid w:val="00350C86"/>
    <w:rsid w:val="003758B4"/>
    <w:rsid w:val="00385774"/>
    <w:rsid w:val="00393273"/>
    <w:rsid w:val="003A09F8"/>
    <w:rsid w:val="003B76F1"/>
    <w:rsid w:val="00422841"/>
    <w:rsid w:val="004649D1"/>
    <w:rsid w:val="004975EF"/>
    <w:rsid w:val="004B4120"/>
    <w:rsid w:val="004C2F8E"/>
    <w:rsid w:val="00512417"/>
    <w:rsid w:val="00547EB6"/>
    <w:rsid w:val="00553584"/>
    <w:rsid w:val="00570724"/>
    <w:rsid w:val="005E0277"/>
    <w:rsid w:val="005E1823"/>
    <w:rsid w:val="005E6059"/>
    <w:rsid w:val="00606EF3"/>
    <w:rsid w:val="00633A5D"/>
    <w:rsid w:val="006B7351"/>
    <w:rsid w:val="006C5C22"/>
    <w:rsid w:val="007239EB"/>
    <w:rsid w:val="00734B80"/>
    <w:rsid w:val="00745AFF"/>
    <w:rsid w:val="00776638"/>
    <w:rsid w:val="00781632"/>
    <w:rsid w:val="007C58B5"/>
    <w:rsid w:val="007E68B6"/>
    <w:rsid w:val="00861E20"/>
    <w:rsid w:val="00862D3F"/>
    <w:rsid w:val="00896B5F"/>
    <w:rsid w:val="008B223C"/>
    <w:rsid w:val="008D03C2"/>
    <w:rsid w:val="008D0D26"/>
    <w:rsid w:val="008D1F4F"/>
    <w:rsid w:val="009006EA"/>
    <w:rsid w:val="00952B40"/>
    <w:rsid w:val="00955C3E"/>
    <w:rsid w:val="009652C3"/>
    <w:rsid w:val="009930CF"/>
    <w:rsid w:val="009D44DE"/>
    <w:rsid w:val="009E459C"/>
    <w:rsid w:val="00A015A2"/>
    <w:rsid w:val="00A03AEF"/>
    <w:rsid w:val="00A31393"/>
    <w:rsid w:val="00A5568E"/>
    <w:rsid w:val="00AC1FE3"/>
    <w:rsid w:val="00AF132C"/>
    <w:rsid w:val="00B55208"/>
    <w:rsid w:val="00BA2A63"/>
    <w:rsid w:val="00BB4A5B"/>
    <w:rsid w:val="00BD37BD"/>
    <w:rsid w:val="00C21047"/>
    <w:rsid w:val="00C47D0F"/>
    <w:rsid w:val="00C51A47"/>
    <w:rsid w:val="00C850D8"/>
    <w:rsid w:val="00D005AC"/>
    <w:rsid w:val="00D066DE"/>
    <w:rsid w:val="00D3509B"/>
    <w:rsid w:val="00D454FF"/>
    <w:rsid w:val="00D77F96"/>
    <w:rsid w:val="00D8711C"/>
    <w:rsid w:val="00DC1C67"/>
    <w:rsid w:val="00E00F42"/>
    <w:rsid w:val="00E10762"/>
    <w:rsid w:val="00E758F5"/>
    <w:rsid w:val="00E85AB1"/>
    <w:rsid w:val="00EA5C8C"/>
    <w:rsid w:val="00EB7C58"/>
    <w:rsid w:val="00ED773E"/>
    <w:rsid w:val="00F00A86"/>
    <w:rsid w:val="00F40606"/>
    <w:rsid w:val="00F70869"/>
    <w:rsid w:val="00F7458D"/>
    <w:rsid w:val="00F763BB"/>
    <w:rsid w:val="00FB1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53B1F1"/>
  <w15:chartTrackingRefBased/>
  <w15:docId w15:val="{68B68EE4-9FDF-49EC-90E7-BB85FDBE2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20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758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Heading">
    <w:name w:val="BoldHeading"/>
    <w:basedOn w:val="Heading1"/>
    <w:link w:val="BoldHeadingChar"/>
    <w:qFormat/>
    <w:rsid w:val="003020AD"/>
    <w:pPr>
      <w:numPr>
        <w:numId w:val="1"/>
      </w:numPr>
      <w:spacing w:after="120"/>
    </w:pPr>
    <w:rPr>
      <w:b/>
      <w:sz w:val="24"/>
    </w:rPr>
  </w:style>
  <w:style w:type="character" w:customStyle="1" w:styleId="BoldHeadingChar">
    <w:name w:val="BoldHeading Char"/>
    <w:basedOn w:val="Heading1Char"/>
    <w:link w:val="BoldHeading"/>
    <w:rsid w:val="003020AD"/>
    <w:rPr>
      <w:rFonts w:asciiTheme="majorHAnsi" w:eastAsiaTheme="majorEastAsia" w:hAnsiTheme="majorHAnsi" w:cstheme="majorBidi"/>
      <w:b/>
      <w:color w:val="2E74B5" w:themeColor="accent1" w:themeShade="BF"/>
      <w:sz w:val="24"/>
      <w:szCs w:val="32"/>
    </w:rPr>
  </w:style>
  <w:style w:type="character" w:customStyle="1" w:styleId="Heading1Char">
    <w:name w:val="Heading 1 Char"/>
    <w:basedOn w:val="DefaultParagraphFont"/>
    <w:link w:val="Heading1"/>
    <w:uiPriority w:val="9"/>
    <w:rsid w:val="003020AD"/>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606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EF3"/>
  </w:style>
  <w:style w:type="paragraph" w:styleId="Footer">
    <w:name w:val="footer"/>
    <w:basedOn w:val="Normal"/>
    <w:link w:val="FooterChar"/>
    <w:uiPriority w:val="99"/>
    <w:unhideWhenUsed/>
    <w:rsid w:val="00606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EF3"/>
  </w:style>
  <w:style w:type="character" w:customStyle="1" w:styleId="tweddescription">
    <w:name w:val="tweddescription"/>
    <w:basedOn w:val="DefaultParagraphFont"/>
    <w:rsid w:val="00E10762"/>
  </w:style>
  <w:style w:type="character" w:customStyle="1" w:styleId="twedsep">
    <w:name w:val="twedsep"/>
    <w:basedOn w:val="DefaultParagraphFont"/>
    <w:rsid w:val="00E10762"/>
  </w:style>
  <w:style w:type="character" w:customStyle="1" w:styleId="twedstartendrange">
    <w:name w:val="twedstartendrange"/>
    <w:basedOn w:val="DefaultParagraphFont"/>
    <w:rsid w:val="00E10762"/>
  </w:style>
  <w:style w:type="character" w:styleId="Hyperlink">
    <w:name w:val="Hyperlink"/>
    <w:basedOn w:val="DefaultParagraphFont"/>
    <w:uiPriority w:val="99"/>
    <w:unhideWhenUsed/>
    <w:rsid w:val="00E10762"/>
    <w:rPr>
      <w:color w:val="0000FF"/>
      <w:u w:val="single"/>
    </w:rPr>
  </w:style>
  <w:style w:type="paragraph" w:customStyle="1" w:styleId="firstp">
    <w:name w:val="firstp"/>
    <w:basedOn w:val="Normal"/>
    <w:rsid w:val="009652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52C3"/>
    <w:rPr>
      <w:b/>
      <w:bCs/>
    </w:rPr>
  </w:style>
  <w:style w:type="paragraph" w:customStyle="1" w:styleId="middlep">
    <w:name w:val="middlep"/>
    <w:basedOn w:val="Normal"/>
    <w:rsid w:val="009652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p">
    <w:name w:val="lastp"/>
    <w:basedOn w:val="Normal"/>
    <w:rsid w:val="009652C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975EF"/>
    <w:rPr>
      <w:color w:val="954F72" w:themeColor="followedHyperlink"/>
      <w:u w:val="single"/>
    </w:rPr>
  </w:style>
  <w:style w:type="paragraph" w:styleId="ListParagraph">
    <w:name w:val="List Paragraph"/>
    <w:basedOn w:val="Normal"/>
    <w:uiPriority w:val="34"/>
    <w:qFormat/>
    <w:rsid w:val="003A09F8"/>
    <w:pPr>
      <w:ind w:left="720"/>
      <w:contextualSpacing/>
    </w:pPr>
  </w:style>
  <w:style w:type="paragraph" w:customStyle="1" w:styleId="HeadingPS">
    <w:name w:val="HeadingPS"/>
    <w:basedOn w:val="BoldHeading"/>
    <w:link w:val="HeadingPSChar"/>
    <w:qFormat/>
    <w:rsid w:val="003B76F1"/>
    <w:pPr>
      <w:numPr>
        <w:numId w:val="0"/>
      </w:numPr>
      <w:spacing w:after="0"/>
    </w:pPr>
    <w:rPr>
      <w:rFonts w:ascii="Calibri" w:eastAsia="Times New Roman" w:hAnsi="Calibri" w:cs="Calibri"/>
      <w:bCs/>
      <w:color w:val="333333"/>
      <w:szCs w:val="24"/>
    </w:rPr>
  </w:style>
  <w:style w:type="paragraph" w:styleId="TOCHeading">
    <w:name w:val="TOC Heading"/>
    <w:basedOn w:val="Heading1"/>
    <w:next w:val="Normal"/>
    <w:uiPriority w:val="39"/>
    <w:unhideWhenUsed/>
    <w:qFormat/>
    <w:rsid w:val="00135944"/>
    <w:pPr>
      <w:outlineLvl w:val="9"/>
    </w:pPr>
  </w:style>
  <w:style w:type="character" w:customStyle="1" w:styleId="HeadingPSChar">
    <w:name w:val="HeadingPS Char"/>
    <w:basedOn w:val="BoldHeadingChar"/>
    <w:link w:val="HeadingPS"/>
    <w:rsid w:val="003B76F1"/>
    <w:rPr>
      <w:rFonts w:ascii="Calibri" w:eastAsia="Times New Roman" w:hAnsi="Calibri" w:cs="Calibri"/>
      <w:b/>
      <w:bCs/>
      <w:color w:val="333333"/>
      <w:sz w:val="24"/>
      <w:szCs w:val="24"/>
    </w:rPr>
  </w:style>
  <w:style w:type="paragraph" w:styleId="TOC1">
    <w:name w:val="toc 1"/>
    <w:basedOn w:val="Normal"/>
    <w:next w:val="Normal"/>
    <w:autoRedefine/>
    <w:uiPriority w:val="39"/>
    <w:unhideWhenUsed/>
    <w:rsid w:val="00135944"/>
    <w:pPr>
      <w:spacing w:after="100"/>
    </w:pPr>
  </w:style>
  <w:style w:type="character" w:customStyle="1" w:styleId="Heading2Char">
    <w:name w:val="Heading 2 Char"/>
    <w:basedOn w:val="DefaultParagraphFont"/>
    <w:link w:val="Heading2"/>
    <w:uiPriority w:val="9"/>
    <w:rsid w:val="00E758F5"/>
    <w:rPr>
      <w:rFonts w:asciiTheme="majorHAnsi" w:eastAsiaTheme="majorEastAsia" w:hAnsiTheme="majorHAnsi" w:cstheme="majorBidi"/>
      <w:color w:val="2E74B5" w:themeColor="accent1" w:themeShade="BF"/>
      <w:sz w:val="26"/>
      <w:szCs w:val="26"/>
    </w:rPr>
  </w:style>
  <w:style w:type="paragraph" w:styleId="ListBullet">
    <w:name w:val="List Bullet"/>
    <w:basedOn w:val="Normal"/>
    <w:uiPriority w:val="99"/>
    <w:unhideWhenUsed/>
    <w:rsid w:val="00512417"/>
    <w:pPr>
      <w:numPr>
        <w:numId w:val="6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184">
      <w:bodyDiv w:val="1"/>
      <w:marLeft w:val="0"/>
      <w:marRight w:val="0"/>
      <w:marTop w:val="0"/>
      <w:marBottom w:val="0"/>
      <w:divBdr>
        <w:top w:val="none" w:sz="0" w:space="0" w:color="auto"/>
        <w:left w:val="none" w:sz="0" w:space="0" w:color="auto"/>
        <w:bottom w:val="none" w:sz="0" w:space="0" w:color="auto"/>
        <w:right w:val="none" w:sz="0" w:space="0" w:color="auto"/>
      </w:divBdr>
    </w:div>
    <w:div w:id="55247292">
      <w:bodyDiv w:val="1"/>
      <w:marLeft w:val="0"/>
      <w:marRight w:val="0"/>
      <w:marTop w:val="0"/>
      <w:marBottom w:val="0"/>
      <w:divBdr>
        <w:top w:val="none" w:sz="0" w:space="0" w:color="auto"/>
        <w:left w:val="none" w:sz="0" w:space="0" w:color="auto"/>
        <w:bottom w:val="none" w:sz="0" w:space="0" w:color="auto"/>
        <w:right w:val="none" w:sz="0" w:space="0" w:color="auto"/>
      </w:divBdr>
    </w:div>
    <w:div w:id="78186841">
      <w:bodyDiv w:val="1"/>
      <w:marLeft w:val="0"/>
      <w:marRight w:val="0"/>
      <w:marTop w:val="0"/>
      <w:marBottom w:val="0"/>
      <w:divBdr>
        <w:top w:val="none" w:sz="0" w:space="0" w:color="auto"/>
        <w:left w:val="none" w:sz="0" w:space="0" w:color="auto"/>
        <w:bottom w:val="none" w:sz="0" w:space="0" w:color="auto"/>
        <w:right w:val="none" w:sz="0" w:space="0" w:color="auto"/>
      </w:divBdr>
    </w:div>
    <w:div w:id="111362537">
      <w:bodyDiv w:val="1"/>
      <w:marLeft w:val="0"/>
      <w:marRight w:val="0"/>
      <w:marTop w:val="0"/>
      <w:marBottom w:val="0"/>
      <w:divBdr>
        <w:top w:val="none" w:sz="0" w:space="0" w:color="auto"/>
        <w:left w:val="none" w:sz="0" w:space="0" w:color="auto"/>
        <w:bottom w:val="none" w:sz="0" w:space="0" w:color="auto"/>
        <w:right w:val="none" w:sz="0" w:space="0" w:color="auto"/>
      </w:divBdr>
    </w:div>
    <w:div w:id="134835429">
      <w:bodyDiv w:val="1"/>
      <w:marLeft w:val="0"/>
      <w:marRight w:val="0"/>
      <w:marTop w:val="0"/>
      <w:marBottom w:val="0"/>
      <w:divBdr>
        <w:top w:val="none" w:sz="0" w:space="0" w:color="auto"/>
        <w:left w:val="none" w:sz="0" w:space="0" w:color="auto"/>
        <w:bottom w:val="none" w:sz="0" w:space="0" w:color="auto"/>
        <w:right w:val="none" w:sz="0" w:space="0" w:color="auto"/>
      </w:divBdr>
    </w:div>
    <w:div w:id="175270978">
      <w:bodyDiv w:val="1"/>
      <w:marLeft w:val="0"/>
      <w:marRight w:val="0"/>
      <w:marTop w:val="0"/>
      <w:marBottom w:val="0"/>
      <w:divBdr>
        <w:top w:val="none" w:sz="0" w:space="0" w:color="auto"/>
        <w:left w:val="none" w:sz="0" w:space="0" w:color="auto"/>
        <w:bottom w:val="none" w:sz="0" w:space="0" w:color="auto"/>
        <w:right w:val="none" w:sz="0" w:space="0" w:color="auto"/>
      </w:divBdr>
    </w:div>
    <w:div w:id="190802834">
      <w:bodyDiv w:val="1"/>
      <w:marLeft w:val="0"/>
      <w:marRight w:val="0"/>
      <w:marTop w:val="0"/>
      <w:marBottom w:val="0"/>
      <w:divBdr>
        <w:top w:val="none" w:sz="0" w:space="0" w:color="auto"/>
        <w:left w:val="none" w:sz="0" w:space="0" w:color="auto"/>
        <w:bottom w:val="none" w:sz="0" w:space="0" w:color="auto"/>
        <w:right w:val="none" w:sz="0" w:space="0" w:color="auto"/>
      </w:divBdr>
    </w:div>
    <w:div w:id="207646727">
      <w:bodyDiv w:val="1"/>
      <w:marLeft w:val="0"/>
      <w:marRight w:val="0"/>
      <w:marTop w:val="0"/>
      <w:marBottom w:val="0"/>
      <w:divBdr>
        <w:top w:val="none" w:sz="0" w:space="0" w:color="auto"/>
        <w:left w:val="none" w:sz="0" w:space="0" w:color="auto"/>
        <w:bottom w:val="none" w:sz="0" w:space="0" w:color="auto"/>
        <w:right w:val="none" w:sz="0" w:space="0" w:color="auto"/>
      </w:divBdr>
    </w:div>
    <w:div w:id="229001255">
      <w:bodyDiv w:val="1"/>
      <w:marLeft w:val="0"/>
      <w:marRight w:val="0"/>
      <w:marTop w:val="0"/>
      <w:marBottom w:val="0"/>
      <w:divBdr>
        <w:top w:val="none" w:sz="0" w:space="0" w:color="auto"/>
        <w:left w:val="none" w:sz="0" w:space="0" w:color="auto"/>
        <w:bottom w:val="none" w:sz="0" w:space="0" w:color="auto"/>
        <w:right w:val="none" w:sz="0" w:space="0" w:color="auto"/>
      </w:divBdr>
      <w:divsChild>
        <w:div w:id="894193725">
          <w:marLeft w:val="0"/>
          <w:marRight w:val="0"/>
          <w:marTop w:val="0"/>
          <w:marBottom w:val="0"/>
          <w:divBdr>
            <w:top w:val="none" w:sz="0" w:space="0" w:color="auto"/>
            <w:left w:val="none" w:sz="0" w:space="0" w:color="auto"/>
            <w:bottom w:val="none" w:sz="0" w:space="0" w:color="auto"/>
            <w:right w:val="none" w:sz="0" w:space="0" w:color="auto"/>
          </w:divBdr>
        </w:div>
      </w:divsChild>
    </w:div>
    <w:div w:id="238441140">
      <w:bodyDiv w:val="1"/>
      <w:marLeft w:val="0"/>
      <w:marRight w:val="0"/>
      <w:marTop w:val="0"/>
      <w:marBottom w:val="0"/>
      <w:divBdr>
        <w:top w:val="none" w:sz="0" w:space="0" w:color="auto"/>
        <w:left w:val="none" w:sz="0" w:space="0" w:color="auto"/>
        <w:bottom w:val="none" w:sz="0" w:space="0" w:color="auto"/>
        <w:right w:val="none" w:sz="0" w:space="0" w:color="auto"/>
      </w:divBdr>
    </w:div>
    <w:div w:id="416944671">
      <w:bodyDiv w:val="1"/>
      <w:marLeft w:val="0"/>
      <w:marRight w:val="0"/>
      <w:marTop w:val="0"/>
      <w:marBottom w:val="0"/>
      <w:divBdr>
        <w:top w:val="none" w:sz="0" w:space="0" w:color="auto"/>
        <w:left w:val="none" w:sz="0" w:space="0" w:color="auto"/>
        <w:bottom w:val="none" w:sz="0" w:space="0" w:color="auto"/>
        <w:right w:val="none" w:sz="0" w:space="0" w:color="auto"/>
      </w:divBdr>
    </w:div>
    <w:div w:id="492573235">
      <w:bodyDiv w:val="1"/>
      <w:marLeft w:val="0"/>
      <w:marRight w:val="0"/>
      <w:marTop w:val="0"/>
      <w:marBottom w:val="0"/>
      <w:divBdr>
        <w:top w:val="none" w:sz="0" w:space="0" w:color="auto"/>
        <w:left w:val="none" w:sz="0" w:space="0" w:color="auto"/>
        <w:bottom w:val="none" w:sz="0" w:space="0" w:color="auto"/>
        <w:right w:val="none" w:sz="0" w:space="0" w:color="auto"/>
      </w:divBdr>
    </w:div>
    <w:div w:id="545063587">
      <w:bodyDiv w:val="1"/>
      <w:marLeft w:val="0"/>
      <w:marRight w:val="0"/>
      <w:marTop w:val="0"/>
      <w:marBottom w:val="0"/>
      <w:divBdr>
        <w:top w:val="none" w:sz="0" w:space="0" w:color="auto"/>
        <w:left w:val="none" w:sz="0" w:space="0" w:color="auto"/>
        <w:bottom w:val="none" w:sz="0" w:space="0" w:color="auto"/>
        <w:right w:val="none" w:sz="0" w:space="0" w:color="auto"/>
      </w:divBdr>
    </w:div>
    <w:div w:id="584874795">
      <w:bodyDiv w:val="1"/>
      <w:marLeft w:val="0"/>
      <w:marRight w:val="0"/>
      <w:marTop w:val="0"/>
      <w:marBottom w:val="0"/>
      <w:divBdr>
        <w:top w:val="none" w:sz="0" w:space="0" w:color="auto"/>
        <w:left w:val="none" w:sz="0" w:space="0" w:color="auto"/>
        <w:bottom w:val="none" w:sz="0" w:space="0" w:color="auto"/>
        <w:right w:val="none" w:sz="0" w:space="0" w:color="auto"/>
      </w:divBdr>
    </w:div>
    <w:div w:id="623004519">
      <w:bodyDiv w:val="1"/>
      <w:marLeft w:val="0"/>
      <w:marRight w:val="0"/>
      <w:marTop w:val="0"/>
      <w:marBottom w:val="0"/>
      <w:divBdr>
        <w:top w:val="none" w:sz="0" w:space="0" w:color="auto"/>
        <w:left w:val="none" w:sz="0" w:space="0" w:color="auto"/>
        <w:bottom w:val="none" w:sz="0" w:space="0" w:color="auto"/>
        <w:right w:val="none" w:sz="0" w:space="0" w:color="auto"/>
      </w:divBdr>
    </w:div>
    <w:div w:id="733815554">
      <w:bodyDiv w:val="1"/>
      <w:marLeft w:val="0"/>
      <w:marRight w:val="0"/>
      <w:marTop w:val="0"/>
      <w:marBottom w:val="0"/>
      <w:divBdr>
        <w:top w:val="none" w:sz="0" w:space="0" w:color="auto"/>
        <w:left w:val="none" w:sz="0" w:space="0" w:color="auto"/>
        <w:bottom w:val="none" w:sz="0" w:space="0" w:color="auto"/>
        <w:right w:val="none" w:sz="0" w:space="0" w:color="auto"/>
      </w:divBdr>
    </w:div>
    <w:div w:id="768158896">
      <w:bodyDiv w:val="1"/>
      <w:marLeft w:val="0"/>
      <w:marRight w:val="0"/>
      <w:marTop w:val="0"/>
      <w:marBottom w:val="0"/>
      <w:divBdr>
        <w:top w:val="none" w:sz="0" w:space="0" w:color="auto"/>
        <w:left w:val="none" w:sz="0" w:space="0" w:color="auto"/>
        <w:bottom w:val="none" w:sz="0" w:space="0" w:color="auto"/>
        <w:right w:val="none" w:sz="0" w:space="0" w:color="auto"/>
      </w:divBdr>
      <w:divsChild>
        <w:div w:id="400100247">
          <w:marLeft w:val="0"/>
          <w:marRight w:val="0"/>
          <w:marTop w:val="0"/>
          <w:marBottom w:val="0"/>
          <w:divBdr>
            <w:top w:val="none" w:sz="0" w:space="0" w:color="auto"/>
            <w:left w:val="none" w:sz="0" w:space="0" w:color="auto"/>
            <w:bottom w:val="none" w:sz="0" w:space="0" w:color="auto"/>
            <w:right w:val="none" w:sz="0" w:space="0" w:color="auto"/>
          </w:divBdr>
        </w:div>
      </w:divsChild>
    </w:div>
    <w:div w:id="815416554">
      <w:bodyDiv w:val="1"/>
      <w:marLeft w:val="0"/>
      <w:marRight w:val="0"/>
      <w:marTop w:val="0"/>
      <w:marBottom w:val="0"/>
      <w:divBdr>
        <w:top w:val="none" w:sz="0" w:space="0" w:color="auto"/>
        <w:left w:val="none" w:sz="0" w:space="0" w:color="auto"/>
        <w:bottom w:val="none" w:sz="0" w:space="0" w:color="auto"/>
        <w:right w:val="none" w:sz="0" w:space="0" w:color="auto"/>
      </w:divBdr>
    </w:div>
    <w:div w:id="840973172">
      <w:bodyDiv w:val="1"/>
      <w:marLeft w:val="0"/>
      <w:marRight w:val="0"/>
      <w:marTop w:val="0"/>
      <w:marBottom w:val="0"/>
      <w:divBdr>
        <w:top w:val="none" w:sz="0" w:space="0" w:color="auto"/>
        <w:left w:val="none" w:sz="0" w:space="0" w:color="auto"/>
        <w:bottom w:val="none" w:sz="0" w:space="0" w:color="auto"/>
        <w:right w:val="none" w:sz="0" w:space="0" w:color="auto"/>
      </w:divBdr>
    </w:div>
    <w:div w:id="848373794">
      <w:bodyDiv w:val="1"/>
      <w:marLeft w:val="0"/>
      <w:marRight w:val="0"/>
      <w:marTop w:val="0"/>
      <w:marBottom w:val="0"/>
      <w:divBdr>
        <w:top w:val="none" w:sz="0" w:space="0" w:color="auto"/>
        <w:left w:val="none" w:sz="0" w:space="0" w:color="auto"/>
        <w:bottom w:val="none" w:sz="0" w:space="0" w:color="auto"/>
        <w:right w:val="none" w:sz="0" w:space="0" w:color="auto"/>
      </w:divBdr>
    </w:div>
    <w:div w:id="856893935">
      <w:bodyDiv w:val="1"/>
      <w:marLeft w:val="0"/>
      <w:marRight w:val="0"/>
      <w:marTop w:val="0"/>
      <w:marBottom w:val="0"/>
      <w:divBdr>
        <w:top w:val="none" w:sz="0" w:space="0" w:color="auto"/>
        <w:left w:val="none" w:sz="0" w:space="0" w:color="auto"/>
        <w:bottom w:val="none" w:sz="0" w:space="0" w:color="auto"/>
        <w:right w:val="none" w:sz="0" w:space="0" w:color="auto"/>
      </w:divBdr>
    </w:div>
    <w:div w:id="865215081">
      <w:bodyDiv w:val="1"/>
      <w:marLeft w:val="0"/>
      <w:marRight w:val="0"/>
      <w:marTop w:val="0"/>
      <w:marBottom w:val="0"/>
      <w:divBdr>
        <w:top w:val="none" w:sz="0" w:space="0" w:color="auto"/>
        <w:left w:val="none" w:sz="0" w:space="0" w:color="auto"/>
        <w:bottom w:val="none" w:sz="0" w:space="0" w:color="auto"/>
        <w:right w:val="none" w:sz="0" w:space="0" w:color="auto"/>
      </w:divBdr>
    </w:div>
    <w:div w:id="887497395">
      <w:bodyDiv w:val="1"/>
      <w:marLeft w:val="0"/>
      <w:marRight w:val="0"/>
      <w:marTop w:val="0"/>
      <w:marBottom w:val="0"/>
      <w:divBdr>
        <w:top w:val="none" w:sz="0" w:space="0" w:color="auto"/>
        <w:left w:val="none" w:sz="0" w:space="0" w:color="auto"/>
        <w:bottom w:val="none" w:sz="0" w:space="0" w:color="auto"/>
        <w:right w:val="none" w:sz="0" w:space="0" w:color="auto"/>
      </w:divBdr>
    </w:div>
    <w:div w:id="930241726">
      <w:bodyDiv w:val="1"/>
      <w:marLeft w:val="0"/>
      <w:marRight w:val="0"/>
      <w:marTop w:val="0"/>
      <w:marBottom w:val="0"/>
      <w:divBdr>
        <w:top w:val="none" w:sz="0" w:space="0" w:color="auto"/>
        <w:left w:val="none" w:sz="0" w:space="0" w:color="auto"/>
        <w:bottom w:val="none" w:sz="0" w:space="0" w:color="auto"/>
        <w:right w:val="none" w:sz="0" w:space="0" w:color="auto"/>
      </w:divBdr>
    </w:div>
    <w:div w:id="975135876">
      <w:bodyDiv w:val="1"/>
      <w:marLeft w:val="0"/>
      <w:marRight w:val="0"/>
      <w:marTop w:val="0"/>
      <w:marBottom w:val="0"/>
      <w:divBdr>
        <w:top w:val="none" w:sz="0" w:space="0" w:color="auto"/>
        <w:left w:val="none" w:sz="0" w:space="0" w:color="auto"/>
        <w:bottom w:val="none" w:sz="0" w:space="0" w:color="auto"/>
        <w:right w:val="none" w:sz="0" w:space="0" w:color="auto"/>
      </w:divBdr>
    </w:div>
    <w:div w:id="1028750435">
      <w:bodyDiv w:val="1"/>
      <w:marLeft w:val="0"/>
      <w:marRight w:val="0"/>
      <w:marTop w:val="0"/>
      <w:marBottom w:val="0"/>
      <w:divBdr>
        <w:top w:val="none" w:sz="0" w:space="0" w:color="auto"/>
        <w:left w:val="none" w:sz="0" w:space="0" w:color="auto"/>
        <w:bottom w:val="none" w:sz="0" w:space="0" w:color="auto"/>
        <w:right w:val="none" w:sz="0" w:space="0" w:color="auto"/>
      </w:divBdr>
    </w:div>
    <w:div w:id="1032150842">
      <w:bodyDiv w:val="1"/>
      <w:marLeft w:val="0"/>
      <w:marRight w:val="0"/>
      <w:marTop w:val="0"/>
      <w:marBottom w:val="0"/>
      <w:divBdr>
        <w:top w:val="none" w:sz="0" w:space="0" w:color="auto"/>
        <w:left w:val="none" w:sz="0" w:space="0" w:color="auto"/>
        <w:bottom w:val="none" w:sz="0" w:space="0" w:color="auto"/>
        <w:right w:val="none" w:sz="0" w:space="0" w:color="auto"/>
      </w:divBdr>
      <w:divsChild>
        <w:div w:id="1937322506">
          <w:marLeft w:val="0"/>
          <w:marRight w:val="0"/>
          <w:marTop w:val="0"/>
          <w:marBottom w:val="0"/>
          <w:divBdr>
            <w:top w:val="none" w:sz="0" w:space="0" w:color="auto"/>
            <w:left w:val="none" w:sz="0" w:space="0" w:color="auto"/>
            <w:bottom w:val="none" w:sz="0" w:space="0" w:color="auto"/>
            <w:right w:val="none" w:sz="0" w:space="0" w:color="auto"/>
          </w:divBdr>
        </w:div>
      </w:divsChild>
    </w:div>
    <w:div w:id="1048457698">
      <w:bodyDiv w:val="1"/>
      <w:marLeft w:val="0"/>
      <w:marRight w:val="0"/>
      <w:marTop w:val="0"/>
      <w:marBottom w:val="0"/>
      <w:divBdr>
        <w:top w:val="none" w:sz="0" w:space="0" w:color="auto"/>
        <w:left w:val="none" w:sz="0" w:space="0" w:color="auto"/>
        <w:bottom w:val="none" w:sz="0" w:space="0" w:color="auto"/>
        <w:right w:val="none" w:sz="0" w:space="0" w:color="auto"/>
      </w:divBdr>
    </w:div>
    <w:div w:id="1056973192">
      <w:bodyDiv w:val="1"/>
      <w:marLeft w:val="0"/>
      <w:marRight w:val="0"/>
      <w:marTop w:val="0"/>
      <w:marBottom w:val="0"/>
      <w:divBdr>
        <w:top w:val="none" w:sz="0" w:space="0" w:color="auto"/>
        <w:left w:val="none" w:sz="0" w:space="0" w:color="auto"/>
        <w:bottom w:val="none" w:sz="0" w:space="0" w:color="auto"/>
        <w:right w:val="none" w:sz="0" w:space="0" w:color="auto"/>
      </w:divBdr>
    </w:div>
    <w:div w:id="1077675802">
      <w:bodyDiv w:val="1"/>
      <w:marLeft w:val="0"/>
      <w:marRight w:val="0"/>
      <w:marTop w:val="0"/>
      <w:marBottom w:val="0"/>
      <w:divBdr>
        <w:top w:val="none" w:sz="0" w:space="0" w:color="auto"/>
        <w:left w:val="none" w:sz="0" w:space="0" w:color="auto"/>
        <w:bottom w:val="none" w:sz="0" w:space="0" w:color="auto"/>
        <w:right w:val="none" w:sz="0" w:space="0" w:color="auto"/>
      </w:divBdr>
    </w:div>
    <w:div w:id="1083835708">
      <w:bodyDiv w:val="1"/>
      <w:marLeft w:val="0"/>
      <w:marRight w:val="0"/>
      <w:marTop w:val="0"/>
      <w:marBottom w:val="0"/>
      <w:divBdr>
        <w:top w:val="none" w:sz="0" w:space="0" w:color="auto"/>
        <w:left w:val="none" w:sz="0" w:space="0" w:color="auto"/>
        <w:bottom w:val="none" w:sz="0" w:space="0" w:color="auto"/>
        <w:right w:val="none" w:sz="0" w:space="0" w:color="auto"/>
      </w:divBdr>
    </w:div>
    <w:div w:id="1103064075">
      <w:bodyDiv w:val="1"/>
      <w:marLeft w:val="0"/>
      <w:marRight w:val="0"/>
      <w:marTop w:val="0"/>
      <w:marBottom w:val="0"/>
      <w:divBdr>
        <w:top w:val="none" w:sz="0" w:space="0" w:color="auto"/>
        <w:left w:val="none" w:sz="0" w:space="0" w:color="auto"/>
        <w:bottom w:val="none" w:sz="0" w:space="0" w:color="auto"/>
        <w:right w:val="none" w:sz="0" w:space="0" w:color="auto"/>
      </w:divBdr>
    </w:div>
    <w:div w:id="1112356970">
      <w:bodyDiv w:val="1"/>
      <w:marLeft w:val="0"/>
      <w:marRight w:val="0"/>
      <w:marTop w:val="0"/>
      <w:marBottom w:val="0"/>
      <w:divBdr>
        <w:top w:val="none" w:sz="0" w:space="0" w:color="auto"/>
        <w:left w:val="none" w:sz="0" w:space="0" w:color="auto"/>
        <w:bottom w:val="none" w:sz="0" w:space="0" w:color="auto"/>
        <w:right w:val="none" w:sz="0" w:space="0" w:color="auto"/>
      </w:divBdr>
    </w:div>
    <w:div w:id="1133525625">
      <w:bodyDiv w:val="1"/>
      <w:marLeft w:val="0"/>
      <w:marRight w:val="0"/>
      <w:marTop w:val="0"/>
      <w:marBottom w:val="0"/>
      <w:divBdr>
        <w:top w:val="none" w:sz="0" w:space="0" w:color="auto"/>
        <w:left w:val="none" w:sz="0" w:space="0" w:color="auto"/>
        <w:bottom w:val="none" w:sz="0" w:space="0" w:color="auto"/>
        <w:right w:val="none" w:sz="0" w:space="0" w:color="auto"/>
      </w:divBdr>
    </w:div>
    <w:div w:id="1185359324">
      <w:bodyDiv w:val="1"/>
      <w:marLeft w:val="0"/>
      <w:marRight w:val="0"/>
      <w:marTop w:val="0"/>
      <w:marBottom w:val="0"/>
      <w:divBdr>
        <w:top w:val="none" w:sz="0" w:space="0" w:color="auto"/>
        <w:left w:val="none" w:sz="0" w:space="0" w:color="auto"/>
        <w:bottom w:val="none" w:sz="0" w:space="0" w:color="auto"/>
        <w:right w:val="none" w:sz="0" w:space="0" w:color="auto"/>
      </w:divBdr>
    </w:div>
    <w:div w:id="1290820645">
      <w:bodyDiv w:val="1"/>
      <w:marLeft w:val="0"/>
      <w:marRight w:val="0"/>
      <w:marTop w:val="0"/>
      <w:marBottom w:val="0"/>
      <w:divBdr>
        <w:top w:val="none" w:sz="0" w:space="0" w:color="auto"/>
        <w:left w:val="none" w:sz="0" w:space="0" w:color="auto"/>
        <w:bottom w:val="none" w:sz="0" w:space="0" w:color="auto"/>
        <w:right w:val="none" w:sz="0" w:space="0" w:color="auto"/>
      </w:divBdr>
    </w:div>
    <w:div w:id="1320038191">
      <w:bodyDiv w:val="1"/>
      <w:marLeft w:val="0"/>
      <w:marRight w:val="0"/>
      <w:marTop w:val="0"/>
      <w:marBottom w:val="0"/>
      <w:divBdr>
        <w:top w:val="none" w:sz="0" w:space="0" w:color="auto"/>
        <w:left w:val="none" w:sz="0" w:space="0" w:color="auto"/>
        <w:bottom w:val="none" w:sz="0" w:space="0" w:color="auto"/>
        <w:right w:val="none" w:sz="0" w:space="0" w:color="auto"/>
      </w:divBdr>
    </w:div>
    <w:div w:id="1330671993">
      <w:bodyDiv w:val="1"/>
      <w:marLeft w:val="0"/>
      <w:marRight w:val="0"/>
      <w:marTop w:val="0"/>
      <w:marBottom w:val="0"/>
      <w:divBdr>
        <w:top w:val="none" w:sz="0" w:space="0" w:color="auto"/>
        <w:left w:val="none" w:sz="0" w:space="0" w:color="auto"/>
        <w:bottom w:val="none" w:sz="0" w:space="0" w:color="auto"/>
        <w:right w:val="none" w:sz="0" w:space="0" w:color="auto"/>
      </w:divBdr>
    </w:div>
    <w:div w:id="1353385440">
      <w:bodyDiv w:val="1"/>
      <w:marLeft w:val="0"/>
      <w:marRight w:val="0"/>
      <w:marTop w:val="0"/>
      <w:marBottom w:val="0"/>
      <w:divBdr>
        <w:top w:val="none" w:sz="0" w:space="0" w:color="auto"/>
        <w:left w:val="none" w:sz="0" w:space="0" w:color="auto"/>
        <w:bottom w:val="none" w:sz="0" w:space="0" w:color="auto"/>
        <w:right w:val="none" w:sz="0" w:space="0" w:color="auto"/>
      </w:divBdr>
    </w:div>
    <w:div w:id="1368409106">
      <w:bodyDiv w:val="1"/>
      <w:marLeft w:val="0"/>
      <w:marRight w:val="0"/>
      <w:marTop w:val="0"/>
      <w:marBottom w:val="0"/>
      <w:divBdr>
        <w:top w:val="none" w:sz="0" w:space="0" w:color="auto"/>
        <w:left w:val="none" w:sz="0" w:space="0" w:color="auto"/>
        <w:bottom w:val="none" w:sz="0" w:space="0" w:color="auto"/>
        <w:right w:val="none" w:sz="0" w:space="0" w:color="auto"/>
      </w:divBdr>
    </w:div>
    <w:div w:id="1376541315">
      <w:bodyDiv w:val="1"/>
      <w:marLeft w:val="0"/>
      <w:marRight w:val="0"/>
      <w:marTop w:val="0"/>
      <w:marBottom w:val="0"/>
      <w:divBdr>
        <w:top w:val="none" w:sz="0" w:space="0" w:color="auto"/>
        <w:left w:val="none" w:sz="0" w:space="0" w:color="auto"/>
        <w:bottom w:val="none" w:sz="0" w:space="0" w:color="auto"/>
        <w:right w:val="none" w:sz="0" w:space="0" w:color="auto"/>
      </w:divBdr>
    </w:div>
    <w:div w:id="1385790326">
      <w:bodyDiv w:val="1"/>
      <w:marLeft w:val="0"/>
      <w:marRight w:val="0"/>
      <w:marTop w:val="0"/>
      <w:marBottom w:val="0"/>
      <w:divBdr>
        <w:top w:val="none" w:sz="0" w:space="0" w:color="auto"/>
        <w:left w:val="none" w:sz="0" w:space="0" w:color="auto"/>
        <w:bottom w:val="none" w:sz="0" w:space="0" w:color="auto"/>
        <w:right w:val="none" w:sz="0" w:space="0" w:color="auto"/>
      </w:divBdr>
    </w:div>
    <w:div w:id="1428115784">
      <w:bodyDiv w:val="1"/>
      <w:marLeft w:val="0"/>
      <w:marRight w:val="0"/>
      <w:marTop w:val="0"/>
      <w:marBottom w:val="0"/>
      <w:divBdr>
        <w:top w:val="none" w:sz="0" w:space="0" w:color="auto"/>
        <w:left w:val="none" w:sz="0" w:space="0" w:color="auto"/>
        <w:bottom w:val="none" w:sz="0" w:space="0" w:color="auto"/>
        <w:right w:val="none" w:sz="0" w:space="0" w:color="auto"/>
      </w:divBdr>
    </w:div>
    <w:div w:id="1499691519">
      <w:bodyDiv w:val="1"/>
      <w:marLeft w:val="0"/>
      <w:marRight w:val="0"/>
      <w:marTop w:val="0"/>
      <w:marBottom w:val="0"/>
      <w:divBdr>
        <w:top w:val="none" w:sz="0" w:space="0" w:color="auto"/>
        <w:left w:val="none" w:sz="0" w:space="0" w:color="auto"/>
        <w:bottom w:val="none" w:sz="0" w:space="0" w:color="auto"/>
        <w:right w:val="none" w:sz="0" w:space="0" w:color="auto"/>
      </w:divBdr>
    </w:div>
    <w:div w:id="1533030171">
      <w:bodyDiv w:val="1"/>
      <w:marLeft w:val="0"/>
      <w:marRight w:val="0"/>
      <w:marTop w:val="0"/>
      <w:marBottom w:val="0"/>
      <w:divBdr>
        <w:top w:val="none" w:sz="0" w:space="0" w:color="auto"/>
        <w:left w:val="none" w:sz="0" w:space="0" w:color="auto"/>
        <w:bottom w:val="none" w:sz="0" w:space="0" w:color="auto"/>
        <w:right w:val="none" w:sz="0" w:space="0" w:color="auto"/>
      </w:divBdr>
    </w:div>
    <w:div w:id="1539463368">
      <w:bodyDiv w:val="1"/>
      <w:marLeft w:val="0"/>
      <w:marRight w:val="0"/>
      <w:marTop w:val="0"/>
      <w:marBottom w:val="0"/>
      <w:divBdr>
        <w:top w:val="none" w:sz="0" w:space="0" w:color="auto"/>
        <w:left w:val="none" w:sz="0" w:space="0" w:color="auto"/>
        <w:bottom w:val="none" w:sz="0" w:space="0" w:color="auto"/>
        <w:right w:val="none" w:sz="0" w:space="0" w:color="auto"/>
      </w:divBdr>
    </w:div>
    <w:div w:id="1541549987">
      <w:bodyDiv w:val="1"/>
      <w:marLeft w:val="0"/>
      <w:marRight w:val="0"/>
      <w:marTop w:val="0"/>
      <w:marBottom w:val="0"/>
      <w:divBdr>
        <w:top w:val="none" w:sz="0" w:space="0" w:color="auto"/>
        <w:left w:val="none" w:sz="0" w:space="0" w:color="auto"/>
        <w:bottom w:val="none" w:sz="0" w:space="0" w:color="auto"/>
        <w:right w:val="none" w:sz="0" w:space="0" w:color="auto"/>
      </w:divBdr>
    </w:div>
    <w:div w:id="1557819590">
      <w:bodyDiv w:val="1"/>
      <w:marLeft w:val="0"/>
      <w:marRight w:val="0"/>
      <w:marTop w:val="0"/>
      <w:marBottom w:val="0"/>
      <w:divBdr>
        <w:top w:val="none" w:sz="0" w:space="0" w:color="auto"/>
        <w:left w:val="none" w:sz="0" w:space="0" w:color="auto"/>
        <w:bottom w:val="none" w:sz="0" w:space="0" w:color="auto"/>
        <w:right w:val="none" w:sz="0" w:space="0" w:color="auto"/>
      </w:divBdr>
    </w:div>
    <w:div w:id="1636830605">
      <w:bodyDiv w:val="1"/>
      <w:marLeft w:val="0"/>
      <w:marRight w:val="0"/>
      <w:marTop w:val="0"/>
      <w:marBottom w:val="0"/>
      <w:divBdr>
        <w:top w:val="none" w:sz="0" w:space="0" w:color="auto"/>
        <w:left w:val="none" w:sz="0" w:space="0" w:color="auto"/>
        <w:bottom w:val="none" w:sz="0" w:space="0" w:color="auto"/>
        <w:right w:val="none" w:sz="0" w:space="0" w:color="auto"/>
      </w:divBdr>
    </w:div>
    <w:div w:id="1676302316">
      <w:bodyDiv w:val="1"/>
      <w:marLeft w:val="0"/>
      <w:marRight w:val="0"/>
      <w:marTop w:val="0"/>
      <w:marBottom w:val="0"/>
      <w:divBdr>
        <w:top w:val="none" w:sz="0" w:space="0" w:color="auto"/>
        <w:left w:val="none" w:sz="0" w:space="0" w:color="auto"/>
        <w:bottom w:val="none" w:sz="0" w:space="0" w:color="auto"/>
        <w:right w:val="none" w:sz="0" w:space="0" w:color="auto"/>
      </w:divBdr>
    </w:div>
    <w:div w:id="1748260670">
      <w:bodyDiv w:val="1"/>
      <w:marLeft w:val="0"/>
      <w:marRight w:val="0"/>
      <w:marTop w:val="0"/>
      <w:marBottom w:val="0"/>
      <w:divBdr>
        <w:top w:val="none" w:sz="0" w:space="0" w:color="auto"/>
        <w:left w:val="none" w:sz="0" w:space="0" w:color="auto"/>
        <w:bottom w:val="none" w:sz="0" w:space="0" w:color="auto"/>
        <w:right w:val="none" w:sz="0" w:space="0" w:color="auto"/>
      </w:divBdr>
    </w:div>
    <w:div w:id="1750808781">
      <w:bodyDiv w:val="1"/>
      <w:marLeft w:val="0"/>
      <w:marRight w:val="0"/>
      <w:marTop w:val="0"/>
      <w:marBottom w:val="0"/>
      <w:divBdr>
        <w:top w:val="none" w:sz="0" w:space="0" w:color="auto"/>
        <w:left w:val="none" w:sz="0" w:space="0" w:color="auto"/>
        <w:bottom w:val="none" w:sz="0" w:space="0" w:color="auto"/>
        <w:right w:val="none" w:sz="0" w:space="0" w:color="auto"/>
      </w:divBdr>
    </w:div>
    <w:div w:id="1765107046">
      <w:bodyDiv w:val="1"/>
      <w:marLeft w:val="0"/>
      <w:marRight w:val="0"/>
      <w:marTop w:val="0"/>
      <w:marBottom w:val="0"/>
      <w:divBdr>
        <w:top w:val="none" w:sz="0" w:space="0" w:color="auto"/>
        <w:left w:val="none" w:sz="0" w:space="0" w:color="auto"/>
        <w:bottom w:val="none" w:sz="0" w:space="0" w:color="auto"/>
        <w:right w:val="none" w:sz="0" w:space="0" w:color="auto"/>
      </w:divBdr>
    </w:div>
    <w:div w:id="1812356579">
      <w:bodyDiv w:val="1"/>
      <w:marLeft w:val="0"/>
      <w:marRight w:val="0"/>
      <w:marTop w:val="0"/>
      <w:marBottom w:val="0"/>
      <w:divBdr>
        <w:top w:val="none" w:sz="0" w:space="0" w:color="auto"/>
        <w:left w:val="none" w:sz="0" w:space="0" w:color="auto"/>
        <w:bottom w:val="none" w:sz="0" w:space="0" w:color="auto"/>
        <w:right w:val="none" w:sz="0" w:space="0" w:color="auto"/>
      </w:divBdr>
    </w:div>
    <w:div w:id="1844007591">
      <w:bodyDiv w:val="1"/>
      <w:marLeft w:val="0"/>
      <w:marRight w:val="0"/>
      <w:marTop w:val="0"/>
      <w:marBottom w:val="0"/>
      <w:divBdr>
        <w:top w:val="none" w:sz="0" w:space="0" w:color="auto"/>
        <w:left w:val="none" w:sz="0" w:space="0" w:color="auto"/>
        <w:bottom w:val="none" w:sz="0" w:space="0" w:color="auto"/>
        <w:right w:val="none" w:sz="0" w:space="0" w:color="auto"/>
      </w:divBdr>
    </w:div>
    <w:div w:id="1946110947">
      <w:bodyDiv w:val="1"/>
      <w:marLeft w:val="0"/>
      <w:marRight w:val="0"/>
      <w:marTop w:val="0"/>
      <w:marBottom w:val="0"/>
      <w:divBdr>
        <w:top w:val="none" w:sz="0" w:space="0" w:color="auto"/>
        <w:left w:val="none" w:sz="0" w:space="0" w:color="auto"/>
        <w:bottom w:val="none" w:sz="0" w:space="0" w:color="auto"/>
        <w:right w:val="none" w:sz="0" w:space="0" w:color="auto"/>
      </w:divBdr>
    </w:div>
    <w:div w:id="1962764942">
      <w:bodyDiv w:val="1"/>
      <w:marLeft w:val="0"/>
      <w:marRight w:val="0"/>
      <w:marTop w:val="0"/>
      <w:marBottom w:val="0"/>
      <w:divBdr>
        <w:top w:val="none" w:sz="0" w:space="0" w:color="auto"/>
        <w:left w:val="none" w:sz="0" w:space="0" w:color="auto"/>
        <w:bottom w:val="none" w:sz="0" w:space="0" w:color="auto"/>
        <w:right w:val="none" w:sz="0" w:space="0" w:color="auto"/>
      </w:divBdr>
    </w:div>
    <w:div w:id="1992513281">
      <w:bodyDiv w:val="1"/>
      <w:marLeft w:val="0"/>
      <w:marRight w:val="0"/>
      <w:marTop w:val="0"/>
      <w:marBottom w:val="0"/>
      <w:divBdr>
        <w:top w:val="none" w:sz="0" w:space="0" w:color="auto"/>
        <w:left w:val="none" w:sz="0" w:space="0" w:color="auto"/>
        <w:bottom w:val="none" w:sz="0" w:space="0" w:color="auto"/>
        <w:right w:val="none" w:sz="0" w:space="0" w:color="auto"/>
      </w:divBdr>
    </w:div>
    <w:div w:id="2142570207">
      <w:bodyDiv w:val="1"/>
      <w:marLeft w:val="0"/>
      <w:marRight w:val="0"/>
      <w:marTop w:val="0"/>
      <w:marBottom w:val="0"/>
      <w:divBdr>
        <w:top w:val="none" w:sz="0" w:space="0" w:color="auto"/>
        <w:left w:val="none" w:sz="0" w:space="0" w:color="auto"/>
        <w:bottom w:val="none" w:sz="0" w:space="0" w:color="auto"/>
        <w:right w:val="none" w:sz="0" w:space="0" w:color="auto"/>
      </w:divBdr>
    </w:div>
    <w:div w:id="214507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bctc.edu/colleges-staff/it-support/ctclink/ctclink-implementation-calendar.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xwell\Documents\Custom%20Office%20Templates\myClar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sponsible xmlns="84c3dbce-42aa-4c06-97a9-64738d4f7883">
      <UserInfo>
        <DisplayName/>
        <AccountId xsi:nil="true"/>
        <AccountType/>
      </UserInfo>
    </Responsible>
    <_ip_UnifiedCompliancePolicyUIAction xmlns="http://schemas.microsoft.com/sharepoint/v3" xsi:nil="true"/>
    <Submitted xmlns="84c3dbce-42aa-4c06-97a9-64738d4f7883">false</Submitted>
    <Completed xmlns="84c3dbce-42aa-4c06-97a9-64738d4f7883">false</Completed>
    <_ip_UnifiedCompliancePolicyProperties xmlns="http://schemas.microsoft.com/sharepoint/v3" xsi:nil="true"/>
    <Due_x0020_by_x0020_noon xmlns="84c3dbce-42aa-4c06-97a9-64738d4f788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C1E226F31F5B448B10CF60F0360EDF" ma:contentTypeVersion="28" ma:contentTypeDescription="Create a new document." ma:contentTypeScope="" ma:versionID="d2465c78297183c3cedcdb6e2c43f057">
  <xsd:schema xmlns:xsd="http://www.w3.org/2001/XMLSchema" xmlns:xs="http://www.w3.org/2001/XMLSchema" xmlns:p="http://schemas.microsoft.com/office/2006/metadata/properties" xmlns:ns1="http://schemas.microsoft.com/sharepoint/v3" xmlns:ns2="84c3dbce-42aa-4c06-97a9-64738d4f7883" xmlns:ns3="46ccf013-2dfb-4719-b548-bf7c01d8a2b3" targetNamespace="http://schemas.microsoft.com/office/2006/metadata/properties" ma:root="true" ma:fieldsID="f4e29068a3da96693d5d683547d3f0cf" ns1:_="" ns2:_="" ns3:_="">
    <xsd:import namespace="http://schemas.microsoft.com/sharepoint/v3"/>
    <xsd:import namespace="84c3dbce-42aa-4c06-97a9-64738d4f7883"/>
    <xsd:import namespace="46ccf013-2dfb-4719-b548-bf7c01d8a2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1:_ip_UnifiedCompliancePolicyProperties" minOccurs="0"/>
                <xsd:element ref="ns1:_ip_UnifiedCompliancePolicyUIAction" minOccurs="0"/>
                <xsd:element ref="ns2:Completed" minOccurs="0"/>
                <xsd:element ref="ns2:Submitted" minOccurs="0"/>
                <xsd:element ref="ns2:Due_x0020_by_x0020_noon" minOccurs="0"/>
                <xsd:element ref="ns3:SharedWithUsers" minOccurs="0"/>
                <xsd:element ref="ns3:SharedWithDetails" minOccurs="0"/>
                <xsd:element ref="ns2:Responsible"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c3dbce-42aa-4c06-97a9-64738d4f78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Completed" ma:index="15" nillable="true" ma:displayName="Completed" ma:default="0" ma:description="Pillar Lead has completed - ready for PM review and submission" ma:format="Dropdown" ma:internalName="Completed">
      <xsd:simpleType>
        <xsd:restriction base="dms:Boolean"/>
      </xsd:simpleType>
    </xsd:element>
    <xsd:element name="Submitted" ma:index="16" nillable="true" ma:displayName="Submitted" ma:default="0" ma:description="PM submitted via Canvas" ma:format="Dropdown" ma:internalName="Submitted">
      <xsd:simpleType>
        <xsd:restriction base="dms:Boolean"/>
      </xsd:simpleType>
    </xsd:element>
    <xsd:element name="Due_x0020_by_x0020_noon" ma:index="17" nillable="true" ma:displayName="Due by noon" ma:description="enter date due for PM review (1 day before assignment is due)" ma:format="DateOnly" ma:internalName="Due_x0020_by_x0020_noon">
      <xsd:simpleType>
        <xsd:restriction base="dms:DateTime"/>
      </xsd:simpleType>
    </xsd:element>
    <xsd:element name="Responsible" ma:index="20" nillable="true" ma:displayName="Responsible" ma:list="UserInfo" ma:SharePointGroup="0" ma:internalName="Responsi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ccf013-2dfb-4719-b548-bf7c01d8a2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E95BB-1AE0-4336-8F0B-E4F3C06DA027}">
  <ds:schemaRefs>
    <ds:schemaRef ds:uri="http://schemas.microsoft.com/sharepoint/v3/contenttype/forms"/>
  </ds:schemaRefs>
</ds:datastoreItem>
</file>

<file path=customXml/itemProps2.xml><?xml version="1.0" encoding="utf-8"?>
<ds:datastoreItem xmlns:ds="http://schemas.openxmlformats.org/officeDocument/2006/customXml" ds:itemID="{1BF36CEB-7406-4BC1-AC41-AFF01D3AC3FF}">
  <ds:schemaRefs>
    <ds:schemaRef ds:uri="http://schemas.microsoft.com/office/infopath/2007/PartnerControls"/>
    <ds:schemaRef ds:uri="http://schemas.microsoft.com/sharepoint/v3"/>
    <ds:schemaRef ds:uri="http://purl.org/dc/terms/"/>
    <ds:schemaRef ds:uri="http://schemas.microsoft.com/office/2006/documentManagement/types"/>
    <ds:schemaRef ds:uri="46ccf013-2dfb-4719-b548-bf7c01d8a2b3"/>
    <ds:schemaRef ds:uri="84c3dbce-42aa-4c06-97a9-64738d4f7883"/>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2F27FC0-9435-4E2F-87F2-0454EE1B4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c3dbce-42aa-4c06-97a9-64738d4f7883"/>
    <ds:schemaRef ds:uri="46ccf013-2dfb-4719-b548-bf7c01d8a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4B4A79-0971-40EC-9D37-31CA804B5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myClark.dotx</Template>
  <TotalTime>464</TotalTime>
  <Pages>32</Pages>
  <Words>10047</Words>
  <Characters>57274</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67187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Maxwell, Susan</cp:lastModifiedBy>
  <cp:revision>76</cp:revision>
  <cp:lastPrinted>2019-08-23T23:36:00Z</cp:lastPrinted>
  <dcterms:created xsi:type="dcterms:W3CDTF">2019-08-22T19:03:00Z</dcterms:created>
  <dcterms:modified xsi:type="dcterms:W3CDTF">2019-08-29T22:28:00Z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0x01010086C1E226F31F5B448B10CF60F0360EDF</vt:lpwstr>
  </property>
</Properties>
</file>