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643A1" w14:textId="3DB6A0E8" w:rsidR="003C4544" w:rsidRDefault="00B422D5" w:rsidP="003C4544">
      <w:pPr>
        <w:pStyle w:val="Heading1"/>
        <w:jc w:val="center"/>
      </w:pPr>
      <w:r>
        <w:t>Establish Financial Goals</w:t>
      </w:r>
    </w:p>
    <w:p w14:paraId="752A2249" w14:textId="37637041" w:rsidR="003A12DF" w:rsidRDefault="00C30803" w:rsidP="0059597E">
      <w:pPr>
        <w:pStyle w:val="Heading2"/>
        <w:rPr>
          <w:rFonts w:eastAsia="Tahoma" w:cs="Tahoma"/>
          <w:u w:color="4F81BD"/>
        </w:rPr>
      </w:pPr>
      <w:r>
        <w:rPr>
          <w:u w:color="4F81BD"/>
        </w:rPr>
        <w:t>PURPOSE</w:t>
      </w:r>
    </w:p>
    <w:p w14:paraId="752A224A" w14:textId="174C9092" w:rsidR="003A12DF" w:rsidRDefault="00C30803">
      <w:pPr>
        <w:pStyle w:val="Body"/>
        <w:spacing w:before="100" w:after="100"/>
        <w:rPr>
          <w:rFonts w:ascii="Tahoma" w:eastAsia="Tahoma" w:hAnsi="Tahoma" w:cs="Tahoma"/>
        </w:rPr>
      </w:pPr>
      <w:r>
        <w:rPr>
          <w:rFonts w:ascii="Tahoma" w:hAnsi="Tahoma"/>
        </w:rPr>
        <w:t>Because our finances impact so many</w:t>
      </w:r>
      <w:r>
        <w:rPr>
          <w:rFonts w:ascii="Tahoma" w:hAnsi="Tahoma"/>
          <w:lang w:val="es-ES_tradnl"/>
        </w:rPr>
        <w:t xml:space="preserve"> </w:t>
      </w:r>
      <w:proofErr w:type="spellStart"/>
      <w:r>
        <w:rPr>
          <w:rFonts w:ascii="Tahoma" w:hAnsi="Tahoma"/>
          <w:lang w:val="es-ES_tradnl"/>
        </w:rPr>
        <w:t>aspect</w:t>
      </w:r>
      <w:proofErr w:type="spellEnd"/>
      <w:r>
        <w:rPr>
          <w:rFonts w:ascii="Tahoma" w:hAnsi="Tahoma"/>
        </w:rPr>
        <w:t xml:space="preserve">s of our lives, it is important to know how to effectively establish a financial goal. Most of our life goals will have a financial component attached to them. We may also have goals that are purely finance related, such as having the necessary money set aside in an emergency fund.  In either case, establishing an effective financial goal is key.  </w:t>
      </w:r>
    </w:p>
    <w:p w14:paraId="752A224C" w14:textId="77777777" w:rsidR="003A12DF" w:rsidRDefault="00C30803" w:rsidP="0059597E">
      <w:pPr>
        <w:pStyle w:val="Heading3"/>
        <w:rPr>
          <w:rFonts w:eastAsia="Tahoma" w:cs="Tahoma"/>
        </w:rPr>
      </w:pPr>
      <w:r>
        <w:rPr>
          <w:shd w:val="clear" w:color="auto" w:fill="FFFFFF"/>
        </w:rPr>
        <w:t>Establishing Financial Goals</w:t>
      </w:r>
      <w:r>
        <w:t> </w:t>
      </w:r>
    </w:p>
    <w:p w14:paraId="5684F325" w14:textId="01598BDB" w:rsidR="0059597E" w:rsidRPr="00326DFC" w:rsidRDefault="00C30803">
      <w:pPr>
        <w:pStyle w:val="Body"/>
        <w:spacing w:before="100" w:after="100"/>
        <w:rPr>
          <w:rFonts w:ascii="Tahoma" w:hAnsi="Tahoma"/>
        </w:rPr>
      </w:pPr>
      <w:r>
        <w:rPr>
          <w:rFonts w:ascii="Tahoma" w:hAnsi="Tahoma"/>
        </w:rPr>
        <w:t xml:space="preserve">Antoine de Saint-Exupery is attributed to the following quote: “A goal without a plan is just a wish.” Goals must have actionable steps attached to them in order to turn those goals into reality.  One set of guidelines to establish effective goals utilizes the acronym SMART.  </w:t>
      </w:r>
    </w:p>
    <w:p w14:paraId="752A224E" w14:textId="1DCB67AA" w:rsidR="003A12DF" w:rsidRDefault="00C30803" w:rsidP="0059597E">
      <w:pPr>
        <w:pStyle w:val="Heading3"/>
        <w:rPr>
          <w:lang w:val="nl-NL"/>
        </w:rPr>
      </w:pPr>
      <w:r>
        <w:rPr>
          <w:lang w:val="nl-NL"/>
        </w:rPr>
        <w:t xml:space="preserve">SMART Financial Goals </w:t>
      </w:r>
      <w:r w:rsidR="00A87C02">
        <w:rPr>
          <w:lang w:val="nl-NL"/>
        </w:rPr>
        <w:t>Defined</w:t>
      </w:r>
    </w:p>
    <w:p w14:paraId="4E17B977" w14:textId="7F32DB99" w:rsidR="00E8111C" w:rsidRDefault="00E8111C" w:rsidP="00E8111C">
      <w:pPr>
        <w:rPr>
          <w:lang w:val="nl-NL"/>
        </w:rPr>
      </w:pPr>
    </w:p>
    <w:tbl>
      <w:tblPr>
        <w:tblStyle w:val="TableGrid"/>
        <w:tblW w:w="9671" w:type="dxa"/>
        <w:tblLook w:val="04A0" w:firstRow="1" w:lastRow="0" w:firstColumn="1" w:lastColumn="0" w:noHBand="0" w:noVBand="1"/>
      </w:tblPr>
      <w:tblGrid>
        <w:gridCol w:w="1784"/>
        <w:gridCol w:w="1924"/>
        <w:gridCol w:w="2758"/>
        <w:gridCol w:w="1583"/>
        <w:gridCol w:w="1622"/>
      </w:tblGrid>
      <w:tr w:rsidR="009959A2" w:rsidRPr="00A87C02" w14:paraId="6A6136EA" w14:textId="77777777" w:rsidTr="00A87C02">
        <w:trPr>
          <w:trHeight w:val="396"/>
          <w:tblHeader/>
        </w:trPr>
        <w:tc>
          <w:tcPr>
            <w:tcW w:w="1784" w:type="dxa"/>
          </w:tcPr>
          <w:p w14:paraId="4ACD1F13" w14:textId="5888CE26" w:rsidR="009959A2" w:rsidRPr="00A87C02"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bCs/>
                <w:sz w:val="32"/>
                <w:szCs w:val="32"/>
                <w:lang w:val="nl-NL"/>
              </w:rPr>
            </w:pPr>
            <w:r w:rsidRPr="00A87C02">
              <w:rPr>
                <w:rFonts w:ascii="Tahoma" w:hAnsi="Tahoma" w:cs="Tahoma"/>
                <w:b/>
                <w:bCs/>
                <w:sz w:val="32"/>
                <w:szCs w:val="32"/>
                <w:lang w:val="nl-NL"/>
              </w:rPr>
              <w:t>S</w:t>
            </w:r>
          </w:p>
        </w:tc>
        <w:tc>
          <w:tcPr>
            <w:tcW w:w="1924" w:type="dxa"/>
          </w:tcPr>
          <w:p w14:paraId="3A2DEB67" w14:textId="13595BF4" w:rsidR="009959A2" w:rsidRPr="00A87C02"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bCs/>
                <w:sz w:val="32"/>
                <w:szCs w:val="32"/>
                <w:lang w:val="nl-NL"/>
              </w:rPr>
            </w:pPr>
            <w:r w:rsidRPr="00A87C02">
              <w:rPr>
                <w:rFonts w:ascii="Tahoma" w:hAnsi="Tahoma" w:cs="Tahoma"/>
                <w:b/>
                <w:bCs/>
                <w:sz w:val="32"/>
                <w:szCs w:val="32"/>
                <w:lang w:val="nl-NL"/>
              </w:rPr>
              <w:t>M</w:t>
            </w:r>
          </w:p>
        </w:tc>
        <w:tc>
          <w:tcPr>
            <w:tcW w:w="2758" w:type="dxa"/>
          </w:tcPr>
          <w:p w14:paraId="0EACA902" w14:textId="66295271" w:rsidR="009959A2" w:rsidRPr="00A87C02"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bCs/>
                <w:sz w:val="32"/>
                <w:szCs w:val="32"/>
                <w:lang w:val="nl-NL"/>
              </w:rPr>
            </w:pPr>
            <w:r w:rsidRPr="00A87C02">
              <w:rPr>
                <w:rFonts w:ascii="Tahoma" w:hAnsi="Tahoma" w:cs="Tahoma"/>
                <w:b/>
                <w:bCs/>
                <w:sz w:val="32"/>
                <w:szCs w:val="32"/>
                <w:lang w:val="nl-NL"/>
              </w:rPr>
              <w:t>A</w:t>
            </w:r>
          </w:p>
        </w:tc>
        <w:tc>
          <w:tcPr>
            <w:tcW w:w="1583" w:type="dxa"/>
          </w:tcPr>
          <w:p w14:paraId="10DC7C5C" w14:textId="5A4C98BC" w:rsidR="009959A2" w:rsidRPr="00A87C02"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bCs/>
                <w:sz w:val="32"/>
                <w:szCs w:val="32"/>
                <w:lang w:val="nl-NL"/>
              </w:rPr>
            </w:pPr>
            <w:r w:rsidRPr="00A87C02">
              <w:rPr>
                <w:rFonts w:ascii="Tahoma" w:hAnsi="Tahoma" w:cs="Tahoma"/>
                <w:b/>
                <w:bCs/>
                <w:sz w:val="32"/>
                <w:szCs w:val="32"/>
                <w:lang w:val="nl-NL"/>
              </w:rPr>
              <w:t>R</w:t>
            </w:r>
          </w:p>
        </w:tc>
        <w:tc>
          <w:tcPr>
            <w:tcW w:w="1622" w:type="dxa"/>
          </w:tcPr>
          <w:p w14:paraId="759B8599" w14:textId="478C3C6A" w:rsidR="009959A2" w:rsidRPr="00A87C02"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bCs/>
                <w:sz w:val="32"/>
                <w:szCs w:val="32"/>
                <w:lang w:val="nl-NL"/>
              </w:rPr>
            </w:pPr>
            <w:r w:rsidRPr="00A87C02">
              <w:rPr>
                <w:rFonts w:ascii="Tahoma" w:hAnsi="Tahoma" w:cs="Tahoma"/>
                <w:b/>
                <w:bCs/>
                <w:sz w:val="32"/>
                <w:szCs w:val="32"/>
                <w:lang w:val="nl-NL"/>
              </w:rPr>
              <w:t>T</w:t>
            </w:r>
          </w:p>
        </w:tc>
      </w:tr>
      <w:tr w:rsidR="009959A2" w:rsidRPr="009959A2" w14:paraId="720C2F8B" w14:textId="77777777" w:rsidTr="00A87C02">
        <w:trPr>
          <w:trHeight w:val="4786"/>
          <w:tblHeader/>
        </w:trPr>
        <w:tc>
          <w:tcPr>
            <w:tcW w:w="1784" w:type="dxa"/>
          </w:tcPr>
          <w:p w14:paraId="2E84A46C" w14:textId="68DF1C1E" w:rsidR="009959A2" w:rsidRPr="002713CA"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lang w:val="nl-NL"/>
              </w:rPr>
            </w:pPr>
            <w:r w:rsidRPr="002713CA">
              <w:rPr>
                <w:rFonts w:ascii="Tahoma" w:hAnsi="Tahoma" w:cs="Tahoma"/>
              </w:rPr>
              <w:t xml:space="preserve">Your goals should be </w:t>
            </w:r>
            <w:r w:rsidRPr="002713CA">
              <w:rPr>
                <w:rFonts w:ascii="Tahoma" w:hAnsi="Tahoma" w:cs="Tahoma"/>
                <w:b/>
                <w:bCs/>
              </w:rPr>
              <w:t>SPECIFIC</w:t>
            </w:r>
            <w:r w:rsidRPr="002713CA">
              <w:rPr>
                <w:rFonts w:ascii="Tahoma" w:hAnsi="Tahoma" w:cs="Tahoma"/>
              </w:rPr>
              <w:t xml:space="preserve">. Include dates, resources, and dollar amounts you’ll need to accomplish them.  Exactly what is to be done with the money </w:t>
            </w:r>
            <w:proofErr w:type="gramStart"/>
            <w:r w:rsidRPr="002713CA">
              <w:rPr>
                <w:rFonts w:ascii="Tahoma" w:hAnsi="Tahoma" w:cs="Tahoma"/>
              </w:rPr>
              <w:t>involved.</w:t>
            </w:r>
            <w:proofErr w:type="gramEnd"/>
            <w:r w:rsidRPr="002713CA">
              <w:rPr>
                <w:rFonts w:ascii="Tahoma" w:hAnsi="Tahoma" w:cs="Tahoma"/>
              </w:rPr>
              <w:t> </w:t>
            </w:r>
          </w:p>
        </w:tc>
        <w:tc>
          <w:tcPr>
            <w:tcW w:w="1924" w:type="dxa"/>
          </w:tcPr>
          <w:p w14:paraId="31A48EEA" w14:textId="686DFC84" w:rsidR="009959A2" w:rsidRPr="002713CA"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lang w:val="nl-NL"/>
              </w:rPr>
            </w:pPr>
            <w:r w:rsidRPr="002713CA">
              <w:rPr>
                <w:rFonts w:ascii="Tahoma" w:hAnsi="Tahoma" w:cs="Tahoma"/>
              </w:rPr>
              <w:t xml:space="preserve">They should be </w:t>
            </w:r>
            <w:r w:rsidRPr="002713CA">
              <w:rPr>
                <w:rFonts w:ascii="Tahoma" w:hAnsi="Tahoma" w:cs="Tahoma"/>
                <w:b/>
                <w:bCs/>
              </w:rPr>
              <w:t>MEASURABLE</w:t>
            </w:r>
            <w:r w:rsidRPr="002713CA">
              <w:rPr>
                <w:rFonts w:ascii="Tahoma" w:hAnsi="Tahoma" w:cs="Tahoma"/>
              </w:rPr>
              <w:t xml:space="preserve"> by the date, dollar or other appropriate unit. </w:t>
            </w:r>
          </w:p>
        </w:tc>
        <w:tc>
          <w:tcPr>
            <w:tcW w:w="2758" w:type="dxa"/>
          </w:tcPr>
          <w:p w14:paraId="110B6C05" w14:textId="28D3539F" w:rsidR="009959A2" w:rsidRPr="002713CA"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lang w:val="nl-NL"/>
              </w:rPr>
            </w:pPr>
            <w:r w:rsidRPr="002713CA">
              <w:rPr>
                <w:rFonts w:ascii="Tahoma" w:hAnsi="Tahoma" w:cs="Tahoma"/>
              </w:rPr>
              <w:t xml:space="preserve">Your goals should be </w:t>
            </w:r>
            <w:r w:rsidRPr="002713CA">
              <w:rPr>
                <w:rFonts w:ascii="Tahoma" w:hAnsi="Tahoma" w:cs="Tahoma"/>
                <w:b/>
                <w:bCs/>
              </w:rPr>
              <w:t>ACTIONABLE</w:t>
            </w:r>
            <w:r w:rsidRPr="002713CA">
              <w:rPr>
                <w:rFonts w:ascii="Tahoma" w:hAnsi="Tahoma" w:cs="Tahoma"/>
              </w:rPr>
              <w:t xml:space="preserve"> and </w:t>
            </w:r>
            <w:r w:rsidRPr="002713CA">
              <w:rPr>
                <w:rFonts w:ascii="Tahoma" w:hAnsi="Tahoma" w:cs="Tahoma"/>
                <w:b/>
                <w:bCs/>
              </w:rPr>
              <w:t>ATTAINABLE</w:t>
            </w:r>
            <w:r w:rsidRPr="002713CA">
              <w:rPr>
                <w:rFonts w:ascii="Tahoma" w:hAnsi="Tahoma" w:cs="Tahoma"/>
              </w:rPr>
              <w:t>.  Create a step-by-step action plan outlining exactly how the goal can be reached.  You might even be able to complete part of your goal right now.   </w:t>
            </w:r>
          </w:p>
        </w:tc>
        <w:tc>
          <w:tcPr>
            <w:tcW w:w="1583" w:type="dxa"/>
          </w:tcPr>
          <w:p w14:paraId="7E3BBA74" w14:textId="7BB53CCD" w:rsidR="009959A2" w:rsidRPr="002713CA"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lang w:val="nl-NL"/>
              </w:rPr>
            </w:pPr>
            <w:r w:rsidRPr="002713CA">
              <w:rPr>
                <w:rFonts w:ascii="Tahoma" w:hAnsi="Tahoma" w:cs="Tahoma"/>
              </w:rPr>
              <w:t xml:space="preserve">If your goals are </w:t>
            </w:r>
            <w:r w:rsidRPr="002713CA">
              <w:rPr>
                <w:rFonts w:ascii="Tahoma" w:hAnsi="Tahoma" w:cs="Tahoma"/>
                <w:b/>
                <w:bCs/>
              </w:rPr>
              <w:t>REALISTIC</w:t>
            </w:r>
            <w:r w:rsidRPr="002713CA">
              <w:rPr>
                <w:rFonts w:ascii="Tahoma" w:hAnsi="Tahoma" w:cs="Tahoma"/>
              </w:rPr>
              <w:t xml:space="preserve"> and </w:t>
            </w:r>
            <w:r w:rsidRPr="002713CA">
              <w:rPr>
                <w:rFonts w:ascii="Tahoma" w:hAnsi="Tahoma" w:cs="Tahoma"/>
                <w:b/>
                <w:bCs/>
              </w:rPr>
              <w:t>RELEVANT</w:t>
            </w:r>
            <w:r w:rsidRPr="002713CA">
              <w:rPr>
                <w:rFonts w:ascii="Tahoma" w:hAnsi="Tahoma" w:cs="Tahoma"/>
              </w:rPr>
              <w:t xml:space="preserve"> to your life, they’ll be easier to achieve.  </w:t>
            </w:r>
          </w:p>
        </w:tc>
        <w:tc>
          <w:tcPr>
            <w:tcW w:w="1622" w:type="dxa"/>
          </w:tcPr>
          <w:p w14:paraId="546CEEA6" w14:textId="5280F547" w:rsidR="009959A2" w:rsidRPr="002713CA" w:rsidRDefault="009959A2" w:rsidP="009959A2">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lang w:val="nl-NL"/>
              </w:rPr>
            </w:pPr>
            <w:r w:rsidRPr="002713CA">
              <w:rPr>
                <w:rFonts w:ascii="Tahoma" w:hAnsi="Tahoma" w:cs="Tahoma"/>
              </w:rPr>
              <w:t xml:space="preserve">You’ll need a specific </w:t>
            </w:r>
            <w:r w:rsidRPr="002713CA">
              <w:rPr>
                <w:rFonts w:ascii="Tahoma" w:hAnsi="Tahoma" w:cs="Tahoma"/>
                <w:b/>
                <w:bCs/>
              </w:rPr>
              <w:t>TIMELINE</w:t>
            </w:r>
            <w:r w:rsidRPr="002713CA">
              <w:rPr>
                <w:rFonts w:ascii="Tahoma" w:hAnsi="Tahoma" w:cs="Tahoma"/>
              </w:rPr>
              <w:t xml:space="preserve"> to accomplish your goals. Since there’s never enough time to complete all of your goals immediately, you’ll need to prioritize them.  </w:t>
            </w:r>
          </w:p>
        </w:tc>
      </w:tr>
    </w:tbl>
    <w:p w14:paraId="5D1F86D3" w14:textId="77777777" w:rsidR="00E8111C" w:rsidRPr="00E8111C" w:rsidRDefault="00E8111C" w:rsidP="00E8111C">
      <w:pPr>
        <w:rPr>
          <w:lang w:val="nl-NL"/>
        </w:rPr>
      </w:pPr>
    </w:p>
    <w:p w14:paraId="752A225F" w14:textId="632771C5" w:rsidR="003A12DF" w:rsidRDefault="0059597E" w:rsidP="0059597E">
      <w:pPr>
        <w:pStyle w:val="Heading3"/>
        <w:rPr>
          <w:rFonts w:eastAsia="Tahoma" w:cs="Tahoma"/>
        </w:rPr>
      </w:pPr>
      <w:r>
        <w:t>Timing of Financial Goals</w:t>
      </w:r>
      <w:r w:rsidR="00C30803">
        <w:t> </w:t>
      </w:r>
    </w:p>
    <w:p w14:paraId="752A2260" w14:textId="0AE91C76" w:rsidR="003A12DF" w:rsidRDefault="00C30803">
      <w:pPr>
        <w:pStyle w:val="Body"/>
        <w:spacing w:before="100" w:after="100"/>
        <w:rPr>
          <w:rFonts w:ascii="Tahoma" w:hAnsi="Tahoma"/>
        </w:rPr>
      </w:pPr>
      <w:r>
        <w:rPr>
          <w:rFonts w:ascii="Tahoma" w:hAnsi="Tahoma"/>
        </w:rPr>
        <w:t>Another compone</w:t>
      </w:r>
      <w:r w:rsidR="00AE6BEE">
        <w:rPr>
          <w:rFonts w:ascii="Tahoma" w:hAnsi="Tahoma"/>
        </w:rPr>
        <w:t>nt to consider when planning for</w:t>
      </w:r>
      <w:r>
        <w:rPr>
          <w:rFonts w:ascii="Tahoma" w:hAnsi="Tahoma"/>
        </w:rPr>
        <w:t xml:space="preserve"> a financial goal is det</w:t>
      </w:r>
      <w:r w:rsidR="00AE6BEE">
        <w:rPr>
          <w:rFonts w:ascii="Tahoma" w:hAnsi="Tahoma"/>
        </w:rPr>
        <w:t>ermining the timing</w:t>
      </w:r>
      <w:r>
        <w:rPr>
          <w:rFonts w:ascii="Tahoma" w:hAnsi="Tahoma"/>
        </w:rPr>
        <w:t xml:space="preserve">.  The timing </w:t>
      </w:r>
      <w:r w:rsidR="00626ACD">
        <w:rPr>
          <w:rFonts w:ascii="Tahoma" w:hAnsi="Tahoma"/>
        </w:rPr>
        <w:t>can</w:t>
      </w:r>
      <w:r>
        <w:rPr>
          <w:rFonts w:ascii="Tahoma" w:hAnsi="Tahoma"/>
        </w:rPr>
        <w:t xml:space="preserve"> help </w:t>
      </w:r>
      <w:r w:rsidR="0016352D">
        <w:rPr>
          <w:rFonts w:ascii="Tahoma" w:hAnsi="Tahoma"/>
        </w:rPr>
        <w:t>to</w:t>
      </w:r>
      <w:r w:rsidR="00AE6BEE">
        <w:rPr>
          <w:rFonts w:ascii="Tahoma" w:hAnsi="Tahoma"/>
        </w:rPr>
        <w:t xml:space="preserve"> prioritize financial goals by c</w:t>
      </w:r>
      <w:r>
        <w:rPr>
          <w:rFonts w:ascii="Tahoma" w:hAnsi="Tahoma"/>
        </w:rPr>
        <w:t>onsider</w:t>
      </w:r>
      <w:r w:rsidR="00AE6BEE">
        <w:rPr>
          <w:rFonts w:ascii="Tahoma" w:hAnsi="Tahoma"/>
        </w:rPr>
        <w:t>ing</w:t>
      </w:r>
      <w:r>
        <w:rPr>
          <w:rFonts w:ascii="Tahoma" w:hAnsi="Tahoma"/>
        </w:rPr>
        <w:t xml:space="preserve"> the following:</w:t>
      </w:r>
    </w:p>
    <w:p w14:paraId="5081177E" w14:textId="77777777" w:rsidR="0059597E" w:rsidRDefault="00C30803">
      <w:pPr>
        <w:pStyle w:val="Body"/>
        <w:spacing w:before="100" w:after="100"/>
        <w:rPr>
          <w:rFonts w:ascii="Tahoma" w:hAnsi="Tahoma"/>
        </w:rPr>
      </w:pPr>
      <w:r w:rsidRPr="0059597E">
        <w:rPr>
          <w:rStyle w:val="Heading4Char"/>
        </w:rPr>
        <w:t>Immediate-term</w:t>
      </w:r>
      <w:r>
        <w:rPr>
          <w:rFonts w:ascii="Tahoma" w:hAnsi="Tahoma"/>
        </w:rPr>
        <w:t xml:space="preserve"> </w:t>
      </w:r>
    </w:p>
    <w:p w14:paraId="752A2261" w14:textId="3E7B06C9" w:rsidR="003A12DF" w:rsidRDefault="0059597E">
      <w:pPr>
        <w:pStyle w:val="Body"/>
        <w:spacing w:before="100" w:after="100"/>
        <w:rPr>
          <w:rFonts w:ascii="Tahoma" w:eastAsia="Tahoma" w:hAnsi="Tahoma" w:cs="Tahoma"/>
        </w:rPr>
      </w:pPr>
      <w:r>
        <w:rPr>
          <w:rFonts w:ascii="Tahoma" w:hAnsi="Tahoma"/>
        </w:rPr>
        <w:t xml:space="preserve">These </w:t>
      </w:r>
      <w:r w:rsidR="00C30803">
        <w:rPr>
          <w:rFonts w:ascii="Tahoma" w:hAnsi="Tahoma"/>
        </w:rPr>
        <w:t xml:space="preserve">goals are ideally completed within 0-6 </w:t>
      </w:r>
      <w:r w:rsidR="00AE6BEE">
        <w:rPr>
          <w:rFonts w:ascii="Tahoma" w:hAnsi="Tahoma"/>
        </w:rPr>
        <w:t>months. Some examples c</w:t>
      </w:r>
      <w:r w:rsidR="00C30803">
        <w:rPr>
          <w:rFonts w:ascii="Tahoma" w:hAnsi="Tahoma"/>
        </w:rPr>
        <w:t>ould be to save u</w:t>
      </w:r>
      <w:r w:rsidR="00626ACD">
        <w:rPr>
          <w:rFonts w:ascii="Tahoma" w:hAnsi="Tahoma"/>
        </w:rPr>
        <w:t xml:space="preserve">p an Emergency Fund of $500, </w:t>
      </w:r>
      <w:r w:rsidR="00C30803">
        <w:rPr>
          <w:rFonts w:ascii="Tahoma" w:hAnsi="Tahoma"/>
        </w:rPr>
        <w:t>a we</w:t>
      </w:r>
      <w:r w:rsidR="00626ACD">
        <w:rPr>
          <w:rFonts w:ascii="Tahoma" w:hAnsi="Tahoma"/>
        </w:rPr>
        <w:t xml:space="preserve">ekend getaway to the beach, or </w:t>
      </w:r>
      <w:r w:rsidR="0016352D">
        <w:rPr>
          <w:rFonts w:ascii="Tahoma" w:hAnsi="Tahoma"/>
        </w:rPr>
        <w:t>purchase</w:t>
      </w:r>
      <w:r w:rsidR="00C30803">
        <w:rPr>
          <w:rFonts w:ascii="Tahoma" w:hAnsi="Tahoma"/>
        </w:rPr>
        <w:t xml:space="preserve"> a play set for </w:t>
      </w:r>
      <w:r w:rsidR="00626ACD">
        <w:rPr>
          <w:rFonts w:ascii="Tahoma" w:hAnsi="Tahoma"/>
        </w:rPr>
        <w:t>y</w:t>
      </w:r>
      <w:r w:rsidR="00C30803">
        <w:rPr>
          <w:rFonts w:ascii="Tahoma" w:hAnsi="Tahoma"/>
        </w:rPr>
        <w:t>our child’s next birthday in 4 months.</w:t>
      </w:r>
    </w:p>
    <w:p w14:paraId="07CE17A5" w14:textId="77777777" w:rsidR="0059597E" w:rsidRDefault="00C30803" w:rsidP="0059597E">
      <w:pPr>
        <w:pStyle w:val="Heading4"/>
      </w:pPr>
      <w:r>
        <w:lastRenderedPageBreak/>
        <w:t xml:space="preserve">Short-term </w:t>
      </w:r>
    </w:p>
    <w:p w14:paraId="752A2262" w14:textId="38DDCC42" w:rsidR="003A12DF" w:rsidRDefault="0059597E">
      <w:pPr>
        <w:pStyle w:val="Body"/>
        <w:spacing w:before="100" w:after="100"/>
        <w:rPr>
          <w:rFonts w:ascii="Tahoma" w:eastAsia="Tahoma" w:hAnsi="Tahoma" w:cs="Tahoma"/>
        </w:rPr>
      </w:pPr>
      <w:r>
        <w:rPr>
          <w:rFonts w:ascii="Tahoma" w:hAnsi="Tahoma"/>
        </w:rPr>
        <w:t xml:space="preserve">These </w:t>
      </w:r>
      <w:r w:rsidR="00626ACD">
        <w:rPr>
          <w:rFonts w:ascii="Tahoma" w:hAnsi="Tahoma"/>
        </w:rPr>
        <w:t xml:space="preserve">are the goals </w:t>
      </w:r>
      <w:r w:rsidR="00C30803">
        <w:rPr>
          <w:rFonts w:ascii="Tahoma" w:hAnsi="Tahoma"/>
        </w:rPr>
        <w:t>we want to</w:t>
      </w:r>
      <w:r w:rsidR="00626ACD">
        <w:rPr>
          <w:rFonts w:ascii="Tahoma" w:hAnsi="Tahoma"/>
        </w:rPr>
        <w:t xml:space="preserve"> accomplish between 6 months to</w:t>
      </w:r>
      <w:r w:rsidR="00C30803">
        <w:rPr>
          <w:rFonts w:ascii="Tahoma" w:hAnsi="Tahoma"/>
        </w:rPr>
        <w:t xml:space="preserve"> 2 years from no</w:t>
      </w:r>
      <w:r w:rsidR="00626ACD">
        <w:rPr>
          <w:rFonts w:ascii="Tahoma" w:hAnsi="Tahoma"/>
        </w:rPr>
        <w:t xml:space="preserve">w. Examples could </w:t>
      </w:r>
      <w:r w:rsidR="00AE6BEE">
        <w:rPr>
          <w:rFonts w:ascii="Tahoma" w:hAnsi="Tahoma"/>
        </w:rPr>
        <w:t>include complete</w:t>
      </w:r>
      <w:r w:rsidR="00626ACD">
        <w:rPr>
          <w:rFonts w:ascii="Tahoma" w:hAnsi="Tahoma"/>
        </w:rPr>
        <w:t xml:space="preserve"> the</w:t>
      </w:r>
      <w:r w:rsidR="00C30803">
        <w:rPr>
          <w:rFonts w:ascii="Tahoma" w:hAnsi="Tahoma"/>
        </w:rPr>
        <w:t xml:space="preserve"> Welding Technician Certificate of </w:t>
      </w:r>
      <w:r w:rsidR="00626ACD">
        <w:rPr>
          <w:rFonts w:ascii="Tahoma" w:hAnsi="Tahoma"/>
        </w:rPr>
        <w:t xml:space="preserve">Proficiency program, save for a new laptop, or </w:t>
      </w:r>
      <w:r w:rsidR="00C30803">
        <w:rPr>
          <w:rFonts w:ascii="Tahoma" w:hAnsi="Tahoma"/>
        </w:rPr>
        <w:t>pay off a credit card balance.</w:t>
      </w:r>
    </w:p>
    <w:p w14:paraId="6398BCCF" w14:textId="77777777" w:rsidR="0059597E" w:rsidRDefault="0059597E" w:rsidP="0059597E">
      <w:pPr>
        <w:pStyle w:val="Heading4"/>
      </w:pPr>
      <w:r>
        <w:rPr>
          <w:lang w:val="pt-PT"/>
        </w:rPr>
        <w:t>M</w:t>
      </w:r>
      <w:proofErr w:type="spellStart"/>
      <w:r w:rsidR="00C30803">
        <w:t>edium</w:t>
      </w:r>
      <w:proofErr w:type="spellEnd"/>
      <w:r w:rsidR="00C30803">
        <w:t xml:space="preserve">-term </w:t>
      </w:r>
    </w:p>
    <w:p w14:paraId="752A2263" w14:textId="29E4024A" w:rsidR="003A12DF" w:rsidRDefault="0059597E">
      <w:pPr>
        <w:pStyle w:val="Body"/>
        <w:spacing w:before="100" w:after="100"/>
        <w:rPr>
          <w:rFonts w:ascii="Tahoma" w:eastAsia="Tahoma" w:hAnsi="Tahoma" w:cs="Tahoma"/>
        </w:rPr>
      </w:pPr>
      <w:r>
        <w:rPr>
          <w:rFonts w:ascii="Tahoma" w:hAnsi="Tahoma"/>
        </w:rPr>
        <w:t xml:space="preserve">These </w:t>
      </w:r>
      <w:r w:rsidR="00C30803">
        <w:rPr>
          <w:rFonts w:ascii="Tahoma" w:hAnsi="Tahoma"/>
        </w:rPr>
        <w:t>goal</w:t>
      </w:r>
      <w:r>
        <w:rPr>
          <w:rFonts w:ascii="Tahoma" w:hAnsi="Tahoma"/>
        </w:rPr>
        <w:t>s</w:t>
      </w:r>
      <w:r w:rsidR="00C30803">
        <w:rPr>
          <w:rFonts w:ascii="Tahoma" w:hAnsi="Tahoma"/>
        </w:rPr>
        <w:t xml:space="preserve"> would be </w:t>
      </w:r>
      <w:r w:rsidR="0016352D">
        <w:rPr>
          <w:rFonts w:ascii="Tahoma" w:hAnsi="Tahoma"/>
        </w:rPr>
        <w:t>completed within 2-5 years. This could include</w:t>
      </w:r>
      <w:r w:rsidR="00C30803">
        <w:rPr>
          <w:rFonts w:ascii="Tahoma" w:hAnsi="Tahoma"/>
        </w:rPr>
        <w:t xml:space="preserve"> comp</w:t>
      </w:r>
      <w:r w:rsidR="0016352D">
        <w:rPr>
          <w:rFonts w:ascii="Tahoma" w:hAnsi="Tahoma"/>
        </w:rPr>
        <w:t>leting</w:t>
      </w:r>
      <w:r w:rsidR="00626ACD">
        <w:rPr>
          <w:rFonts w:ascii="Tahoma" w:hAnsi="Tahoma"/>
        </w:rPr>
        <w:t xml:space="preserve"> your bachelor's degree, </w:t>
      </w:r>
      <w:r w:rsidR="00C30803">
        <w:rPr>
          <w:rFonts w:ascii="Tahoma" w:hAnsi="Tahoma"/>
        </w:rPr>
        <w:t>tak</w:t>
      </w:r>
      <w:r w:rsidR="00626ACD">
        <w:rPr>
          <w:rFonts w:ascii="Tahoma" w:hAnsi="Tahoma"/>
        </w:rPr>
        <w:t>e a 3-week trip to Europe, or save up</w:t>
      </w:r>
      <w:r w:rsidR="00C30803">
        <w:rPr>
          <w:rFonts w:ascii="Tahoma" w:hAnsi="Tahoma"/>
        </w:rPr>
        <w:t xml:space="preserve"> and pay for a wedding.</w:t>
      </w:r>
    </w:p>
    <w:p w14:paraId="1DD6608B" w14:textId="77777777" w:rsidR="0059597E" w:rsidRDefault="00C30803" w:rsidP="0059597E">
      <w:pPr>
        <w:pStyle w:val="Heading4"/>
      </w:pPr>
      <w:r>
        <w:t xml:space="preserve">Long-term </w:t>
      </w:r>
    </w:p>
    <w:p w14:paraId="752A2264" w14:textId="38284ACF" w:rsidR="003A12DF" w:rsidRDefault="0059597E">
      <w:pPr>
        <w:pStyle w:val="Body"/>
        <w:spacing w:before="100" w:after="100"/>
        <w:rPr>
          <w:rFonts w:ascii="Tahoma" w:eastAsia="Tahoma" w:hAnsi="Tahoma" w:cs="Tahoma"/>
        </w:rPr>
      </w:pPr>
      <w:r>
        <w:rPr>
          <w:rFonts w:ascii="Tahoma" w:hAnsi="Tahoma"/>
        </w:rPr>
        <w:t xml:space="preserve">These </w:t>
      </w:r>
      <w:r w:rsidR="00626ACD">
        <w:rPr>
          <w:rFonts w:ascii="Tahoma" w:hAnsi="Tahoma"/>
        </w:rPr>
        <w:t xml:space="preserve">are </w:t>
      </w:r>
      <w:r w:rsidR="00C30803">
        <w:rPr>
          <w:rFonts w:ascii="Tahoma" w:hAnsi="Tahoma"/>
        </w:rPr>
        <w:t>goals tha</w:t>
      </w:r>
      <w:r w:rsidR="00626ACD">
        <w:rPr>
          <w:rFonts w:ascii="Tahoma" w:hAnsi="Tahoma"/>
        </w:rPr>
        <w:t>t will be accomplished 5 years and beyond</w:t>
      </w:r>
      <w:r w:rsidR="0016352D">
        <w:rPr>
          <w:rFonts w:ascii="Tahoma" w:hAnsi="Tahoma"/>
        </w:rPr>
        <w:t>. Purchasing a home</w:t>
      </w:r>
      <w:r w:rsidR="00C30803">
        <w:rPr>
          <w:rFonts w:ascii="Tahoma" w:hAnsi="Tahoma"/>
        </w:rPr>
        <w:t xml:space="preserve"> and reti</w:t>
      </w:r>
      <w:r w:rsidR="00626ACD">
        <w:rPr>
          <w:rFonts w:ascii="Tahoma" w:hAnsi="Tahoma"/>
        </w:rPr>
        <w:t xml:space="preserve">ring are two common </w:t>
      </w:r>
      <w:r w:rsidR="00C30803">
        <w:rPr>
          <w:rFonts w:ascii="Tahoma" w:hAnsi="Tahoma"/>
        </w:rPr>
        <w:t>long-term goals. </w:t>
      </w:r>
    </w:p>
    <w:p w14:paraId="752A2266" w14:textId="77777777" w:rsidR="003A12DF" w:rsidRDefault="00C30803" w:rsidP="0059597E">
      <w:pPr>
        <w:pStyle w:val="Heading2"/>
        <w:rPr>
          <w:rFonts w:eastAsia="Tahoma" w:cs="Tahoma"/>
        </w:rPr>
      </w:pPr>
      <w:r>
        <w:rPr>
          <w:u w:color="4F81BD"/>
        </w:rPr>
        <w:t>ACTION</w:t>
      </w:r>
    </w:p>
    <w:p w14:paraId="752A2267" w14:textId="4EF3D82F" w:rsidR="003A12DF" w:rsidRDefault="00DE007D">
      <w:pPr>
        <w:pStyle w:val="Body"/>
        <w:spacing w:before="100" w:after="100"/>
        <w:rPr>
          <w:rFonts w:ascii="Tahoma" w:eastAsia="Tahoma" w:hAnsi="Tahoma" w:cs="Tahoma"/>
        </w:rPr>
      </w:pPr>
      <w:r>
        <w:rPr>
          <w:rFonts w:ascii="Tahoma" w:hAnsi="Tahoma"/>
        </w:rPr>
        <w:t>Considering</w:t>
      </w:r>
      <w:r w:rsidR="00C30803">
        <w:rPr>
          <w:rFonts w:ascii="Tahoma" w:hAnsi="Tahoma"/>
        </w:rPr>
        <w:t xml:space="preserve"> the SMART goals guidelines, together with the timing of goals, </w:t>
      </w:r>
      <w:r>
        <w:rPr>
          <w:rFonts w:ascii="Tahoma" w:hAnsi="Tahoma"/>
        </w:rPr>
        <w:t>we ask you</w:t>
      </w:r>
      <w:r w:rsidR="00C30803">
        <w:rPr>
          <w:rFonts w:ascii="Tahoma" w:hAnsi="Tahoma"/>
        </w:rPr>
        <w:t xml:space="preserve"> to identify a Financial Goal that you have and apply the SMART Goals framework.</w:t>
      </w:r>
    </w:p>
    <w:p w14:paraId="752A2268" w14:textId="018175E9" w:rsidR="003A12DF" w:rsidRDefault="00C30803">
      <w:pPr>
        <w:pStyle w:val="Body"/>
        <w:spacing w:before="100" w:after="100"/>
        <w:rPr>
          <w:rFonts w:ascii="Tahoma" w:eastAsia="Tahoma" w:hAnsi="Tahoma" w:cs="Tahoma"/>
          <w:sz w:val="20"/>
          <w:szCs w:val="20"/>
        </w:rPr>
      </w:pPr>
      <w:r>
        <w:rPr>
          <w:rFonts w:ascii="Tahoma" w:hAnsi="Tahoma"/>
        </w:rPr>
        <w:t xml:space="preserve">Here is an example of a very comprehensive SMART goal that connects a life goal with </w:t>
      </w:r>
      <w:r w:rsidR="00401A7F">
        <w:rPr>
          <w:rFonts w:ascii="Tahoma" w:hAnsi="Tahoma"/>
        </w:rPr>
        <w:t>its</w:t>
      </w:r>
      <w:r>
        <w:rPr>
          <w:rFonts w:ascii="Tahoma" w:hAnsi="Tahoma"/>
        </w:rPr>
        <w:t xml:space="preserve"> financial component: </w:t>
      </w:r>
    </w:p>
    <w:p w14:paraId="752A2269" w14:textId="77777777" w:rsidR="003A12DF" w:rsidRDefault="00C30803">
      <w:pPr>
        <w:pStyle w:val="Body"/>
        <w:ind w:left="720"/>
        <w:rPr>
          <w:rFonts w:ascii="Tahoma" w:hAnsi="Tahoma"/>
        </w:rPr>
      </w:pPr>
      <w:r>
        <w:rPr>
          <w:rFonts w:ascii="Tahoma" w:hAnsi="Tahoma"/>
          <w:rtl/>
          <w:lang w:val="ar-SA"/>
        </w:rPr>
        <w:t>“</w:t>
      </w:r>
      <w:r>
        <w:rPr>
          <w:rFonts w:ascii="Tahoma" w:hAnsi="Tahoma"/>
        </w:rPr>
        <w:t xml:space="preserve">In order to have a career as a Welding Technician, I will pursue a </w:t>
      </w:r>
      <w:hyperlink r:id="rId9" w:history="1">
        <w:r>
          <w:rPr>
            <w:rFonts w:ascii="Tahoma" w:hAnsi="Tahoma"/>
          </w:rPr>
          <w:t>Certificate of Proficiency</w:t>
        </w:r>
      </w:hyperlink>
      <w:r>
        <w:rPr>
          <w:rFonts w:ascii="Tahoma" w:hAnsi="Tahoma"/>
        </w:rPr>
        <w:t xml:space="preserve"> at Clark College. The financial component of this goal is the cost of tuition, fees, books, and other supplies. This will cost me </w:t>
      </w:r>
      <w:hyperlink r:id="rId10" w:history="1">
        <w:r>
          <w:rPr>
            <w:rFonts w:ascii="Tahoma" w:hAnsi="Tahoma"/>
          </w:rPr>
          <w:t>roughly $9,000</w:t>
        </w:r>
      </w:hyperlink>
      <w:r>
        <w:rPr>
          <w:rFonts w:ascii="Tahoma" w:hAnsi="Tahoma"/>
        </w:rPr>
        <w:t xml:space="preserve"> and will take 15 months to complete the program. I will apply for Financial Aid, utilize grants, and apply for scholarships to help fund these costs. Based on my personal circumstances, I expect my Financial Aid to fund all my educational expenses except for $500. I will pay this amount by saving $50 a month from my part-time job for 10 months in my savings account.” </w:t>
      </w:r>
    </w:p>
    <w:p w14:paraId="752A226C" w14:textId="4D024AE8" w:rsidR="003A12DF" w:rsidRDefault="00DE007D" w:rsidP="00396A86">
      <w:pPr>
        <w:pStyle w:val="Body"/>
        <w:spacing w:before="200" w:after="100"/>
        <w:rPr>
          <w:rFonts w:ascii="Tahoma" w:eastAsia="Tahoma" w:hAnsi="Tahoma" w:cs="Tahoma"/>
        </w:rPr>
      </w:pPr>
      <w:r>
        <w:rPr>
          <w:rFonts w:ascii="Tahoma" w:hAnsi="Tahoma"/>
        </w:rPr>
        <w:t>Now, w</w:t>
      </w:r>
      <w:r w:rsidR="00C30803">
        <w:rPr>
          <w:rFonts w:ascii="Tahoma" w:hAnsi="Tahoma"/>
        </w:rPr>
        <w:t>rite down a Financial Goal tha</w:t>
      </w:r>
      <w:r>
        <w:rPr>
          <w:rFonts w:ascii="Tahoma" w:hAnsi="Tahoma"/>
        </w:rPr>
        <w:t>t you have and</w:t>
      </w:r>
      <w:r w:rsidR="00C30803">
        <w:rPr>
          <w:rFonts w:ascii="Tahoma" w:hAnsi="Tahoma"/>
        </w:rPr>
        <w:t xml:space="preserve"> ap</w:t>
      </w:r>
      <w:r>
        <w:rPr>
          <w:rFonts w:ascii="Tahoma" w:hAnsi="Tahoma"/>
        </w:rPr>
        <w:t>ply the SMART goal guidelines.</w:t>
      </w:r>
    </w:p>
    <w:p w14:paraId="752A226E" w14:textId="73BF3B36" w:rsidR="003A12DF" w:rsidRDefault="00C30803" w:rsidP="0059597E">
      <w:pPr>
        <w:pStyle w:val="Heading2"/>
        <w:rPr>
          <w:u w:color="2E74B5"/>
          <w:lang w:val="de-DE"/>
        </w:rPr>
      </w:pPr>
      <w:r>
        <w:rPr>
          <w:u w:color="2E74B5"/>
          <w:lang w:val="de-DE"/>
        </w:rPr>
        <w:t>NEXT STEPS</w:t>
      </w:r>
    </w:p>
    <w:p w14:paraId="1424D3E9" w14:textId="28755225" w:rsidR="0059597E" w:rsidRPr="0059597E" w:rsidRDefault="00C30803">
      <w:pPr>
        <w:pStyle w:val="Body"/>
        <w:spacing w:before="100" w:after="100"/>
        <w:rPr>
          <w:rFonts w:ascii="Tahoma" w:hAnsi="Tahoma" w:cs="Tahoma"/>
        </w:rPr>
      </w:pPr>
      <w:r w:rsidRPr="0059597E">
        <w:rPr>
          <w:rFonts w:ascii="Tahoma" w:hAnsi="Tahoma" w:cs="Tahoma"/>
        </w:rPr>
        <w:t>Once you have successfully completed this Financial Wellness Activity, you have increased your understanding of your own financial well-being. You are now prepared to use this information to guide you in making thoughtful, calculated, value-driven financial decisions.</w:t>
      </w:r>
    </w:p>
    <w:p w14:paraId="50E199B4" w14:textId="5C2F9437" w:rsidR="0059597E" w:rsidRDefault="0059597E" w:rsidP="0059597E">
      <w:pPr>
        <w:pStyle w:val="Body"/>
        <w:rPr>
          <w:rFonts w:ascii="Tahoma" w:hAnsi="Tahoma" w:cs="Tahoma"/>
        </w:rPr>
      </w:pPr>
      <w:r w:rsidRPr="0059597E">
        <w:rPr>
          <w:rFonts w:ascii="Tahoma" w:hAnsi="Tahoma" w:cs="Tahoma"/>
        </w:rPr>
        <w:t xml:space="preserve">You are now one step further in </w:t>
      </w:r>
      <w:proofErr w:type="spellStart"/>
      <w:r w:rsidRPr="006212AE">
        <w:rPr>
          <w:rFonts w:ascii="Tahoma" w:hAnsi="Tahoma" w:cs="Tahoma"/>
        </w:rPr>
        <w:t>MyPlan</w:t>
      </w:r>
      <w:proofErr w:type="spellEnd"/>
      <w:r w:rsidRPr="006212AE">
        <w:rPr>
          <w:rFonts w:ascii="Tahoma" w:hAnsi="Tahoma" w:cs="Tahoma"/>
        </w:rPr>
        <w:t>.</w:t>
      </w:r>
      <w:r w:rsidRPr="0059597E">
        <w:rPr>
          <w:rFonts w:ascii="Tahoma" w:hAnsi="Tahoma" w:cs="Tahoma"/>
        </w:rPr>
        <w:t xml:space="preserve"> At this point we encourage you to discuss your progress with a faculty or staff member at Clark College, such as an academic advisor or facult</w:t>
      </w:r>
      <w:r w:rsidR="00DE007D">
        <w:rPr>
          <w:rFonts w:ascii="Tahoma" w:hAnsi="Tahoma" w:cs="Tahoma"/>
        </w:rPr>
        <w:t xml:space="preserve">y advisor, </w:t>
      </w:r>
      <w:r w:rsidR="00120750" w:rsidRPr="00C05AF3">
        <w:rPr>
          <w:rFonts w:ascii="Tahoma" w:hAnsi="Tahoma" w:cs="Tahoma"/>
        </w:rPr>
        <w:t xml:space="preserve">such as an academic advisor or faculty advisor, </w:t>
      </w:r>
      <w:r w:rsidR="00120750">
        <w:rPr>
          <w:rFonts w:ascii="Tahoma" w:hAnsi="Tahoma" w:cs="Tahoma"/>
        </w:rPr>
        <w:t xml:space="preserve">Financial Wellness Coach, </w:t>
      </w:r>
      <w:r w:rsidR="00120750" w:rsidRPr="00C05AF3">
        <w:rPr>
          <w:rFonts w:ascii="Tahoma" w:hAnsi="Tahoma" w:cs="Tahoma"/>
        </w:rPr>
        <w:t>Career Services staff, or class instructor</w:t>
      </w:r>
      <w:r w:rsidRPr="0059597E">
        <w:rPr>
          <w:rFonts w:ascii="Tahoma" w:hAnsi="Tahoma" w:cs="Tahoma"/>
        </w:rPr>
        <w:t xml:space="preserve">. </w:t>
      </w:r>
    </w:p>
    <w:p w14:paraId="4AAB84C5" w14:textId="7EB3C034" w:rsidR="0059597E" w:rsidRPr="0059597E" w:rsidRDefault="0059597E" w:rsidP="009A7B65">
      <w:pPr>
        <w:pStyle w:val="Body"/>
        <w:spacing w:before="100" w:after="100"/>
        <w:rPr>
          <w:rFonts w:ascii="Tahoma" w:hAnsi="Tahoma" w:cs="Tahoma"/>
        </w:rPr>
      </w:pPr>
      <w:r w:rsidRPr="0059597E">
        <w:rPr>
          <w:rFonts w:ascii="Tahoma" w:hAnsi="Tahoma" w:cs="Tahoma"/>
        </w:rPr>
        <w:t xml:space="preserve">It may be useful to print out and refer to this completed activity before your meeting, or email it to the staff/faculty ahead of time. </w:t>
      </w:r>
    </w:p>
    <w:p w14:paraId="7D56E757" w14:textId="77777777" w:rsidR="0059597E" w:rsidRDefault="0059597E">
      <w:pPr>
        <w:pStyle w:val="Body"/>
        <w:spacing w:before="100" w:after="100"/>
      </w:pPr>
      <w:bookmarkStart w:id="0" w:name="_GoBack"/>
      <w:bookmarkEnd w:id="0"/>
    </w:p>
    <w:sectPr w:rsidR="0059597E">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95A87" w14:textId="77777777" w:rsidR="008F676B" w:rsidRDefault="008F676B">
      <w:r>
        <w:separator/>
      </w:r>
    </w:p>
  </w:endnote>
  <w:endnote w:type="continuationSeparator" w:id="0">
    <w:p w14:paraId="58739F03" w14:textId="77777777" w:rsidR="008F676B" w:rsidRDefault="008F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2337" w14:textId="33DF2E02" w:rsidR="003F6EB7" w:rsidRPr="005D431A" w:rsidRDefault="008F676B">
    <w:pPr>
      <w:pStyle w:val="Footer"/>
      <w:rPr>
        <w:rFonts w:ascii="Tahoma" w:hAnsi="Tahoma" w:cs="Tahoma"/>
      </w:rPr>
    </w:pPr>
    <w:hyperlink r:id="rId1" w:history="1">
      <w:r w:rsidR="005D431A" w:rsidRPr="005D431A">
        <w:rPr>
          <w:rStyle w:val="Hyperlink"/>
          <w:rFonts w:ascii="Tahoma" w:hAnsi="Tahoma" w:cs="Tahoma"/>
          <w:color w:val="0066FF"/>
        </w:rPr>
        <w:t>www.clark.edu/MyPlan</w:t>
      </w:r>
    </w:hyperlink>
    <w:r w:rsidR="005D431A" w:rsidRPr="005D431A">
      <w:rPr>
        <w:rFonts w:ascii="Tahoma" w:hAnsi="Tahoma" w:cs="Tahoma"/>
      </w:rPr>
      <w:tab/>
      <w:t xml:space="preserve">          Financial Wellness Planning &gt; Establishing Financial Goals</w:t>
    </w:r>
  </w:p>
  <w:p w14:paraId="752A2275" w14:textId="77777777" w:rsidR="003A12DF" w:rsidRDefault="003A12D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16D1" w14:textId="77777777" w:rsidR="008F676B" w:rsidRDefault="008F676B">
      <w:r>
        <w:separator/>
      </w:r>
    </w:p>
  </w:footnote>
  <w:footnote w:type="continuationSeparator" w:id="0">
    <w:p w14:paraId="6688DFE7" w14:textId="77777777" w:rsidR="008F676B" w:rsidRDefault="008F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DF"/>
    <w:rsid w:val="00120750"/>
    <w:rsid w:val="0016352D"/>
    <w:rsid w:val="002713CA"/>
    <w:rsid w:val="00326DFC"/>
    <w:rsid w:val="00396A86"/>
    <w:rsid w:val="003A12DF"/>
    <w:rsid w:val="003C2C13"/>
    <w:rsid w:val="003C4544"/>
    <w:rsid w:val="003F6EB7"/>
    <w:rsid w:val="00401A7F"/>
    <w:rsid w:val="004C67FC"/>
    <w:rsid w:val="0059597E"/>
    <w:rsid w:val="005D431A"/>
    <w:rsid w:val="006212AE"/>
    <w:rsid w:val="00626ACD"/>
    <w:rsid w:val="006926A2"/>
    <w:rsid w:val="008F676B"/>
    <w:rsid w:val="009959A2"/>
    <w:rsid w:val="009A7B65"/>
    <w:rsid w:val="00A275C7"/>
    <w:rsid w:val="00A87C02"/>
    <w:rsid w:val="00AE6BEE"/>
    <w:rsid w:val="00B0379A"/>
    <w:rsid w:val="00B422D5"/>
    <w:rsid w:val="00C30803"/>
    <w:rsid w:val="00C56F5B"/>
    <w:rsid w:val="00C60112"/>
    <w:rsid w:val="00D448B4"/>
    <w:rsid w:val="00DE007D"/>
    <w:rsid w:val="00E31FAE"/>
    <w:rsid w:val="00E8111C"/>
    <w:rsid w:val="2ECB1289"/>
    <w:rsid w:val="6737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A2249"/>
  <w15:docId w15:val="{5155B4CE-2E19-446D-92EE-17D6D4F4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59597E"/>
    <w:pPr>
      <w:keepNext/>
      <w:keepLines/>
      <w:spacing w:before="240"/>
      <w:outlineLvl w:val="0"/>
    </w:pPr>
    <w:rPr>
      <w:rFonts w:ascii="Tahoma" w:eastAsiaTheme="majorEastAsia" w:hAnsi="Tahom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59597E"/>
    <w:pPr>
      <w:keepNext/>
      <w:keepLines/>
      <w:spacing w:before="40"/>
      <w:outlineLvl w:val="1"/>
    </w:pPr>
    <w:rPr>
      <w:rFonts w:ascii="Tahoma" w:eastAsiaTheme="majorEastAsia" w:hAnsi="Tahom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597E"/>
    <w:pPr>
      <w:keepNext/>
      <w:keepLines/>
      <w:spacing w:before="40"/>
      <w:outlineLvl w:val="2"/>
    </w:pPr>
    <w:rPr>
      <w:rFonts w:ascii="Tahoma" w:eastAsiaTheme="majorEastAsia" w:hAnsi="Tahoma" w:cstheme="majorBidi"/>
      <w:color w:val="244061" w:themeColor="accent1" w:themeShade="80"/>
      <w:sz w:val="26"/>
    </w:rPr>
  </w:style>
  <w:style w:type="paragraph" w:styleId="Heading4">
    <w:name w:val="heading 4"/>
    <w:basedOn w:val="Normal"/>
    <w:next w:val="Normal"/>
    <w:link w:val="Heading4Char"/>
    <w:uiPriority w:val="9"/>
    <w:unhideWhenUsed/>
    <w:qFormat/>
    <w:rsid w:val="0059597E"/>
    <w:pPr>
      <w:keepNext/>
      <w:keepLines/>
      <w:spacing w:before="40"/>
      <w:outlineLvl w:val="3"/>
    </w:pPr>
    <w:rPr>
      <w:rFonts w:ascii="Tahoma" w:eastAsiaTheme="majorEastAsia" w:hAnsi="Tahom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59597E"/>
    <w:rPr>
      <w:rFonts w:ascii="Tahoma" w:eastAsiaTheme="majorEastAsia" w:hAnsi="Tahoma" w:cstheme="majorBidi"/>
      <w:b/>
      <w:color w:val="365F91" w:themeColor="accent1" w:themeShade="BF"/>
      <w:sz w:val="32"/>
      <w:szCs w:val="32"/>
    </w:rPr>
  </w:style>
  <w:style w:type="character" w:customStyle="1" w:styleId="Heading2Char">
    <w:name w:val="Heading 2 Char"/>
    <w:basedOn w:val="DefaultParagraphFont"/>
    <w:link w:val="Heading2"/>
    <w:uiPriority w:val="9"/>
    <w:rsid w:val="0059597E"/>
    <w:rPr>
      <w:rFonts w:ascii="Tahoma" w:eastAsiaTheme="majorEastAsia" w:hAnsi="Tahoma" w:cstheme="majorBidi"/>
      <w:color w:val="365F91" w:themeColor="accent1" w:themeShade="BF"/>
      <w:sz w:val="26"/>
      <w:szCs w:val="26"/>
    </w:rPr>
  </w:style>
  <w:style w:type="character" w:customStyle="1" w:styleId="Heading3Char">
    <w:name w:val="Heading 3 Char"/>
    <w:basedOn w:val="DefaultParagraphFont"/>
    <w:link w:val="Heading3"/>
    <w:uiPriority w:val="9"/>
    <w:rsid w:val="0059597E"/>
    <w:rPr>
      <w:rFonts w:ascii="Tahoma" w:eastAsiaTheme="majorEastAsia" w:hAnsi="Tahoma" w:cstheme="majorBidi"/>
      <w:color w:val="244061" w:themeColor="accent1" w:themeShade="80"/>
      <w:sz w:val="26"/>
      <w:szCs w:val="24"/>
    </w:rPr>
  </w:style>
  <w:style w:type="character" w:customStyle="1" w:styleId="Heading4Char">
    <w:name w:val="Heading 4 Char"/>
    <w:basedOn w:val="DefaultParagraphFont"/>
    <w:link w:val="Heading4"/>
    <w:uiPriority w:val="9"/>
    <w:rsid w:val="0059597E"/>
    <w:rPr>
      <w:rFonts w:ascii="Tahoma" w:eastAsiaTheme="majorEastAsia" w:hAnsi="Tahoma" w:cstheme="majorBidi"/>
      <w:i/>
      <w:iCs/>
      <w:color w:val="365F91" w:themeColor="accent1" w:themeShade="BF"/>
      <w:sz w:val="24"/>
      <w:szCs w:val="24"/>
    </w:rPr>
  </w:style>
  <w:style w:type="paragraph" w:styleId="Header">
    <w:name w:val="header"/>
    <w:basedOn w:val="Normal"/>
    <w:link w:val="HeaderChar"/>
    <w:uiPriority w:val="99"/>
    <w:unhideWhenUsed/>
    <w:rsid w:val="003F6EB7"/>
    <w:pPr>
      <w:tabs>
        <w:tab w:val="center" w:pos="4680"/>
        <w:tab w:val="right" w:pos="9360"/>
      </w:tabs>
    </w:pPr>
  </w:style>
  <w:style w:type="character" w:customStyle="1" w:styleId="HeaderChar">
    <w:name w:val="Header Char"/>
    <w:basedOn w:val="DefaultParagraphFont"/>
    <w:link w:val="Header"/>
    <w:uiPriority w:val="99"/>
    <w:rsid w:val="003F6EB7"/>
    <w:rPr>
      <w:sz w:val="24"/>
      <w:szCs w:val="24"/>
    </w:rPr>
  </w:style>
  <w:style w:type="paragraph" w:styleId="Footer">
    <w:name w:val="footer"/>
    <w:basedOn w:val="Normal"/>
    <w:link w:val="FooterChar"/>
    <w:uiPriority w:val="99"/>
    <w:unhideWhenUsed/>
    <w:rsid w:val="003F6EB7"/>
    <w:pPr>
      <w:tabs>
        <w:tab w:val="center" w:pos="4680"/>
        <w:tab w:val="right" w:pos="9360"/>
      </w:tabs>
    </w:pPr>
  </w:style>
  <w:style w:type="character" w:customStyle="1" w:styleId="FooterChar">
    <w:name w:val="Footer Char"/>
    <w:basedOn w:val="DefaultParagraphFont"/>
    <w:link w:val="Footer"/>
    <w:uiPriority w:val="99"/>
    <w:rsid w:val="003F6EB7"/>
    <w:rPr>
      <w:sz w:val="24"/>
      <w:szCs w:val="24"/>
    </w:rPr>
  </w:style>
  <w:style w:type="character" w:customStyle="1" w:styleId="UnresolvedMention">
    <w:name w:val="Unresolved Mention"/>
    <w:basedOn w:val="DefaultParagraphFont"/>
    <w:uiPriority w:val="99"/>
    <w:semiHidden/>
    <w:unhideWhenUsed/>
    <w:rsid w:val="005D431A"/>
    <w:rPr>
      <w:color w:val="605E5C"/>
      <w:shd w:val="clear" w:color="auto" w:fill="E1DFDD"/>
    </w:rPr>
  </w:style>
  <w:style w:type="table" w:styleId="TableGrid">
    <w:name w:val="Table Grid"/>
    <w:basedOn w:val="TableNormal"/>
    <w:uiPriority w:val="59"/>
    <w:rsid w:val="0099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20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ark.edu/academics/catalog/gainful-employment/814B/Gedt.html" TargetMode="External"/><Relationship Id="rId4" Type="http://schemas.openxmlformats.org/officeDocument/2006/relationships/styles" Target="styles.xml"/><Relationship Id="rId9" Type="http://schemas.openxmlformats.org/officeDocument/2006/relationships/hyperlink" Target="https://catalog.clark.edu/academic-plans/welding-technology/welding-technician-c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lark.edu/MyPla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6DAA68525EA4E9B6D7A6B8FE07C1D" ma:contentTypeVersion="8" ma:contentTypeDescription="Create a new document." ma:contentTypeScope="" ma:versionID="f9cb12cb567f4dfecfa454c1d68df1ae">
  <xsd:schema xmlns:xsd="http://www.w3.org/2001/XMLSchema" xmlns:xs="http://www.w3.org/2001/XMLSchema" xmlns:p="http://schemas.microsoft.com/office/2006/metadata/properties" xmlns:ns2="a6f4edf2-baf9-4ced-9fa1-c2c550c712ed" xmlns:ns3="d984ce73-7eaf-4c38-bc2f-73e853de0971" targetNamespace="http://schemas.microsoft.com/office/2006/metadata/properties" ma:root="true" ma:fieldsID="969267dae499d985029362730b06729c" ns2:_="" ns3:_="">
    <xsd:import namespace="a6f4edf2-baf9-4ced-9fa1-c2c550c712ed"/>
    <xsd:import namespace="d984ce73-7eaf-4c38-bc2f-73e853de09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ype_x0020_of_x0020_Activity" minOccurs="0"/>
                <xsd:element ref="ns2:MyPlan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edf2-baf9-4ced-9fa1-c2c550c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of_x0020_Activity" ma:index="14" nillable="true" ma:displayName="Type of Activity" ma:internalName="Type_x0020_of_x0020_Activity">
      <xsd:simpleType>
        <xsd:restriction base="dms:Text">
          <xsd:maxLength value="255"/>
        </xsd:restriction>
      </xsd:simpleType>
    </xsd:element>
    <xsd:element name="MyPlan_x0020_Section" ma:index="15" nillable="true" ma:displayName="MyPlan Section" ma:internalName="MyPlan_x0020_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84ce73-7eaf-4c38-bc2f-73e853de09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yPlan_x0020_Section xmlns="a6f4edf2-baf9-4ced-9fa1-c2c550c712ed" xsi:nil="true"/>
    <Type_x0020_of_x0020_Activity xmlns="a6f4edf2-baf9-4ced-9fa1-c2c550c712ed" xsi:nil="true"/>
  </documentManagement>
</p:properties>
</file>

<file path=customXml/itemProps1.xml><?xml version="1.0" encoding="utf-8"?>
<ds:datastoreItem xmlns:ds="http://schemas.openxmlformats.org/officeDocument/2006/customXml" ds:itemID="{594265D1-FF0B-4A32-80D8-683E3589A6EB}">
  <ds:schemaRefs>
    <ds:schemaRef ds:uri="http://schemas.microsoft.com/sharepoint/v3/contenttype/forms"/>
  </ds:schemaRefs>
</ds:datastoreItem>
</file>

<file path=customXml/itemProps2.xml><?xml version="1.0" encoding="utf-8"?>
<ds:datastoreItem xmlns:ds="http://schemas.openxmlformats.org/officeDocument/2006/customXml" ds:itemID="{20B6D5AA-00CA-430F-AE70-F4DCA5D8E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4edf2-baf9-4ced-9fa1-c2c550c712ed"/>
    <ds:schemaRef ds:uri="d984ce73-7eaf-4c38-bc2f-73e853de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53952-4089-452B-AFE6-BB005CCC6882}">
  <ds:schemaRefs>
    <ds:schemaRef ds:uri="http://schemas.microsoft.com/office/2006/metadata/properties"/>
    <ds:schemaRef ds:uri="http://schemas.microsoft.com/office/infopath/2007/PartnerControls"/>
    <ds:schemaRef ds:uri="a6f4edf2-baf9-4ced-9fa1-c2c550c712e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Willis</dc:creator>
  <cp:lastModifiedBy>John</cp:lastModifiedBy>
  <cp:revision>6</cp:revision>
  <dcterms:created xsi:type="dcterms:W3CDTF">2020-06-08T20:06:00Z</dcterms:created>
  <dcterms:modified xsi:type="dcterms:W3CDTF">2020-06-09T17:06:00Z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0x0101002476DAA68525EA4E9B6D7A6B8FE07C1D</vt:lpwstr>
  </property>
</Properties>
</file>