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2514" w14:textId="4F1076DE" w:rsidR="007F4325" w:rsidRDefault="2CB0F7F2" w:rsidP="2CB0F7F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Independent Study for Artists</w:t>
      </w:r>
    </w:p>
    <w:p w14:paraId="56C26196" w14:textId="7D9EDEC7" w:rsidR="007F4325" w:rsidRDefault="2CB0F7F2" w:rsidP="2CB0F7F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Fall Quarter</w:t>
      </w:r>
    </w:p>
    <w:p w14:paraId="0670C030" w14:textId="2B59BDB3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Instructor: Sharon Schwane </w:t>
      </w:r>
    </w:p>
    <w:p w14:paraId="68824779" w14:textId="2D193A78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0F7F2">
        <w:rPr>
          <w:rFonts w:ascii="Arial" w:eastAsia="Times New Roman" w:hAnsi="Arial" w:cs="Arial"/>
          <w:color w:val="0000FF"/>
          <w:sz w:val="24"/>
          <w:szCs w:val="24"/>
          <w:u w:val="single"/>
        </w:rPr>
        <w:t>s.schwane@comcast.net</w:t>
      </w:r>
    </w:p>
    <w:p w14:paraId="204D273B" w14:textId="1F488E15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4AE4CCFA" w14:textId="14F7FCAA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General Supply List</w:t>
      </w:r>
    </w:p>
    <w:p w14:paraId="2A1D5CE2" w14:textId="53AED342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CB0F7F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Please bring asterisked (*) items to class.</w:t>
      </w: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Other </w:t>
      </w:r>
      <w:proofErr w:type="gramStart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items and</w:t>
      </w:r>
      <w:proofErr w:type="gramEnd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may be added during the following meetings. </w:t>
      </w:r>
    </w:p>
    <w:p w14:paraId="3D02CB46" w14:textId="3B34CFFB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0FC4453A" w14:textId="55ED65C1" w:rsidR="007F4325" w:rsidRDefault="2CB0F7F2" w:rsidP="2CB0F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Watercolors: If possible, use professional grade tube watercolors for your paintings.</w:t>
      </w:r>
    </w:p>
    <w:p w14:paraId="2B5C664D" w14:textId="6801A303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Daniel Smith, Winsor &amp; Newton, Holbein, and </w:t>
      </w:r>
      <w:proofErr w:type="spellStart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MaimeriBlu</w:t>
      </w:r>
      <w:proofErr w:type="spellEnd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are good choices to use.</w:t>
      </w:r>
    </w:p>
    <w:p w14:paraId="094E3641" w14:textId="11F706A0" w:rsidR="007F4325" w:rsidRDefault="007F4325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C24CF2B" w14:textId="100C8B0A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My palette contains:</w:t>
      </w:r>
    </w:p>
    <w:p w14:paraId="7324B8DD" w14:textId="3A777F27" w:rsidR="007F4325" w:rsidRDefault="007F4325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BEA43D6" w14:textId="6608AEA7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Aureolin</w:t>
      </w:r>
      <w:proofErr w:type="spellEnd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yellow                                                   Blue</w:t>
      </w:r>
    </w:p>
    <w:p w14:paraId="7E3D06B1" w14:textId="1850D3CC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Yellow Ochre                                                      Cobalt Blue</w:t>
      </w:r>
    </w:p>
    <w:p w14:paraId="6BAEE03D" w14:textId="23AFD971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Quinacridone Gold                                              Phthalo Blue</w:t>
      </w:r>
    </w:p>
    <w:p w14:paraId="347BBAE1" w14:textId="0D59CE06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Naples Yellow                                                     </w:t>
      </w:r>
      <w:proofErr w:type="spellStart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Indathrone</w:t>
      </w:r>
      <w:proofErr w:type="spellEnd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Blue</w:t>
      </w:r>
    </w:p>
    <w:p w14:paraId="5BAD3ADC" w14:textId="7B4AB228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Permanent Orange                                             Prussian Blue</w:t>
      </w:r>
    </w:p>
    <w:p w14:paraId="63362A1B" w14:textId="5AC7BBF7" w:rsidR="007F4325" w:rsidRDefault="2CB0F7F2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>Quin Siena                                                          Ultramarine Turquoise</w:t>
      </w:r>
    </w:p>
    <w:p w14:paraId="2AAEB7E5" w14:textId="12A03B48" w:rsidR="007F4325" w:rsidRDefault="2CB0F7F2" w:rsidP="783E24F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“  </w:t>
      </w:r>
      <w:proofErr w:type="gramEnd"/>
      <w:r w:rsidRPr="2CB0F7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Burnt Orange                                             Phthalo Yellow Green </w:t>
      </w:r>
      <w:r w:rsidR="783E24F4" w:rsidRPr="783E24F4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proofErr w:type="gramStart"/>
      <w:r w:rsidR="783E24F4" w:rsidRPr="783E24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783E24F4" w:rsidRPr="783E24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“</w:t>
      </w:r>
      <w:proofErr w:type="gramEnd"/>
      <w:r w:rsidR="783E24F4" w:rsidRPr="783E24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Burnt Scarlet                                              Phthalo</w:t>
      </w:r>
    </w:p>
    <w:p w14:paraId="6EE64F99" w14:textId="5C967823" w:rsidR="007F4325" w:rsidRDefault="007F4325" w:rsidP="2CB0F7F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B0B2672" w14:textId="6672B758" w:rsidR="007F4325" w:rsidRDefault="7FEBF1FC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7FEBF1FC">
        <w:rPr>
          <w:rFonts w:ascii="Arial" w:eastAsia="Times New Roman" w:hAnsi="Arial" w:cs="Arial"/>
          <w:color w:val="000000" w:themeColor="text1"/>
          <w:sz w:val="24"/>
          <w:szCs w:val="24"/>
        </w:rPr>
        <w:t>Green</w:t>
      </w:r>
    </w:p>
    <w:p w14:paraId="3DA37591" w14:textId="7F5BD8A2" w:rsidR="007F4325" w:rsidRDefault="007F4325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Alizarin Crimson</w:t>
      </w:r>
      <w:r w:rsidR="00E7065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Perylene Green</w:t>
      </w:r>
    </w:p>
    <w:p w14:paraId="1F6A74F0" w14:textId="603768E9" w:rsidR="007F4325" w:rsidRDefault="007F4325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Quin Coral</w:t>
      </w:r>
      <w:r w:rsidR="00E7065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Undersea Green</w:t>
      </w:r>
    </w:p>
    <w:p w14:paraId="2A961A6B" w14:textId="1DEFD151" w:rsidR="00F94184" w:rsidRPr="002E7885" w:rsidRDefault="007F4325" w:rsidP="00F9418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“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  Rose</w:t>
      </w:r>
      <w:r w:rsidR="002E7885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Hooker’s Green</w:t>
      </w:r>
    </w:p>
    <w:p w14:paraId="653E9BC9" w14:textId="635462E5" w:rsidR="00F94184" w:rsidRPr="00F94184" w:rsidRDefault="002E7885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>Phthalo Blue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Viridian </w:t>
      </w:r>
    </w:p>
    <w:p w14:paraId="1B140980" w14:textId="29212F5B" w:rsidR="00F94184" w:rsidRDefault="002E7885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Cobalt Teal Blue                                                 Permanent Brown</w:t>
      </w:r>
    </w:p>
    <w:p w14:paraId="647E1FD5" w14:textId="20623F79" w:rsidR="004503D8" w:rsidRDefault="06891BC1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503D8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Burnt Sienna</w:t>
      </w:r>
    </w:p>
    <w:p w14:paraId="76A10A13" w14:textId="77777777" w:rsidR="0024089B" w:rsidRPr="00F94184" w:rsidRDefault="0024089B" w:rsidP="00F94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89B">
        <w:rPr>
          <w:rFonts w:ascii="Arial" w:eastAsia="Times New Roman" w:hAnsi="Arial" w:cs="Arial"/>
          <w:b/>
          <w:color w:val="000000"/>
          <w:sz w:val="24"/>
          <w:szCs w:val="24"/>
        </w:rPr>
        <w:t>(You can create all the colors you will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need with the 3 primary colors of blue, red and yellow.</w:t>
      </w:r>
      <w:r w:rsidRPr="0024089B"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</w:p>
    <w:p w14:paraId="1B0C6EAB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DFD35E7" w14:textId="6573A6B6" w:rsidR="00D45A61" w:rsidRPr="00F94184" w:rsidRDefault="00F94184" w:rsidP="00450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Brushes: </w:t>
      </w:r>
      <w:r w:rsidR="004503D8">
        <w:rPr>
          <w:rFonts w:ascii="Arial" w:eastAsia="Times New Roman" w:hAnsi="Arial" w:cs="Arial"/>
          <w:color w:val="000000"/>
          <w:sz w:val="24"/>
          <w:szCs w:val="24"/>
        </w:rPr>
        <w:t xml:space="preserve">Bring your favorites. </w:t>
      </w:r>
    </w:p>
    <w:p w14:paraId="6609A739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B611A6A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*Palette: A PIKE palette or Quiller palette has </w:t>
      </w:r>
      <w:proofErr w:type="gramStart"/>
      <w:r w:rsidRPr="00F94184">
        <w:rPr>
          <w:rFonts w:ascii="Arial" w:eastAsia="Times New Roman" w:hAnsi="Arial" w:cs="Arial"/>
          <w:color w:val="000000"/>
          <w:sz w:val="24"/>
          <w:szCs w:val="24"/>
        </w:rPr>
        <w:t>all of</w:t>
      </w:r>
      <w:proofErr w:type="gramEnd"/>
      <w:r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 the color wells you will need, with a large area for mixing paint. A white Styrofoam plate will also work.</w:t>
      </w:r>
    </w:p>
    <w:p w14:paraId="773F0CC7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DA17F1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*Paper: Arches 140lb cold press is recommended. 2 to 3 sheets (22 x 28) or pad</w:t>
      </w:r>
    </w:p>
    <w:p w14:paraId="71D556E2" w14:textId="77777777" w:rsidR="00F94184" w:rsidRPr="00F94184" w:rsidRDefault="0024089B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>8 ½ x 11 or 10 x 14 size)</w:t>
      </w:r>
    </w:p>
    <w:p w14:paraId="2073103E" w14:textId="77777777" w:rsidR="00F94184" w:rsidRPr="00F94184" w:rsidRDefault="00F94184" w:rsidP="00F9418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B364F3">
        <w:rPr>
          <w:rFonts w:ascii="Arial Narrow" w:eastAsia="Times New Roman" w:hAnsi="Arial Narrow" w:cs="Times New Roman"/>
          <w:b/>
          <w:sz w:val="32"/>
          <w:szCs w:val="32"/>
        </w:rPr>
        <w:t>Paper quality is very important</w:t>
      </w:r>
      <w:r w:rsidRPr="0024089B">
        <w:rPr>
          <w:rFonts w:ascii="Arial Narrow" w:eastAsia="Times New Roman" w:hAnsi="Arial Narrow" w:cs="Times New Roman"/>
          <w:b/>
          <w:sz w:val="24"/>
          <w:szCs w:val="24"/>
        </w:rPr>
        <w:t xml:space="preserve">.  The success of your painting can depend on the paper you use.  </w:t>
      </w:r>
      <w:r w:rsidR="0024089B" w:rsidRPr="0024089B">
        <w:rPr>
          <w:rFonts w:ascii="Arial Narrow" w:eastAsia="Times New Roman" w:hAnsi="Arial Narrow" w:cs="Times New Roman"/>
          <w:b/>
          <w:sz w:val="24"/>
          <w:szCs w:val="24"/>
        </w:rPr>
        <w:t xml:space="preserve">Arches </w:t>
      </w:r>
      <w:proofErr w:type="gramStart"/>
      <w:r w:rsidR="0024089B" w:rsidRPr="0024089B">
        <w:rPr>
          <w:rFonts w:ascii="Arial Narrow" w:eastAsia="Times New Roman" w:hAnsi="Arial Narrow" w:cs="Times New Roman"/>
          <w:b/>
          <w:sz w:val="24"/>
          <w:szCs w:val="24"/>
        </w:rPr>
        <w:t>is</w:t>
      </w:r>
      <w:proofErr w:type="gramEnd"/>
      <w:r w:rsidR="0024089B" w:rsidRPr="0024089B">
        <w:rPr>
          <w:rFonts w:ascii="Arial Narrow" w:eastAsia="Times New Roman" w:hAnsi="Arial Narrow" w:cs="Times New Roman"/>
          <w:b/>
          <w:sz w:val="24"/>
          <w:szCs w:val="24"/>
        </w:rPr>
        <w:t xml:space="preserve"> highly recommended over other cheaper forms of watercolor paper.  You will </w:t>
      </w:r>
      <w:r w:rsidR="0024089B">
        <w:rPr>
          <w:rFonts w:ascii="Arial Narrow" w:eastAsia="Times New Roman" w:hAnsi="Arial Narrow" w:cs="Times New Roman"/>
          <w:b/>
          <w:sz w:val="24"/>
          <w:szCs w:val="24"/>
        </w:rPr>
        <w:t xml:space="preserve">not get the proper effects and </w:t>
      </w:r>
      <w:r w:rsidR="0024089B" w:rsidRPr="0024089B">
        <w:rPr>
          <w:rFonts w:ascii="Arial Narrow" w:eastAsia="Times New Roman" w:hAnsi="Arial Narrow" w:cs="Times New Roman"/>
          <w:b/>
          <w:sz w:val="24"/>
          <w:szCs w:val="24"/>
        </w:rPr>
        <w:t>often will be frustrated with the results using other papers.</w:t>
      </w:r>
    </w:p>
    <w:p w14:paraId="7942E2FA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60A8377" w14:textId="43E878DD" w:rsidR="004E07E5" w:rsidRDefault="006B3D13" w:rsidP="004E07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D45A61">
        <w:rPr>
          <w:rFonts w:ascii="Arial" w:eastAsia="Times New Roman" w:hAnsi="Arial" w:cs="Arial"/>
          <w:color w:val="000000"/>
          <w:sz w:val="24"/>
          <w:szCs w:val="24"/>
        </w:rPr>
        <w:t xml:space="preserve">Masking fluid.  </w:t>
      </w:r>
      <w:r w:rsidR="004E07E5" w:rsidRPr="00F94184">
        <w:rPr>
          <w:rFonts w:ascii="Arial" w:eastAsia="Times New Roman" w:hAnsi="Arial" w:cs="Arial"/>
          <w:color w:val="000000"/>
          <w:sz w:val="24"/>
          <w:szCs w:val="24"/>
        </w:rPr>
        <w:t>Winsor Newton or Pebeo is recommended.   Make sure it is lightly tinted, so it can be seen on white paper</w:t>
      </w:r>
    </w:p>
    <w:p w14:paraId="1508379E" w14:textId="77777777" w:rsidR="004503D8" w:rsidRDefault="004503D8" w:rsidP="004E07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E8BA1E" w14:textId="2C96A852" w:rsidR="00D45A61" w:rsidRDefault="00D45A61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*</w:t>
      </w:r>
      <w:r w:rsidR="000E36AE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674C2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Tracing paper</w:t>
      </w:r>
    </w:p>
    <w:p w14:paraId="5C6C361F" w14:textId="6C24C8AF" w:rsidR="36347489" w:rsidRDefault="63360616" w:rsidP="475BDE9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63360616">
        <w:rPr>
          <w:rFonts w:ascii="Arial" w:eastAsia="Times New Roman" w:hAnsi="Arial" w:cs="Arial"/>
          <w:color w:val="000000" w:themeColor="text1"/>
          <w:sz w:val="24"/>
          <w:szCs w:val="24"/>
        </w:rPr>
        <w:t>* Rule</w:t>
      </w:r>
    </w:p>
    <w:p w14:paraId="315C19A3" w14:textId="165F12A4" w:rsidR="006B3D13" w:rsidRDefault="006B3D13" w:rsidP="475BDE9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* </w:t>
      </w:r>
      <w:r w:rsidR="00EB15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Dr. Martin’s Bleed Proof White </w:t>
      </w:r>
    </w:p>
    <w:p w14:paraId="5D38DFCC" w14:textId="330EB075" w:rsidR="000E36AE" w:rsidRDefault="00927492" w:rsidP="475BDE9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* At least 1 sheet </w:t>
      </w:r>
      <w:r w:rsidR="00053A66">
        <w:rPr>
          <w:rFonts w:ascii="Arial" w:eastAsia="Times New Roman" w:hAnsi="Arial" w:cs="Arial"/>
          <w:color w:val="000000" w:themeColor="text1"/>
          <w:sz w:val="24"/>
          <w:szCs w:val="24"/>
        </w:rPr>
        <w:t>11” x 14”</w:t>
      </w:r>
      <w:r w:rsidR="005B18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 larger</w:t>
      </w:r>
    </w:p>
    <w:p w14:paraId="62E04BB8" w14:textId="0CBDBE1E" w:rsidR="781E71B7" w:rsidRDefault="781E71B7" w:rsidP="475BDE9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*Photos of pictures or subjects you would like to paint, </w:t>
      </w:r>
      <w:r w:rsidR="1E568A76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which may include</w:t>
      </w:r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landscapes, still </w:t>
      </w:r>
      <w:proofErr w:type="spellStart"/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lifes</w:t>
      </w:r>
      <w:proofErr w:type="spellEnd"/>
      <w:r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7F921ECE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flowers</w:t>
      </w:r>
      <w:r w:rsidR="021D7345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7F921ECE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fruit</w:t>
      </w:r>
      <w:r w:rsidR="632B991A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foliage, etc. </w:t>
      </w:r>
      <w:r w:rsidR="1AAC3C79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(Preferably</w:t>
      </w:r>
      <w:r w:rsidR="632B991A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763F81B1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original </w:t>
      </w:r>
      <w:r w:rsidR="632B991A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phot</w:t>
      </w:r>
      <w:r w:rsidR="4B1531F8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os that are not of </w:t>
      </w:r>
      <w:r w:rsidR="70AF2CAB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other</w:t>
      </w:r>
      <w:r w:rsidR="4B1531F8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artists</w:t>
      </w:r>
      <w:r w:rsidR="3BEFB025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’</w:t>
      </w:r>
      <w:r w:rsidR="4B1531F8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paintings.</w:t>
      </w:r>
      <w:r w:rsidR="2B37E5E5" w:rsidRPr="475BDE91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69EE7936" w14:textId="77777777" w:rsidR="004E07E5" w:rsidRPr="00F94184" w:rsidRDefault="004E07E5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D003A" w14:textId="77777777" w:rsidR="00B364F3" w:rsidRDefault="00B364F3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A32A46" w14:textId="5C6B02CC" w:rsidR="00B364F3" w:rsidRPr="00071AA1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Extra Items:</w:t>
      </w:r>
    </w:p>
    <w:p w14:paraId="3699A961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*Roll of paper towels</w:t>
      </w:r>
    </w:p>
    <w:p w14:paraId="7AA82953" w14:textId="76119F2D" w:rsidR="00071AA1" w:rsidRPr="00F94184" w:rsidRDefault="00071AA1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 Washi tape or similar tape</w:t>
      </w:r>
    </w:p>
    <w:p w14:paraId="4003C1EF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*Spray bottle/mister</w:t>
      </w:r>
    </w:p>
    <w:p w14:paraId="6B33C38A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*Artist tape</w:t>
      </w:r>
      <w:r w:rsidR="00D45A61">
        <w:rPr>
          <w:rFonts w:ascii="Arial" w:eastAsia="Times New Roman" w:hAnsi="Arial" w:cs="Arial"/>
          <w:color w:val="000000"/>
          <w:sz w:val="24"/>
          <w:szCs w:val="24"/>
        </w:rPr>
        <w:t xml:space="preserve"> if you choose to tape your paper to a board.</w:t>
      </w:r>
    </w:p>
    <w:p w14:paraId="3BE17D8B" w14:textId="77777777" w:rsidR="00D45A61" w:rsidRDefault="00D45A61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*A piece of gator board or similar item for your paintings</w:t>
      </w:r>
      <w:r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(rubber desk mats that can be found at IKEA are perfect. They are not expensive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 good surface to paint on)</w:t>
      </w:r>
    </w:p>
    <w:p w14:paraId="549A1370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D45A61">
        <w:rPr>
          <w:rFonts w:ascii="Arial" w:eastAsia="Times New Roman" w:hAnsi="Arial" w:cs="Arial"/>
          <w:color w:val="000000"/>
          <w:sz w:val="24"/>
          <w:szCs w:val="24"/>
        </w:rPr>
        <w:t xml:space="preserve">Pencil </w:t>
      </w:r>
    </w:p>
    <w:p w14:paraId="35E896A4" w14:textId="77777777" w:rsid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*Carbon paper: Mona Lisa or Saral (graphite color)</w:t>
      </w:r>
    </w:p>
    <w:p w14:paraId="36E7DB15" w14:textId="77777777" w:rsid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C95BC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9936B8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184">
        <w:rPr>
          <w:rFonts w:ascii="Arial" w:eastAsia="Times New Roman" w:hAnsi="Arial" w:cs="Arial"/>
          <w:b/>
          <w:color w:val="000000"/>
          <w:sz w:val="24"/>
          <w:szCs w:val="24"/>
        </w:rPr>
        <w:t>Some supply sources:</w:t>
      </w:r>
    </w:p>
    <w:p w14:paraId="56D52090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Jerrysartarama.com</w:t>
      </w:r>
    </w:p>
    <w:p w14:paraId="494F078F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Cheapjoes.com</w:t>
      </w:r>
    </w:p>
    <w:p w14:paraId="77E1CB38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Dick Blick Portland Pearl district or dickblick.com</w:t>
      </w:r>
    </w:p>
    <w:p w14:paraId="2C3E0E1E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Columbia Art and Drafting – Burnside in Portland</w:t>
      </w:r>
    </w:p>
    <w:p w14:paraId="63B06897" w14:textId="77777777" w:rsidR="00F94184" w:rsidRPr="00F94184" w:rsidRDefault="00F94184" w:rsidP="00F9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If you go to the stores, take your student registration and ask if</w:t>
      </w:r>
      <w:r w:rsidRPr="00F94184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F94184">
        <w:rPr>
          <w:rFonts w:ascii="Arial" w:eastAsia="Times New Roman" w:hAnsi="Arial" w:cs="Arial"/>
          <w:color w:val="000000"/>
          <w:sz w:val="24"/>
          <w:szCs w:val="24"/>
        </w:rPr>
        <w:t>they give a student discount.</w:t>
      </w:r>
    </w:p>
    <w:p w14:paraId="01A964F1" w14:textId="77777777" w:rsidR="00A036AA" w:rsidRDefault="00A036AA"/>
    <w:p w14:paraId="37D38806" w14:textId="7EBE437C" w:rsidR="004674C2" w:rsidRPr="004503D8" w:rsidRDefault="00F94184" w:rsidP="00F941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9418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Optional: </w:t>
      </w:r>
    </w:p>
    <w:p w14:paraId="402B6A09" w14:textId="642FF889" w:rsidR="004674C2" w:rsidRDefault="00B364F3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mall set of Caran </w:t>
      </w:r>
      <w:proofErr w:type="spellStart"/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>d’Ache</w:t>
      </w:r>
      <w:proofErr w:type="spellEnd"/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>Neocolor</w:t>
      </w:r>
      <w:proofErr w:type="spellEnd"/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 II </w:t>
      </w:r>
      <w:r w:rsidR="004674C2" w:rsidRPr="00F94184">
        <w:rPr>
          <w:rFonts w:ascii="Arial" w:eastAsia="Times New Roman" w:hAnsi="Arial" w:cs="Arial"/>
          <w:color w:val="000000"/>
          <w:sz w:val="24"/>
          <w:szCs w:val="24"/>
        </w:rPr>
        <w:t>crayons</w:t>
      </w:r>
      <w:r w:rsidR="004674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F5E8FCA" w14:textId="2D51C762" w:rsidR="004503D8" w:rsidRDefault="004503D8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Watercolor pencils</w:t>
      </w:r>
    </w:p>
    <w:p w14:paraId="0B29D00A" w14:textId="73B6A02A" w:rsidR="00F94184" w:rsidRDefault="004674C2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Small</w:t>
      </w:r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 xml:space="preserve"> sponge for texture</w:t>
      </w:r>
      <w:r w:rsidR="00F94184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94184" w:rsidRPr="00F94184">
        <w:rPr>
          <w:rFonts w:ascii="Arial" w:eastAsia="Times New Roman" w:hAnsi="Arial" w:cs="Arial"/>
          <w:color w:val="000000"/>
          <w:sz w:val="24"/>
          <w:szCs w:val="24"/>
        </w:rPr>
        <w:t>Plastic wrap</w:t>
      </w:r>
      <w:r w:rsidR="00F9418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E1EB505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94184">
        <w:rPr>
          <w:rFonts w:ascii="Arial" w:eastAsia="Times New Roman" w:hAnsi="Arial" w:cs="Arial"/>
          <w:color w:val="000000"/>
          <w:sz w:val="24"/>
          <w:szCs w:val="24"/>
        </w:rPr>
        <w:t>Small container of liquid soap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B137328" w14:textId="77777777" w:rsidR="00F94184" w:rsidRDefault="00F94184" w:rsidP="00F941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Salt – table and/or kosher</w:t>
      </w:r>
    </w:p>
    <w:p w14:paraId="1435A66B" w14:textId="77777777" w:rsidR="00F94184" w:rsidRPr="00F94184" w:rsidRDefault="00F94184" w:rsidP="00F9418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93E0506" w14:textId="77777777" w:rsidR="00F94184" w:rsidRDefault="00F9418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B53B331" w14:textId="77777777" w:rsidR="00F94184" w:rsidRDefault="00F94184"/>
    <w:sectPr w:rsidR="00F9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84"/>
    <w:rsid w:val="0003085F"/>
    <w:rsid w:val="00053A66"/>
    <w:rsid w:val="00071AA1"/>
    <w:rsid w:val="00085751"/>
    <w:rsid w:val="000A1CA4"/>
    <w:rsid w:val="000B7E84"/>
    <w:rsid w:val="000E36AE"/>
    <w:rsid w:val="000F0020"/>
    <w:rsid w:val="00102904"/>
    <w:rsid w:val="00110805"/>
    <w:rsid w:val="00150FB5"/>
    <w:rsid w:val="00167FD4"/>
    <w:rsid w:val="00183082"/>
    <w:rsid w:val="001934E3"/>
    <w:rsid w:val="00200D5A"/>
    <w:rsid w:val="0024089B"/>
    <w:rsid w:val="00291C59"/>
    <w:rsid w:val="00292DCC"/>
    <w:rsid w:val="002B3E09"/>
    <w:rsid w:val="002E7885"/>
    <w:rsid w:val="003266FE"/>
    <w:rsid w:val="0035534E"/>
    <w:rsid w:val="0037499D"/>
    <w:rsid w:val="00386490"/>
    <w:rsid w:val="003B6A71"/>
    <w:rsid w:val="003D3410"/>
    <w:rsid w:val="003E0B97"/>
    <w:rsid w:val="004053EB"/>
    <w:rsid w:val="0042457A"/>
    <w:rsid w:val="004503D8"/>
    <w:rsid w:val="004674C2"/>
    <w:rsid w:val="004A0587"/>
    <w:rsid w:val="004C0309"/>
    <w:rsid w:val="004D5F6F"/>
    <w:rsid w:val="004E07E5"/>
    <w:rsid w:val="00563488"/>
    <w:rsid w:val="00563D56"/>
    <w:rsid w:val="00571F4D"/>
    <w:rsid w:val="005A7B9A"/>
    <w:rsid w:val="005B1813"/>
    <w:rsid w:val="005F6EAB"/>
    <w:rsid w:val="00621C1F"/>
    <w:rsid w:val="0062565C"/>
    <w:rsid w:val="006402FA"/>
    <w:rsid w:val="006843CA"/>
    <w:rsid w:val="006A2DEC"/>
    <w:rsid w:val="006B3D13"/>
    <w:rsid w:val="006C001A"/>
    <w:rsid w:val="006D1C43"/>
    <w:rsid w:val="006E0B6B"/>
    <w:rsid w:val="007022C1"/>
    <w:rsid w:val="00714CA9"/>
    <w:rsid w:val="00724C81"/>
    <w:rsid w:val="00746C59"/>
    <w:rsid w:val="00764F55"/>
    <w:rsid w:val="0079573E"/>
    <w:rsid w:val="007B170D"/>
    <w:rsid w:val="007C50FB"/>
    <w:rsid w:val="007D71B1"/>
    <w:rsid w:val="007E1CA2"/>
    <w:rsid w:val="007F4325"/>
    <w:rsid w:val="00813514"/>
    <w:rsid w:val="0083675E"/>
    <w:rsid w:val="008539FB"/>
    <w:rsid w:val="008715FA"/>
    <w:rsid w:val="00890C8D"/>
    <w:rsid w:val="008B1270"/>
    <w:rsid w:val="008C655E"/>
    <w:rsid w:val="008D132E"/>
    <w:rsid w:val="008D2D82"/>
    <w:rsid w:val="008F4368"/>
    <w:rsid w:val="008F5F80"/>
    <w:rsid w:val="0090405C"/>
    <w:rsid w:val="00922498"/>
    <w:rsid w:val="00922EF4"/>
    <w:rsid w:val="00927492"/>
    <w:rsid w:val="00950B83"/>
    <w:rsid w:val="00953117"/>
    <w:rsid w:val="009622BB"/>
    <w:rsid w:val="009A5C64"/>
    <w:rsid w:val="009F04F3"/>
    <w:rsid w:val="00A036AA"/>
    <w:rsid w:val="00A043D6"/>
    <w:rsid w:val="00A272FA"/>
    <w:rsid w:val="00A61C7F"/>
    <w:rsid w:val="00A764D3"/>
    <w:rsid w:val="00AA00AC"/>
    <w:rsid w:val="00AB21AF"/>
    <w:rsid w:val="00AB530F"/>
    <w:rsid w:val="00B00937"/>
    <w:rsid w:val="00B0344F"/>
    <w:rsid w:val="00B12F1C"/>
    <w:rsid w:val="00B2457F"/>
    <w:rsid w:val="00B26849"/>
    <w:rsid w:val="00B364F3"/>
    <w:rsid w:val="00B741F5"/>
    <w:rsid w:val="00BB42ED"/>
    <w:rsid w:val="00BB77B1"/>
    <w:rsid w:val="00BC29E4"/>
    <w:rsid w:val="00BE2498"/>
    <w:rsid w:val="00C14D53"/>
    <w:rsid w:val="00C94C96"/>
    <w:rsid w:val="00CB0AAF"/>
    <w:rsid w:val="00CB3E08"/>
    <w:rsid w:val="00CD5B96"/>
    <w:rsid w:val="00CF0198"/>
    <w:rsid w:val="00D228BC"/>
    <w:rsid w:val="00D372AD"/>
    <w:rsid w:val="00D40CB4"/>
    <w:rsid w:val="00D45A61"/>
    <w:rsid w:val="00D50ACF"/>
    <w:rsid w:val="00D54504"/>
    <w:rsid w:val="00D72328"/>
    <w:rsid w:val="00DB632C"/>
    <w:rsid w:val="00DC10B9"/>
    <w:rsid w:val="00DE03CF"/>
    <w:rsid w:val="00DE74BA"/>
    <w:rsid w:val="00DF0DC8"/>
    <w:rsid w:val="00E41FB2"/>
    <w:rsid w:val="00E478DA"/>
    <w:rsid w:val="00E61891"/>
    <w:rsid w:val="00E70651"/>
    <w:rsid w:val="00E85817"/>
    <w:rsid w:val="00E90F67"/>
    <w:rsid w:val="00E917D5"/>
    <w:rsid w:val="00E97B6E"/>
    <w:rsid w:val="00EA08E6"/>
    <w:rsid w:val="00EB155D"/>
    <w:rsid w:val="00EB5DA1"/>
    <w:rsid w:val="00F41443"/>
    <w:rsid w:val="00F43F06"/>
    <w:rsid w:val="00F94184"/>
    <w:rsid w:val="00FA0F18"/>
    <w:rsid w:val="00FA4D73"/>
    <w:rsid w:val="00FC049C"/>
    <w:rsid w:val="021D7345"/>
    <w:rsid w:val="051C744A"/>
    <w:rsid w:val="0626173A"/>
    <w:rsid w:val="06891BC1"/>
    <w:rsid w:val="0BED4208"/>
    <w:rsid w:val="0C6F39BC"/>
    <w:rsid w:val="19D9DB85"/>
    <w:rsid w:val="1AAC3C79"/>
    <w:rsid w:val="1DF906C2"/>
    <w:rsid w:val="1E568A76"/>
    <w:rsid w:val="1F1D4185"/>
    <w:rsid w:val="293308AA"/>
    <w:rsid w:val="2B37E5E5"/>
    <w:rsid w:val="2CB0F7F2"/>
    <w:rsid w:val="2CB8AB38"/>
    <w:rsid w:val="36347489"/>
    <w:rsid w:val="3BEFB025"/>
    <w:rsid w:val="43442A5E"/>
    <w:rsid w:val="475BDE91"/>
    <w:rsid w:val="4B1531F8"/>
    <w:rsid w:val="5B84224F"/>
    <w:rsid w:val="5D73F841"/>
    <w:rsid w:val="632B991A"/>
    <w:rsid w:val="63360616"/>
    <w:rsid w:val="68624F2A"/>
    <w:rsid w:val="6A5D365E"/>
    <w:rsid w:val="6B7952B4"/>
    <w:rsid w:val="6D8C715F"/>
    <w:rsid w:val="70AF2CAB"/>
    <w:rsid w:val="7517289D"/>
    <w:rsid w:val="763F81B1"/>
    <w:rsid w:val="781E71B7"/>
    <w:rsid w:val="783E24F4"/>
    <w:rsid w:val="7BD24B64"/>
    <w:rsid w:val="7F921ECE"/>
    <w:rsid w:val="7FEBF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B8F2"/>
  <w15:chartTrackingRefBased/>
  <w15:docId w15:val="{140EF879-7C73-4E81-AAF6-CCF2D328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SherNiche</dc:creator>
  <cp:keywords/>
  <dc:description/>
  <cp:lastModifiedBy>Fitzsimons, Patricia</cp:lastModifiedBy>
  <cp:revision>2</cp:revision>
  <dcterms:created xsi:type="dcterms:W3CDTF">2025-08-22T17:11:00Z</dcterms:created>
  <dcterms:modified xsi:type="dcterms:W3CDTF">2025-08-22T17:11:00Z</dcterms:modified>
</cp:coreProperties>
</file>