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68DB" w14:textId="2D94D7A1" w:rsidR="00FE15AA" w:rsidRPr="00091410" w:rsidRDefault="005D427B" w:rsidP="00091410">
      <w:pPr>
        <w:pStyle w:val="Heading1"/>
      </w:pPr>
      <w:r>
        <w:rPr>
          <w:rFonts w:eastAsia="Book Antiqua"/>
        </w:rPr>
        <w:t>Club</w:t>
      </w:r>
      <w:r w:rsidR="000C03BC" w:rsidRPr="00091410">
        <w:rPr>
          <w:rFonts w:eastAsia="Book Antiqua"/>
        </w:rPr>
        <w:t xml:space="preserve"> Meeting</w:t>
      </w:r>
      <w:r w:rsidR="00251805">
        <w:rPr>
          <w:rFonts w:eastAsia="Book Antiqua"/>
        </w:rPr>
        <w:t xml:space="preserve"> Agenda</w:t>
      </w:r>
      <w:r w:rsidR="000C03BC" w:rsidRPr="00091410">
        <w:rPr>
          <w:rFonts w:eastAsia="Times New Roman"/>
        </w:rPr>
        <w:t xml:space="preserve"> </w:t>
      </w:r>
      <w:r w:rsidR="000C03BC" w:rsidRPr="00091410">
        <w:rPr>
          <w:rFonts w:eastAsia="Book Antiqua"/>
        </w:rPr>
        <w:t xml:space="preserve"> </w:t>
      </w:r>
    </w:p>
    <w:p w14:paraId="3F2E8F5F" w14:textId="77777777" w:rsidR="004C2AF1" w:rsidRDefault="004C2AF1" w:rsidP="00C311D0">
      <w:pPr>
        <w:spacing w:after="0" w:line="278" w:lineRule="auto"/>
        <w:jc w:val="center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September 29</w:t>
      </w:r>
      <w:r w:rsidR="00251805" w:rsidRPr="00091410">
        <w:rPr>
          <w:rFonts w:eastAsia="Times New Roman" w:cs="Calibri"/>
          <w:color w:val="000000" w:themeColor="text1"/>
        </w:rPr>
        <w:t xml:space="preserve">, </w:t>
      </w:r>
      <w:r>
        <w:rPr>
          <w:rFonts w:eastAsia="Times New Roman" w:cs="Calibri"/>
          <w:color w:val="000000" w:themeColor="text1"/>
        </w:rPr>
        <w:t>2026</w:t>
      </w:r>
    </w:p>
    <w:p w14:paraId="2D99021F" w14:textId="337E9F38" w:rsidR="00E73771" w:rsidRDefault="784AAD9C" w:rsidP="00C311D0">
      <w:pPr>
        <w:spacing w:after="0" w:line="278" w:lineRule="auto"/>
        <w:jc w:val="center"/>
        <w:rPr>
          <w:rFonts w:eastAsia="Book Antiqua" w:cs="Calibri"/>
          <w:color w:val="000000" w:themeColor="text1"/>
        </w:rPr>
      </w:pPr>
      <w:r w:rsidRPr="00091410">
        <w:rPr>
          <w:rFonts w:eastAsia="Aptos" w:cs="Calibri"/>
        </w:rPr>
        <w:t xml:space="preserve"> </w:t>
      </w:r>
      <w:r w:rsidRPr="00091410">
        <w:rPr>
          <w:rFonts w:eastAsia="Times New Roman" w:cs="Calibri"/>
          <w:color w:val="000000" w:themeColor="text1"/>
        </w:rPr>
        <w:t xml:space="preserve"> </w:t>
      </w:r>
      <w:r w:rsidRPr="00091410">
        <w:rPr>
          <w:rFonts w:eastAsia="Book Antiqua" w:cs="Calibri"/>
          <w:color w:val="000000" w:themeColor="text1"/>
        </w:rPr>
        <w:t xml:space="preserve">PUB </w:t>
      </w:r>
      <w:r w:rsidR="0007585B">
        <w:rPr>
          <w:rFonts w:eastAsia="Book Antiqua" w:cs="Calibri"/>
          <w:color w:val="000000" w:themeColor="text1"/>
        </w:rPr>
        <w:t>258A</w:t>
      </w:r>
      <w:r w:rsidR="00800DA6">
        <w:rPr>
          <w:rFonts w:eastAsia="Book Antiqua" w:cs="Calibri"/>
          <w:color w:val="000000" w:themeColor="text1"/>
        </w:rPr>
        <w:t xml:space="preserve"> or </w:t>
      </w:r>
      <w:r w:rsidR="00E73771">
        <w:rPr>
          <w:rFonts w:eastAsia="Book Antiqua" w:cs="Calibri"/>
          <w:color w:val="000000" w:themeColor="text1"/>
        </w:rPr>
        <w:t>Zoom Link</w:t>
      </w:r>
    </w:p>
    <w:p w14:paraId="7E96235B" w14:textId="5B0104BD" w:rsidR="00800DA6" w:rsidRDefault="00800DA6" w:rsidP="00C311D0">
      <w:pPr>
        <w:spacing w:after="0" w:line="278" w:lineRule="auto"/>
        <w:jc w:val="center"/>
        <w:rPr>
          <w:rFonts w:eastAsia="Book Antiqua" w:cs="Calibri"/>
          <w:color w:val="000000" w:themeColor="text1"/>
        </w:rPr>
      </w:pPr>
      <w:r>
        <w:rPr>
          <w:rFonts w:eastAsia="Book Antiqua" w:cs="Calibri"/>
          <w:color w:val="000000" w:themeColor="text1"/>
        </w:rPr>
        <w:t>Meeting ID:</w:t>
      </w:r>
    </w:p>
    <w:p w14:paraId="46209761" w14:textId="5D9C23A0" w:rsidR="00800DA6" w:rsidRDefault="00800DA6" w:rsidP="00C311D0">
      <w:pPr>
        <w:spacing w:after="0" w:line="278" w:lineRule="auto"/>
        <w:jc w:val="center"/>
        <w:rPr>
          <w:rFonts w:eastAsia="Book Antiqua" w:cs="Calibri"/>
          <w:color w:val="000000" w:themeColor="text1"/>
        </w:rPr>
      </w:pPr>
      <w:r>
        <w:rPr>
          <w:rFonts w:eastAsia="Book Antiqua" w:cs="Calibri"/>
          <w:color w:val="000000" w:themeColor="text1"/>
        </w:rPr>
        <w:t>Passcode:</w:t>
      </w:r>
    </w:p>
    <w:p w14:paraId="34D19160" w14:textId="1F1AB50D" w:rsidR="005C7CCB" w:rsidRDefault="005C7CCB" w:rsidP="00C311D0">
      <w:pPr>
        <w:spacing w:after="0" w:line="278" w:lineRule="auto"/>
        <w:jc w:val="center"/>
        <w:rPr>
          <w:rFonts w:eastAsia="Book Antiqua" w:cs="Calibri"/>
          <w:color w:val="000000" w:themeColor="text1"/>
        </w:rPr>
      </w:pPr>
      <w:r>
        <w:rPr>
          <w:rFonts w:eastAsia="Book Antiqua" w:cs="Calibri"/>
          <w:color w:val="000000" w:themeColor="text1"/>
        </w:rPr>
        <w:t xml:space="preserve">2:00 p.m. – 3:00 p.m. </w:t>
      </w:r>
    </w:p>
    <w:p w14:paraId="4A61D28F" w14:textId="77777777" w:rsidR="005C7CCB" w:rsidRDefault="005C7CCB" w:rsidP="00C311D0">
      <w:pPr>
        <w:spacing w:after="0" w:line="278" w:lineRule="auto"/>
        <w:jc w:val="center"/>
        <w:rPr>
          <w:rFonts w:cs="Calibri"/>
        </w:rPr>
      </w:pPr>
    </w:p>
    <w:p w14:paraId="25160C4A" w14:textId="63300CBA" w:rsidR="00FE15AA" w:rsidRDefault="784AAD9C" w:rsidP="00EB0866">
      <w:pPr>
        <w:pStyle w:val="Heading2"/>
        <w:numPr>
          <w:ilvl w:val="0"/>
          <w:numId w:val="5"/>
        </w:numPr>
        <w:rPr>
          <w:rFonts w:eastAsia="Book Antiqua"/>
        </w:rPr>
      </w:pPr>
      <w:r w:rsidRPr="005C7CCB">
        <w:rPr>
          <w:rFonts w:eastAsia="Book Antiqua"/>
        </w:rPr>
        <w:t>Call to Order</w:t>
      </w:r>
    </w:p>
    <w:p w14:paraId="165E17B6" w14:textId="77777777" w:rsidR="00985E82" w:rsidRPr="00985E82" w:rsidRDefault="00985E82" w:rsidP="00985E82"/>
    <w:p w14:paraId="57A495F4" w14:textId="43E68BD1" w:rsidR="00FE15AA" w:rsidRDefault="00C12C9E" w:rsidP="00985E82">
      <w:pPr>
        <w:pStyle w:val="Heading2"/>
        <w:numPr>
          <w:ilvl w:val="0"/>
          <w:numId w:val="5"/>
        </w:numPr>
        <w:rPr>
          <w:rFonts w:eastAsia="Book Antiqua"/>
        </w:rPr>
      </w:pPr>
      <w:r>
        <w:rPr>
          <w:rFonts w:eastAsia="Book Antiqua"/>
        </w:rPr>
        <w:t>Announcements</w:t>
      </w:r>
    </w:p>
    <w:p w14:paraId="05A1500A" w14:textId="77777777" w:rsidR="00985E82" w:rsidRDefault="00985E82" w:rsidP="00985E82"/>
    <w:p w14:paraId="10E1F31A" w14:textId="577E9483" w:rsidR="00FE15AA" w:rsidRDefault="059D20E1" w:rsidP="00663BC9">
      <w:pPr>
        <w:pStyle w:val="Heading2"/>
        <w:numPr>
          <w:ilvl w:val="0"/>
          <w:numId w:val="5"/>
        </w:numPr>
        <w:rPr>
          <w:rFonts w:eastAsia="Book Antiqua"/>
        </w:rPr>
      </w:pPr>
      <w:r w:rsidRPr="00091410">
        <w:rPr>
          <w:rFonts w:eastAsia="Book Antiqua"/>
        </w:rPr>
        <w:t xml:space="preserve">New Business </w:t>
      </w:r>
    </w:p>
    <w:p w14:paraId="5D44B751" w14:textId="4C6F135A" w:rsidR="00663BC9" w:rsidRPr="009C6A29" w:rsidRDefault="004C5483" w:rsidP="00663BC9">
      <w:pPr>
        <w:pStyle w:val="ListParagraph"/>
        <w:numPr>
          <w:ilvl w:val="1"/>
          <w:numId w:val="5"/>
        </w:numPr>
        <w:rPr>
          <w:rFonts w:cs="Calibri"/>
        </w:rPr>
      </w:pPr>
      <w:r>
        <w:rPr>
          <w:rFonts w:cs="Calibri"/>
        </w:rPr>
        <w:t>Item</w:t>
      </w:r>
    </w:p>
    <w:p w14:paraId="4694D814" w14:textId="3B947E24" w:rsidR="00663BC9" w:rsidRPr="009C6A29" w:rsidRDefault="00663BC9" w:rsidP="00663BC9">
      <w:pPr>
        <w:pStyle w:val="ListParagraph"/>
        <w:numPr>
          <w:ilvl w:val="1"/>
          <w:numId w:val="5"/>
        </w:numPr>
        <w:rPr>
          <w:rFonts w:cs="Calibri"/>
        </w:rPr>
      </w:pPr>
      <w:r w:rsidRPr="009C6A29">
        <w:rPr>
          <w:rFonts w:cs="Calibri"/>
        </w:rPr>
        <w:t>Item</w:t>
      </w:r>
    </w:p>
    <w:p w14:paraId="112B76D7" w14:textId="77777777" w:rsidR="00663BC9" w:rsidRPr="00663BC9" w:rsidRDefault="00663BC9" w:rsidP="00663BC9">
      <w:pPr>
        <w:pStyle w:val="ListParagraph"/>
        <w:ind w:left="1440"/>
      </w:pPr>
    </w:p>
    <w:p w14:paraId="52371140" w14:textId="32C44C63" w:rsidR="3A862142" w:rsidRDefault="3A862142" w:rsidP="00663BC9">
      <w:pPr>
        <w:pStyle w:val="Heading2"/>
        <w:numPr>
          <w:ilvl w:val="0"/>
          <w:numId w:val="5"/>
        </w:numPr>
        <w:rPr>
          <w:rFonts w:eastAsia="Book Antiqua"/>
        </w:rPr>
      </w:pPr>
      <w:r w:rsidRPr="00091410">
        <w:rPr>
          <w:rFonts w:eastAsia="Book Antiqua"/>
        </w:rPr>
        <w:t>Old Business</w:t>
      </w:r>
    </w:p>
    <w:p w14:paraId="0953B356" w14:textId="68F4511A" w:rsidR="00663BC9" w:rsidRDefault="004C5483" w:rsidP="00663BC9">
      <w:pPr>
        <w:pStyle w:val="ListParagraph"/>
        <w:numPr>
          <w:ilvl w:val="1"/>
          <w:numId w:val="5"/>
        </w:numPr>
      </w:pPr>
      <w:r>
        <w:t>Item</w:t>
      </w:r>
    </w:p>
    <w:p w14:paraId="7B8CE24A" w14:textId="2449A5A7" w:rsidR="00663BC9" w:rsidRDefault="00663BC9" w:rsidP="00663BC9">
      <w:pPr>
        <w:pStyle w:val="ListParagraph"/>
        <w:numPr>
          <w:ilvl w:val="1"/>
          <w:numId w:val="5"/>
        </w:numPr>
      </w:pPr>
      <w:r>
        <w:t>Item</w:t>
      </w:r>
    </w:p>
    <w:p w14:paraId="09319A2D" w14:textId="77777777" w:rsidR="00663BC9" w:rsidRPr="00663BC9" w:rsidRDefault="00663BC9" w:rsidP="00663BC9">
      <w:pPr>
        <w:pStyle w:val="ListParagraph"/>
        <w:ind w:left="1440"/>
      </w:pPr>
    </w:p>
    <w:p w14:paraId="704DB5B8" w14:textId="2CE2739D" w:rsidR="3A862142" w:rsidRPr="00091410" w:rsidRDefault="3A862142" w:rsidP="00663BC9">
      <w:pPr>
        <w:pStyle w:val="Heading2"/>
        <w:numPr>
          <w:ilvl w:val="0"/>
          <w:numId w:val="5"/>
        </w:numPr>
        <w:rPr>
          <w:rFonts w:eastAsia="Book Antiqua"/>
        </w:rPr>
      </w:pPr>
      <w:r w:rsidRPr="00091410">
        <w:rPr>
          <w:rFonts w:eastAsia="Book Antiqua"/>
        </w:rPr>
        <w:t>Officer and Committee Reports</w:t>
      </w:r>
    </w:p>
    <w:p w14:paraId="71F12B6D" w14:textId="4DFC02B5" w:rsidR="3A862142" w:rsidRPr="009C6A29" w:rsidRDefault="00C12C9E" w:rsidP="009C6A29">
      <w:pPr>
        <w:pStyle w:val="ListParagraph"/>
        <w:numPr>
          <w:ilvl w:val="0"/>
          <w:numId w:val="6"/>
        </w:numPr>
        <w:ind w:left="1440"/>
        <w:rPr>
          <w:rFonts w:eastAsia="Book Antiqua" w:cs="Calibri"/>
        </w:rPr>
      </w:pPr>
      <w:r>
        <w:rPr>
          <w:rFonts w:eastAsia="Book Antiqua" w:cs="Calibri"/>
        </w:rPr>
        <w:t>President</w:t>
      </w:r>
    </w:p>
    <w:p w14:paraId="07CBFA15" w14:textId="23602DA8" w:rsidR="3A862142" w:rsidRDefault="3A862142" w:rsidP="009C6A29">
      <w:pPr>
        <w:pStyle w:val="ListParagraph"/>
        <w:numPr>
          <w:ilvl w:val="0"/>
          <w:numId w:val="6"/>
        </w:numPr>
        <w:ind w:left="1440"/>
        <w:rPr>
          <w:rFonts w:eastAsia="Book Antiqua" w:cs="Calibri"/>
        </w:rPr>
      </w:pPr>
      <w:r w:rsidRPr="00091410">
        <w:rPr>
          <w:rFonts w:eastAsia="Book Antiqua" w:cs="Calibri"/>
        </w:rPr>
        <w:t>Vice President</w:t>
      </w:r>
    </w:p>
    <w:p w14:paraId="16209223" w14:textId="4D271553" w:rsidR="00F51D0D" w:rsidRPr="00091410" w:rsidRDefault="00C12C9E" w:rsidP="00F51D0D">
      <w:pPr>
        <w:pStyle w:val="ListParagraph"/>
        <w:numPr>
          <w:ilvl w:val="0"/>
          <w:numId w:val="6"/>
        </w:numPr>
        <w:ind w:left="1440"/>
        <w:rPr>
          <w:rFonts w:eastAsia="Book Antiqua" w:cs="Calibri"/>
        </w:rPr>
      </w:pPr>
      <w:r>
        <w:rPr>
          <w:rFonts w:eastAsia="Book Antiqua" w:cs="Calibri"/>
        </w:rPr>
        <w:t>Treasurer</w:t>
      </w:r>
    </w:p>
    <w:p w14:paraId="051BBB83" w14:textId="4CD36AAB" w:rsidR="00F51D0D" w:rsidRPr="00091410" w:rsidRDefault="00C12C9E" w:rsidP="00F51D0D">
      <w:pPr>
        <w:pStyle w:val="ListParagraph"/>
        <w:numPr>
          <w:ilvl w:val="0"/>
          <w:numId w:val="6"/>
        </w:numPr>
        <w:ind w:left="1440"/>
        <w:rPr>
          <w:rFonts w:eastAsia="Book Antiqua" w:cs="Calibri"/>
        </w:rPr>
      </w:pPr>
      <w:r>
        <w:rPr>
          <w:rFonts w:eastAsia="Book Antiqua" w:cs="Calibri"/>
        </w:rPr>
        <w:t>P</w:t>
      </w:r>
      <w:r w:rsidR="00F51D0D" w:rsidRPr="00091410">
        <w:rPr>
          <w:rFonts w:eastAsia="Book Antiqua" w:cs="Calibri"/>
        </w:rPr>
        <w:t>romotions Coordinator</w:t>
      </w:r>
    </w:p>
    <w:p w14:paraId="3B964725" w14:textId="172603F7" w:rsidR="3A862142" w:rsidRPr="00091410" w:rsidRDefault="3A862142" w:rsidP="009C6A29">
      <w:pPr>
        <w:pStyle w:val="ListParagraph"/>
        <w:numPr>
          <w:ilvl w:val="0"/>
          <w:numId w:val="6"/>
        </w:numPr>
        <w:ind w:left="1440"/>
        <w:rPr>
          <w:rFonts w:eastAsia="Book Antiqua" w:cs="Calibri"/>
        </w:rPr>
      </w:pPr>
      <w:r w:rsidRPr="00091410">
        <w:rPr>
          <w:rFonts w:eastAsia="Book Antiqua" w:cs="Calibri"/>
        </w:rPr>
        <w:t>Executive Assistant</w:t>
      </w:r>
    </w:p>
    <w:p w14:paraId="6D978A6F" w14:textId="11D98010" w:rsidR="3A862142" w:rsidRDefault="3A862142" w:rsidP="009C6A29">
      <w:pPr>
        <w:pStyle w:val="ListParagraph"/>
        <w:numPr>
          <w:ilvl w:val="0"/>
          <w:numId w:val="6"/>
        </w:numPr>
        <w:ind w:left="1440"/>
        <w:rPr>
          <w:rFonts w:eastAsia="Book Antiqua" w:cs="Calibri"/>
        </w:rPr>
      </w:pPr>
      <w:r w:rsidRPr="00091410">
        <w:rPr>
          <w:rFonts w:eastAsia="Book Antiqua" w:cs="Calibri"/>
        </w:rPr>
        <w:t>Advisor</w:t>
      </w:r>
    </w:p>
    <w:p w14:paraId="2BC23C0E" w14:textId="77777777" w:rsidR="00C12C9E" w:rsidRDefault="00C12C9E" w:rsidP="00C12C9E">
      <w:pPr>
        <w:pStyle w:val="ListParagraph"/>
        <w:ind w:left="1440"/>
        <w:rPr>
          <w:rFonts w:eastAsia="Book Antiqua" w:cs="Calibri"/>
        </w:rPr>
      </w:pPr>
    </w:p>
    <w:p w14:paraId="3A0A2648" w14:textId="09D71281" w:rsidR="00FE15AA" w:rsidRPr="00091410" w:rsidRDefault="059D20E1" w:rsidP="00F51D0D">
      <w:pPr>
        <w:pStyle w:val="Heading2"/>
        <w:numPr>
          <w:ilvl w:val="0"/>
          <w:numId w:val="5"/>
        </w:numPr>
        <w:rPr>
          <w:rFonts w:eastAsia="Book Antiqua"/>
        </w:rPr>
      </w:pPr>
      <w:r w:rsidRPr="00091410">
        <w:rPr>
          <w:rFonts w:eastAsia="Book Antiqua"/>
        </w:rPr>
        <w:t>Adjournment</w:t>
      </w:r>
    </w:p>
    <w:p w14:paraId="2C078E63" w14:textId="1DAFE035" w:rsidR="00FE15AA" w:rsidRPr="00091410" w:rsidRDefault="00FE15AA">
      <w:pPr>
        <w:rPr>
          <w:rFonts w:cs="Calibri"/>
        </w:rPr>
      </w:pPr>
    </w:p>
    <w:sectPr w:rsidR="00FE15AA" w:rsidRPr="00091410" w:rsidSect="006B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E3C"/>
    <w:multiLevelType w:val="hybridMultilevel"/>
    <w:tmpl w:val="8FD0BAF4"/>
    <w:lvl w:ilvl="0" w:tplc="30CC92BA">
      <w:start w:val="1"/>
      <w:numFmt w:val="upperRoman"/>
      <w:lvlText w:val="%1."/>
      <w:lvlJc w:val="left"/>
      <w:pPr>
        <w:ind w:left="1080" w:hanging="720"/>
      </w:pPr>
      <w:rPr>
        <w:rFonts w:eastAsia="Book Antiqu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ADA4"/>
    <w:multiLevelType w:val="hybridMultilevel"/>
    <w:tmpl w:val="6DDE3570"/>
    <w:lvl w:ilvl="0" w:tplc="5EEE4396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4E625A1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F2CF0A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AC657F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DA74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B085F9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324F50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1EDD9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2CAEEE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B09276"/>
    <w:multiLevelType w:val="hybridMultilevel"/>
    <w:tmpl w:val="13E8256E"/>
    <w:lvl w:ilvl="0" w:tplc="6312363A">
      <w:start w:val="1"/>
      <w:numFmt w:val="decimal"/>
      <w:lvlText w:val="%1."/>
      <w:lvlJc w:val="right"/>
      <w:pPr>
        <w:ind w:left="720" w:hanging="360"/>
      </w:pPr>
      <w:rPr>
        <w:rFonts w:ascii="Calibri" w:eastAsia="Book Antiqua" w:hAnsi="Calibri" w:cs="Calibri"/>
      </w:rPr>
    </w:lvl>
    <w:lvl w:ilvl="1" w:tplc="3014B4B2">
      <w:start w:val="1"/>
      <w:numFmt w:val="lowerLetter"/>
      <w:lvlText w:val="%2."/>
      <w:lvlJc w:val="left"/>
      <w:pPr>
        <w:ind w:left="1440" w:hanging="360"/>
      </w:pPr>
    </w:lvl>
    <w:lvl w:ilvl="2" w:tplc="B1DA6BC0">
      <w:start w:val="1"/>
      <w:numFmt w:val="lowerRoman"/>
      <w:lvlText w:val="%3."/>
      <w:lvlJc w:val="right"/>
      <w:pPr>
        <w:ind w:left="2160" w:hanging="180"/>
      </w:pPr>
    </w:lvl>
    <w:lvl w:ilvl="3" w:tplc="0BC4C10C">
      <w:start w:val="1"/>
      <w:numFmt w:val="decimal"/>
      <w:lvlText w:val="%4."/>
      <w:lvlJc w:val="left"/>
      <w:pPr>
        <w:ind w:left="2880" w:hanging="360"/>
      </w:pPr>
    </w:lvl>
    <w:lvl w:ilvl="4" w:tplc="946C5F8A">
      <w:start w:val="1"/>
      <w:numFmt w:val="lowerLetter"/>
      <w:lvlText w:val="%5."/>
      <w:lvlJc w:val="left"/>
      <w:pPr>
        <w:ind w:left="3600" w:hanging="360"/>
      </w:pPr>
    </w:lvl>
    <w:lvl w:ilvl="5" w:tplc="98880CC2">
      <w:start w:val="1"/>
      <w:numFmt w:val="lowerRoman"/>
      <w:lvlText w:val="%6."/>
      <w:lvlJc w:val="right"/>
      <w:pPr>
        <w:ind w:left="4320" w:hanging="180"/>
      </w:pPr>
    </w:lvl>
    <w:lvl w:ilvl="6" w:tplc="AAAE3EE2">
      <w:start w:val="1"/>
      <w:numFmt w:val="decimal"/>
      <w:lvlText w:val="%7."/>
      <w:lvlJc w:val="left"/>
      <w:pPr>
        <w:ind w:left="5040" w:hanging="360"/>
      </w:pPr>
    </w:lvl>
    <w:lvl w:ilvl="7" w:tplc="ECB2FBBE">
      <w:start w:val="1"/>
      <w:numFmt w:val="lowerLetter"/>
      <w:lvlText w:val="%8."/>
      <w:lvlJc w:val="left"/>
      <w:pPr>
        <w:ind w:left="5760" w:hanging="360"/>
      </w:pPr>
    </w:lvl>
    <w:lvl w:ilvl="8" w:tplc="3368A9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BCC26"/>
    <w:multiLevelType w:val="hybridMultilevel"/>
    <w:tmpl w:val="5A409D60"/>
    <w:lvl w:ilvl="0" w:tplc="DF4E6E66">
      <w:start w:val="1"/>
      <w:numFmt w:val="decimal"/>
      <w:lvlText w:val="%1."/>
      <w:lvlJc w:val="left"/>
      <w:pPr>
        <w:ind w:left="720" w:hanging="360"/>
      </w:pPr>
    </w:lvl>
    <w:lvl w:ilvl="1" w:tplc="A998ACAC">
      <w:start w:val="1"/>
      <w:numFmt w:val="lowerLetter"/>
      <w:lvlText w:val="%2."/>
      <w:lvlJc w:val="left"/>
      <w:pPr>
        <w:ind w:left="1440" w:hanging="360"/>
      </w:pPr>
    </w:lvl>
    <w:lvl w:ilvl="2" w:tplc="B6B263F8">
      <w:start w:val="1"/>
      <w:numFmt w:val="lowerRoman"/>
      <w:lvlText w:val="%3."/>
      <w:lvlJc w:val="right"/>
      <w:pPr>
        <w:ind w:left="2160" w:hanging="180"/>
      </w:pPr>
    </w:lvl>
    <w:lvl w:ilvl="3" w:tplc="B4AA5C7C">
      <w:start w:val="1"/>
      <w:numFmt w:val="decimal"/>
      <w:lvlText w:val="%4."/>
      <w:lvlJc w:val="left"/>
      <w:pPr>
        <w:ind w:left="2880" w:hanging="360"/>
      </w:pPr>
    </w:lvl>
    <w:lvl w:ilvl="4" w:tplc="577478F2">
      <w:start w:val="1"/>
      <w:numFmt w:val="lowerLetter"/>
      <w:lvlText w:val="%5."/>
      <w:lvlJc w:val="left"/>
      <w:pPr>
        <w:ind w:left="3600" w:hanging="360"/>
      </w:pPr>
    </w:lvl>
    <w:lvl w:ilvl="5" w:tplc="62E201B4">
      <w:start w:val="1"/>
      <w:numFmt w:val="lowerRoman"/>
      <w:lvlText w:val="%6."/>
      <w:lvlJc w:val="right"/>
      <w:pPr>
        <w:ind w:left="4320" w:hanging="180"/>
      </w:pPr>
    </w:lvl>
    <w:lvl w:ilvl="6" w:tplc="C2B8A8FA">
      <w:start w:val="1"/>
      <w:numFmt w:val="decimal"/>
      <w:lvlText w:val="%7."/>
      <w:lvlJc w:val="left"/>
      <w:pPr>
        <w:ind w:left="5040" w:hanging="360"/>
      </w:pPr>
    </w:lvl>
    <w:lvl w:ilvl="7" w:tplc="E96678CA">
      <w:start w:val="1"/>
      <w:numFmt w:val="lowerLetter"/>
      <w:lvlText w:val="%8."/>
      <w:lvlJc w:val="left"/>
      <w:pPr>
        <w:ind w:left="5760" w:hanging="360"/>
      </w:pPr>
    </w:lvl>
    <w:lvl w:ilvl="8" w:tplc="7902BA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B3A16"/>
    <w:multiLevelType w:val="hybridMultilevel"/>
    <w:tmpl w:val="B7DACFD4"/>
    <w:lvl w:ilvl="0" w:tplc="A47A46B4">
      <w:start w:val="1"/>
      <w:numFmt w:val="lowerLetter"/>
      <w:lvlText w:val="%1."/>
      <w:lvlJc w:val="left"/>
      <w:pPr>
        <w:ind w:left="1800" w:hanging="360"/>
      </w:pPr>
      <w:rPr>
        <w:rFonts w:ascii="Calibri" w:eastAsia="Book Antiqua" w:hAnsi="Calibri" w:cs="Calibri"/>
        <w:b w:val="0"/>
        <w:bCs w:val="0"/>
        <w:i w:val="0"/>
        <w:iCs w:val="0"/>
        <w:spacing w:val="-11"/>
        <w:w w:val="96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8D414A"/>
    <w:multiLevelType w:val="hybridMultilevel"/>
    <w:tmpl w:val="C0A651F2"/>
    <w:lvl w:ilvl="0" w:tplc="01AEADE8">
      <w:start w:val="6"/>
      <w:numFmt w:val="upperRoman"/>
      <w:lvlText w:val="%1."/>
      <w:lvlJc w:val="right"/>
      <w:pPr>
        <w:ind w:left="720" w:hanging="360"/>
      </w:pPr>
    </w:lvl>
    <w:lvl w:ilvl="1" w:tplc="461272AC">
      <w:start w:val="1"/>
      <w:numFmt w:val="lowerLetter"/>
      <w:lvlText w:val="%2."/>
      <w:lvlJc w:val="left"/>
      <w:pPr>
        <w:ind w:left="1440" w:hanging="360"/>
      </w:pPr>
    </w:lvl>
    <w:lvl w:ilvl="2" w:tplc="B66CFBD2">
      <w:start w:val="1"/>
      <w:numFmt w:val="lowerRoman"/>
      <w:lvlText w:val="%3."/>
      <w:lvlJc w:val="right"/>
      <w:pPr>
        <w:ind w:left="2160" w:hanging="180"/>
      </w:pPr>
    </w:lvl>
    <w:lvl w:ilvl="3" w:tplc="604A6604">
      <w:start w:val="1"/>
      <w:numFmt w:val="decimal"/>
      <w:lvlText w:val="%4."/>
      <w:lvlJc w:val="left"/>
      <w:pPr>
        <w:ind w:left="2880" w:hanging="360"/>
      </w:pPr>
    </w:lvl>
    <w:lvl w:ilvl="4" w:tplc="194A8896">
      <w:start w:val="1"/>
      <w:numFmt w:val="lowerLetter"/>
      <w:lvlText w:val="%5."/>
      <w:lvlJc w:val="left"/>
      <w:pPr>
        <w:ind w:left="3600" w:hanging="360"/>
      </w:pPr>
    </w:lvl>
    <w:lvl w:ilvl="5" w:tplc="84B45FF0">
      <w:start w:val="1"/>
      <w:numFmt w:val="lowerRoman"/>
      <w:lvlText w:val="%6."/>
      <w:lvlJc w:val="right"/>
      <w:pPr>
        <w:ind w:left="4320" w:hanging="180"/>
      </w:pPr>
    </w:lvl>
    <w:lvl w:ilvl="6" w:tplc="1464B680">
      <w:start w:val="1"/>
      <w:numFmt w:val="decimal"/>
      <w:lvlText w:val="%7."/>
      <w:lvlJc w:val="left"/>
      <w:pPr>
        <w:ind w:left="5040" w:hanging="360"/>
      </w:pPr>
    </w:lvl>
    <w:lvl w:ilvl="7" w:tplc="D868940C">
      <w:start w:val="1"/>
      <w:numFmt w:val="lowerLetter"/>
      <w:lvlText w:val="%8."/>
      <w:lvlJc w:val="left"/>
      <w:pPr>
        <w:ind w:left="5760" w:hanging="360"/>
      </w:pPr>
    </w:lvl>
    <w:lvl w:ilvl="8" w:tplc="192861CA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04520">
    <w:abstractNumId w:val="1"/>
  </w:num>
  <w:num w:numId="2" w16cid:durableId="1274438179">
    <w:abstractNumId w:val="5"/>
  </w:num>
  <w:num w:numId="3" w16cid:durableId="81726477">
    <w:abstractNumId w:val="3"/>
  </w:num>
  <w:num w:numId="4" w16cid:durableId="317342003">
    <w:abstractNumId w:val="2"/>
  </w:num>
  <w:num w:numId="5" w16cid:durableId="160581229">
    <w:abstractNumId w:val="0"/>
  </w:num>
  <w:num w:numId="6" w16cid:durableId="78435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344C2"/>
    <w:rsid w:val="0007585B"/>
    <w:rsid w:val="00091410"/>
    <w:rsid w:val="000C03BC"/>
    <w:rsid w:val="00216599"/>
    <w:rsid w:val="00251805"/>
    <w:rsid w:val="002630B7"/>
    <w:rsid w:val="003A3603"/>
    <w:rsid w:val="00492CF6"/>
    <w:rsid w:val="004C2AF1"/>
    <w:rsid w:val="004C5483"/>
    <w:rsid w:val="005C7CCB"/>
    <w:rsid w:val="005D427B"/>
    <w:rsid w:val="00663BC9"/>
    <w:rsid w:val="006B0A0B"/>
    <w:rsid w:val="006F4F85"/>
    <w:rsid w:val="00740421"/>
    <w:rsid w:val="00800DA6"/>
    <w:rsid w:val="00985E82"/>
    <w:rsid w:val="009C6A29"/>
    <w:rsid w:val="00BB2B8F"/>
    <w:rsid w:val="00BD4ACF"/>
    <w:rsid w:val="00C12C9E"/>
    <w:rsid w:val="00C311D0"/>
    <w:rsid w:val="00CE4E02"/>
    <w:rsid w:val="00D316F0"/>
    <w:rsid w:val="00D5448E"/>
    <w:rsid w:val="00E73771"/>
    <w:rsid w:val="00EB0866"/>
    <w:rsid w:val="00F51D0D"/>
    <w:rsid w:val="00FE15AA"/>
    <w:rsid w:val="00FE3287"/>
    <w:rsid w:val="00FF08C2"/>
    <w:rsid w:val="059D20E1"/>
    <w:rsid w:val="07590ECA"/>
    <w:rsid w:val="08E8B938"/>
    <w:rsid w:val="16062F9E"/>
    <w:rsid w:val="29974662"/>
    <w:rsid w:val="2EF55DF0"/>
    <w:rsid w:val="3A862142"/>
    <w:rsid w:val="3C384845"/>
    <w:rsid w:val="5715C8F1"/>
    <w:rsid w:val="5DC20FDC"/>
    <w:rsid w:val="60EFA6B9"/>
    <w:rsid w:val="630344C2"/>
    <w:rsid w:val="64EB51D2"/>
    <w:rsid w:val="71548EA8"/>
    <w:rsid w:val="74F0530C"/>
    <w:rsid w:val="759F217C"/>
    <w:rsid w:val="75E721F2"/>
    <w:rsid w:val="7841A999"/>
    <w:rsid w:val="784AA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4832"/>
  <w15:chartTrackingRefBased/>
  <w15:docId w15:val="{FD510245-D8B8-4602-9ADE-C1A044F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2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6F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086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16F0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866"/>
    <w:rPr>
      <w:rFonts w:ascii="Calibri" w:eastAsiaTheme="majorEastAsia" w:hAnsi="Calibri" w:cstheme="majorBidi"/>
      <w:b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BF774FC562B41AFF0FEE126B873E9" ma:contentTypeVersion="22" ma:contentTypeDescription="Create a new document." ma:contentTypeScope="" ma:versionID="4ad977d35412c31ef132ae9485fe6dec">
  <xsd:schema xmlns:xsd="http://www.w3.org/2001/XMLSchema" xmlns:xs="http://www.w3.org/2001/XMLSchema" xmlns:p="http://schemas.microsoft.com/office/2006/metadata/properties" xmlns:ns1="http://schemas.microsoft.com/sharepoint/v3" xmlns:ns2="d5998d13-a405-48ef-82a5-fba7385240c6" xmlns:ns3="44e632bd-df77-44ef-8c07-a74101ee09cb" targetNamespace="http://schemas.microsoft.com/office/2006/metadata/properties" ma:root="true" ma:fieldsID="33cc537ab56f0adf9f7b963d6ed5955a" ns1:_="" ns2:_="" ns3:_="">
    <xsd:import namespace="http://schemas.microsoft.com/sharepoint/v3"/>
    <xsd:import namespace="d5998d13-a405-48ef-82a5-fba7385240c6"/>
    <xsd:import namespace="44e632bd-df77-44ef-8c07-a74101ee0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lubsWeHaveMetWith_x002e__x002e__x002e_" minOccurs="0"/>
                <xsd:element ref="ns2:MediaServiceObjectDetectorVersions" minOccurs="0"/>
                <xsd:element ref="ns2:MediaServiceSearchProperties" minOccurs="0"/>
                <xsd:element ref="ns2:CarsonGrov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8d13-a405-48ef-82a5-fba73852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lubsWeHaveMetWith_x002e__x002e__x002e_" ma:index="24" nillable="true" ma:displayName="Clubs We Have Met With . . . " ma:description="These are the clubs that we have met with and made final decisions about their budget proposals.  " ma:format="Dropdown" ma:internalName="ClubsWeHaveMetWith_x002e__x002e__x002e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rsonGrover" ma:index="27" nillable="true" ma:displayName="Carson Grover" ma:format="Dropdown" ma:internalName="CarsonGrov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2bd-df77-44ef-8c07-a74101ee0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b5aca4-d1eb-473b-95f6-79ae7451a231}" ma:internalName="TaxCatchAll" ma:showField="CatchAllData" ma:web="44e632bd-df77-44ef-8c07-a74101ee0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e632bd-df77-44ef-8c07-a74101ee09cb" xsi:nil="true"/>
    <ClubsWeHaveMetWith_x002e__x002e__x002e_ xmlns="d5998d13-a405-48ef-82a5-fba7385240c6" xsi:nil="true"/>
    <CarsonGrover xmlns="d5998d13-a405-48ef-82a5-fba7385240c6" xsi:nil="true"/>
    <_ip_UnifiedCompliancePolicyProperties xmlns="http://schemas.microsoft.com/sharepoint/v3" xsi:nil="true"/>
    <lcf76f155ced4ddcb4097134ff3c332f xmlns="d5998d13-a405-48ef-82a5-fba7385240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0356A-DDDB-4D4F-A94C-BC574ABD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98d13-a405-48ef-82a5-fba7385240c6"/>
    <ds:schemaRef ds:uri="44e632bd-df77-44ef-8c07-a74101ee0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8260E-0B1C-4822-8B44-24128801F7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e632bd-df77-44ef-8c07-a74101ee09cb"/>
    <ds:schemaRef ds:uri="d5998d13-a405-48ef-82a5-fba7385240c6"/>
  </ds:schemaRefs>
</ds:datastoreItem>
</file>

<file path=customXml/itemProps3.xml><?xml version="1.0" encoding="utf-8"?>
<ds:datastoreItem xmlns:ds="http://schemas.openxmlformats.org/officeDocument/2006/customXml" ds:itemID="{DC9DA70A-6AC9-4240-A414-8BE485DCC4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Machida, Alijah</dc:creator>
  <cp:keywords/>
  <dc:description/>
  <cp:lastModifiedBy>Gruhler, Sarah</cp:lastModifiedBy>
  <cp:revision>2</cp:revision>
  <dcterms:created xsi:type="dcterms:W3CDTF">2026-07-16T18:41:00Z</dcterms:created>
  <dcterms:modified xsi:type="dcterms:W3CDTF">2026-07-16T18:41:00Z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0x0101006DABF774FC562B41AFF0FEE126B873E9</vt:lpwstr>
  </property>
  <property fmtid="{D5CDD505-2E9C-101B-9397-08002B2CF9AE}" pid="3" name="MediaServiceImageTags">
    <vt:lpwstr/>
  </property>
</Properties>
</file>