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12094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2094A">
                              <w:rPr>
                                <w:b/>
                                <w:color w:val="002060"/>
                                <w:sz w:val="24"/>
                              </w:rPr>
                              <w:t>Worker Retraining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9F67FF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F13A8" w:rsidRPr="0012094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12094A">
                              <w:rPr>
                                <w:b/>
                                <w:color w:val="002060"/>
                                <w:sz w:val="24"/>
                              </w:rPr>
                              <w:t>May 22</w:t>
                            </w:r>
                            <w:r w:rsidR="0012094A" w:rsidRPr="0012094A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DF13A8" w:rsidRPr="0012094A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  <w:r w:rsidR="00DF13A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9F67FF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F67FF" w:rsidRPr="0012094A">
                              <w:rPr>
                                <w:b/>
                                <w:color w:val="002060"/>
                                <w:sz w:val="24"/>
                              </w:rPr>
                              <w:t>11.30am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9F67FF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F67FF" w:rsidRPr="0012094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GHL </w:t>
                            </w:r>
                            <w:r w:rsidR="0012094A">
                              <w:rPr>
                                <w:b/>
                                <w:color w:val="002060"/>
                                <w:sz w:val="24"/>
                              </w:rPr>
                              <w:t>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12094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2094A">
                        <w:rPr>
                          <w:b/>
                          <w:color w:val="002060"/>
                          <w:sz w:val="24"/>
                        </w:rPr>
                        <w:t>Worker Retraining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9F67FF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F13A8" w:rsidRPr="0012094A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12094A">
                        <w:rPr>
                          <w:b/>
                          <w:color w:val="002060"/>
                          <w:sz w:val="24"/>
                        </w:rPr>
                        <w:t>May 22</w:t>
                      </w:r>
                      <w:r w:rsidR="0012094A" w:rsidRPr="0012094A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DF13A8" w:rsidRPr="0012094A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  <w:r w:rsidR="00DF13A8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9F67FF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F67FF" w:rsidRPr="0012094A">
                        <w:rPr>
                          <w:b/>
                          <w:color w:val="002060"/>
                          <w:sz w:val="24"/>
                        </w:rPr>
                        <w:t>11.30am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9F67FF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F67FF" w:rsidRPr="0012094A">
                        <w:rPr>
                          <w:b/>
                          <w:color w:val="002060"/>
                          <w:sz w:val="24"/>
                        </w:rPr>
                        <w:t xml:space="preserve">GHL </w:t>
                      </w:r>
                      <w:r w:rsidR="0012094A">
                        <w:rPr>
                          <w:b/>
                          <w:color w:val="002060"/>
                          <w:sz w:val="24"/>
                        </w:rPr>
                        <w:t>207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12094A">
      <w:r w:rsidRPr="001209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894AE" wp14:editId="18ECCBCD">
                <wp:simplePos x="0" y="0"/>
                <wp:positionH relativeFrom="column">
                  <wp:posOffset>3378250</wp:posOffset>
                </wp:positionH>
                <wp:positionV relativeFrom="paragraph">
                  <wp:posOffset>5139105</wp:posOffset>
                </wp:positionV>
                <wp:extent cx="3171825" cy="936345"/>
                <wp:effectExtent l="0" t="0" r="2857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363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94A" w:rsidRDefault="0012094A" w:rsidP="0012094A">
                            <w:r>
                              <w:t>Item:</w:t>
                            </w:r>
                          </w:p>
                          <w:p w:rsidR="0012094A" w:rsidRDefault="0012094A" w:rsidP="0012094A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894AE" id="Text Box 7" o:spid="_x0000_s1029" style="position:absolute;margin-left:266pt;margin-top:404.65pt;width:249.75pt;height:7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iMlAIAAB8FAAAOAAAAZHJzL2Uyb0RvYy54bWysVMlu2zAQvRfoPxC8N5IdJ06EyIGbwEWB&#10;oAmaFDnTFGUJ4FaStuR+fR8p2VnaU1EdKHJmOMubN7y67pUkO+F8a3RJJyc5JUJzU7V6U9IfT6tP&#10;F5T4wHTFpNGipHvh6fXi44erzhZiahojK+EInGhfdLakTQi2yDLPG6GYPzFWaChr4xQLOLpNVjnW&#10;wbuS2TTPz7POuMo6w4X3kN4OSrpI/uta8HBf114EIkuK3EJaXVrXcc0WV6zYOGablo9psH/IQrFW&#10;I+jR1S0LjGxd+4cr1XJnvKnDCTcqM3XdcpFqQDWT/F01jw2zItUCcLw9wuT/n1v+bffgSFuVdE6J&#10;ZgotehJ9IJ9NT+YRnc76AkaPFmahhxhdPsg9hLHovnYq/lEOgR4474/YRmccwtPJfHIxPaOEQ3d5&#10;en46O4tuspfb1vnwRRhF4qakzmx19R0NTLiy3Z0Pg/3BLkb0RrbVqpUyHfb+RjqyY+g1KFKZjhLJ&#10;fICwpKv0jSHfXJOadChqOs+ROGcgYS1ZwFZZwOL1hhImN2A3Dy7l8ua2d5v1MWqeT/PzRCrU9cYs&#10;Jn3LfDNkl1QxF1aoNmAAZKtKepHHb0xR6qgVicJj6bEVA+RxF/p1nxp3GW9EydpUe3TJmYHl3vJV&#10;i7B3gOCBOdAa9WFUwz2WWhoUbcYdJY1xv/4mj/ZgG7SUdBgTAPJzy5wAsl81eHg5mc3iXKXD7Gw+&#10;xcG91qxfa/RW3Rh0Z4JHwfK0jfZBHra1M+oZE72MUaFimiN2SdGOYXsThuHFi8DFcpmMMEmWhTv9&#10;aHl0HXGLcD/1z8zZkU0BPPxmDgPFind8GmzjTW2W22DqNpHtBVUwNR4whYmz44sRx/z1OVm9vGuL&#10;3wAAAP//AwBQSwMEFAAGAAgAAAAhANsyVKXhAAAADAEAAA8AAABkcnMvZG93bnJldi54bWxMj8FO&#10;wzAQRO9I/IO1SFwQtZuQkoQ4FUJCgkMRtHyAGy9xRLyOYjcJf497guNoRjNvqu1iezbh6DtHEtYr&#10;AQypcbqjVsLn4fk2B+aDIq16RyjhBz1s68uLSpXazfSB0z60LJaQL5UEE8JQcu4bg1b5lRuQovfl&#10;RqtClGPL9ajmWG57ngix4VZ1FBeMGvDJYPO9P1kJdwdM3gzNw1DQzf1uen23L8ks5fXV8vgALOAS&#10;/sJwxo/oUEemozuR9qyXkKVJ/BIk5KJIgZ0TIl1nwI4SimyTA68r/v9E/QsAAP//AwBQSwECLQAU&#10;AAYACAAAACEAtoM4kv4AAADhAQAAEwAAAAAAAAAAAAAAAAAAAAAAW0NvbnRlbnRfVHlwZXNdLnht&#10;bFBLAQItABQABgAIAAAAIQA4/SH/1gAAAJQBAAALAAAAAAAAAAAAAAAAAC8BAABfcmVscy8ucmVs&#10;c1BLAQItABQABgAIAAAAIQAZTbiMlAIAAB8FAAAOAAAAAAAAAAAAAAAAAC4CAABkcnMvZTJvRG9j&#10;LnhtbFBLAQItABQABgAIAAAAIQDbMlSl4QAAAAwBAAAPAAAAAAAAAAAAAAAAAO4EAABkcnMvZG93&#10;bnJldi54bWxQSwUGAAAAAAQABADzAAAA/AUAAAAA&#10;" fillcolor="window" strokecolor="#002060" strokeweight="1pt">
                <v:stroke joinstyle="miter"/>
                <v:textbox>
                  <w:txbxContent>
                    <w:p w:rsidR="0012094A" w:rsidRDefault="0012094A" w:rsidP="0012094A">
                      <w:r>
                        <w:t>Item:</w:t>
                      </w:r>
                    </w:p>
                    <w:p w:rsidR="0012094A" w:rsidRDefault="0012094A" w:rsidP="0012094A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3379622</wp:posOffset>
                </wp:positionH>
                <wp:positionV relativeFrom="paragraph">
                  <wp:posOffset>3860775</wp:posOffset>
                </wp:positionV>
                <wp:extent cx="3171825" cy="936345"/>
                <wp:effectExtent l="0" t="0" r="2857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363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6.1pt;margin-top:304pt;width:249.75pt;height:7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SIlQIAAHsFAAAOAAAAZHJzL2Uyb0RvYy54bWysVFlPGzEQfq/U/2D5vexBuCI2KAVRVUIF&#10;ARXPjtdOrHo9ru1kN/31HXsPIor6UPVldzzzzX1cXnWNJjvhvAJT0eIop0QYDrUy64p+f779dE6J&#10;D8zUTIMRFd0LT68WHz9ctnYuStiAroUjaMT4eWsrugnBzrPM841omD8CKwwKJbiGBXy6dVY71qL1&#10;Rmdlnp9mLbjaOuDCe+Te9EK6SPalFDzcS+lFILqiGFtIX5e+q/jNFpdsvnbMbhQfwmD/EEXDlEGn&#10;k6kbFhjZOvWHqUZxBx5kOOLQZCCl4iLlgNkU+ZtsnjbMipQLFsfbqUz+/5nl33YPjqi6otgowxps&#10;0bPoAvkMHTmP1WmtnyPoySIsdMjGLo98j8yYdCddE/+YDkE51nk/1TYa48g8Ls6K8/KEEo6yi+PT&#10;49lJNJO9alvnwxcBDYlERR1sTf2IDUx1Zbs7H3r8iIsetSEtBlSe5XmCedCqvlVaR6F369W1dmTH&#10;YvPzMj9N/UaXBzB8aYNxxDz7fBIV9lr0Dh6FxPpgBmXvIU6mmMwyzoUJqSLJEqKjmsQQJsXiPUU9&#10;KQ3YqCbSxE6KQ05/8zhpJK9gwqTcKAPuPc/1jzFc2ePH7PucY/qhW3VpKFKPImcF9R4nwEG/Qd7y&#10;W4VtumM+PDCHK4NNxzMQ7vEjNWBTYKAo2YD79R4/4nGSUUpJiytYUf9zy5ygRH81OOMXxWwWdzY9&#10;ZidnJT7coWR1KDHb5hqw0QUeHMsTGfFBj6R00LzgtVhGryhihqPvioaRvA79YcBrw8VymUC4pZaF&#10;O/NkeTQdqxzn77l7Yc4Okxpwxr/BuKxs/mZWe2zUNLDcBpAqDfJrVYf644anfRiuUTwhh++Eer2Z&#10;i98AAAD//wMAUEsDBBQABgAIAAAAIQCRBP7i4gAAAAwBAAAPAAAAZHJzL2Rvd25yZXYueG1sTI9R&#10;S8MwFIXfBf9DuIIv4pK1ZJu16RiCDyIom5vPd01sypqk9GZb9+/NnvTxcj/O+U65HF3HTmagNngF&#10;04kAZnwddOsbBduv18cFMIroNXbBGwUXQ7Csbm9KLHQ4+7U5bWLDUoinAhXYGPuCc6qtcUiT0Buf&#10;fj9hcBjTOTRcD3hO4a7jmRAz7rD1qcFib16sqQ+bo1Pw8UQ5fr5JWq/s+4FGyh4uu2+l7u/G1TOw&#10;aMb4B8NVP6lDlZz24eg1sU6BzLMsoQpmYpFGXQmRT+fA9grmUkrgVcn/j6h+AQAA//8DAFBLAQIt&#10;ABQABgAIAAAAIQC2gziS/gAAAOEBAAATAAAAAAAAAAAAAAAAAAAAAABbQ29udGVudF9UeXBlc10u&#10;eG1sUEsBAi0AFAAGAAgAAAAhADj9If/WAAAAlAEAAAsAAAAAAAAAAAAAAAAALwEAAF9yZWxzLy5y&#10;ZWxzUEsBAi0AFAAGAAgAAAAhAPy3xIiVAgAAewUAAA4AAAAAAAAAAAAAAAAALgIAAGRycy9lMm9E&#10;b2MueG1sUEsBAi0AFAAGAAgAAAAhAJEE/u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3379622</wp:posOffset>
                </wp:positionH>
                <wp:positionV relativeFrom="paragraph">
                  <wp:posOffset>2587930</wp:posOffset>
                </wp:positionV>
                <wp:extent cx="3211200" cy="936345"/>
                <wp:effectExtent l="0" t="0" r="2730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200" cy="93634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6.1pt;margin-top:203.75pt;width:252.85pt;height:7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nplQIAAHsFAAAOAAAAZHJzL2Uyb0RvYy54bWysVEtPGzEQvlfqf7B8L5tdQigRG5SCqCoh&#10;QISKs+O1E6tej2s72U1/fcfeBxFFPVS97Hpmvnk/Lq/aWpO9cF6BKWl+MqFEGA6VMpuSfn++/fSZ&#10;Eh+YqZgGI0p6EJ5eLT5+uGzsXBSwBV0JR9CI8fPGlnQbgp1nmedbUTN/AlYYFEpwNQtIuk1WOdag&#10;9VpnxWQyyxpwlXXAhffIvemEdJHsSyl4eJDSi0B0STG2kL4ufdfxmy0u2XzjmN0q3ofB/iGKmimD&#10;TkdTNywwsnPqD1O14g48yHDCoc5ASsVFygGzySdvslltmRUpFyyOt2OZ/P8zy+/3j46oqqQzSgyr&#10;sUXPog3kC7RkFqvTWD9H0MoiLLTIxi4PfI/MmHQrXR3/mA5BOdb5MNY2GuPIPC3yHBtGCUfZxens&#10;dHoWzWSv2tb58FVATeKjpA52pnrCBqa6sv2dDx1+wEWP2pAGAyrO0XKkPWhV3SqtE+E262vtyJ7F&#10;5k+KySz1G10ewZDSBuOIeXb5pFc4aNE5eBIS64MZFJ2HOJliNMs4FyakiiRLiI5qEkMYFfP3FPWo&#10;1GOjmkgTOyr2Of3N46iRvIIJo3KtDLj3PFc/hnBlhx+y73KO6Yd23fZD0Y/AGqoDToCDboO85bcK&#10;23THfHhkDlcGO4tnIDzgR2rApkD/omQL7td7/IjHSUYpJQ2uYEn9zx1zghL9zeCMX+TTadzZREzP&#10;zgsk3LFkfSwxu/oasNE5HhzL0zPigx6e0kH9gtdiGb2iiBmOvksahud16A4DXhsulssEwi21LNyZ&#10;leXRdKxynL/n9oU5209qwBm/h2FZ2fzNrHbYqGlguQsgVRrkWOeuqn39ccPTPvTXKJ6QYzqhXm/m&#10;4jcAAAD//wMAUEsDBBQABgAIAAAAIQCrMiWd4gAAAAwBAAAPAAAAZHJzL2Rvd25yZXYueG1sTI/L&#10;TsMwEEX3SPyDNUhsELVJMKUhTlUhsUBIRX3AehqbOGpsRxm3Tf8edwXL0T2690w5H13HjmagNngF&#10;DxMBzPg66NY3Crabt/tnYBTRa+yCNwrOhmBeXV+VWOhw8itzXMeGpRJPBSqwMfYF51Rb45AmoTc+&#10;ZT9hcBjTOTRcD3hK5a7jmRBP3GHr04LF3rxaU+/XB6dgOaMcP98lrRb2Y08jZXfnr2+lbm/GxQuw&#10;aMb4B8NFP6lDlZx24eA1sU6BzLMsoQoexVQCuxAin86A7VImpQBelfz/E9UvAAAA//8DAFBLAQIt&#10;ABQABgAIAAAAIQC2gziS/gAAAOEBAAATAAAAAAAAAAAAAAAAAAAAAABbQ29udGVudF9UeXBlc10u&#10;eG1sUEsBAi0AFAAGAAgAAAAhADj9If/WAAAAlAEAAAsAAAAAAAAAAAAAAAAALwEAAF9yZWxzLy5y&#10;ZWxzUEsBAi0AFAAGAAgAAAAhAIIaeemVAgAAewUAAA4AAAAAAAAAAAAAAAAALgIAAGRycy9lMm9E&#10;b2MueG1sUEsBAi0AFAAGAAgAAAAhAKsyJZ3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3379622</wp:posOffset>
                </wp:positionH>
                <wp:positionV relativeFrom="paragraph">
                  <wp:posOffset>1307770</wp:posOffset>
                </wp:positionV>
                <wp:extent cx="3171825" cy="950976"/>
                <wp:effectExtent l="0" t="0" r="2857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097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6.1pt;margin-top:102.95pt;width:249.75pt;height:74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TVlwIAAHsFAAAOAAAAZHJzL2Uyb0RvYy54bWysVMlu2zAQvRfoPxC8N1pqx4lhOXATpCgQ&#10;JEGSImeaIm2hFIclaUvu13dILTFSo4eiF4nkvFnebIurtlZkL6yrQBc0O0spEZpDWelNQb+/3H66&#10;oMR5pkumQIuCHoSjV8uPHxaNmYsctqBKYQka0W7emIJuvTfzJHF8K2rmzsAIjUIJtmYer3aTlJY1&#10;aL1WSZ6m50kDtjQWuHAOX286IV1G+1IK7h+kdMITVVCMzcevjd91+CbLBZtvLDPbivdhsH+IomaV&#10;RqejqRvmGdnZ6g9TdcUtOJD+jEOdgJQVF5EDssnSd2yet8yIyAWT48yYJvf/zPL7/aMlVVnQKSWa&#10;1ViiF9F68gVaMg3ZaYybI+jZIMy3+IxVHt4dPgbSrbR1+CMdgnLM82HMbTDG8fFzNssucnTCUXY5&#10;TS9n58FM8qZtrPNfBdQkHApqYafLJyxgzCvb3znf4Qdc8Kg0aTCgfJamEeZAVeVtpVQQOrtZXytL&#10;9iwUP83T81hvdHkEw5vSGEfg2fGJJ39QonPwJCTmBxnknYfQmWI0yzgX2seMREuIDmoSQxgVs1OK&#10;alTqsUFNxI4dFXtOf/M4akSvoP2oXFca7CnP5Y8hXNnhB/Yd50Dft+s2NsVkKPUaygN2gIVugpzh&#10;txWW6Y45/8gsjgwWHdeAf8CPVIBFgf5EyRbsr1PvAY+djFJKGhzBgrqfO2YFJeqbxh6/zCaTMLPx&#10;MpnOcrzYY8n6WKJ39TVgoTNcOIbHY8B7NRylhfoVt8UqeEUR0xx9F9QPx2vfLQbcNlysVhGEU2qY&#10;v9PPhgfTIcuh/17aV2ZN36kee/wehmFl83e92mGDpobVzoOsYiOHPHdZ7fOPEx7nod9GYYUc3yPq&#10;bWcufwMAAP//AwBQSwMEFAAGAAgAAAAhANWsuVDiAAAADAEAAA8AAABkcnMvZG93bnJldi54bWxM&#10;j1FLwzAUhd8F/0O4gi/ikqXUudp0DMEHERybm89Zc23KmqT0Zlv3782e9PFyPs75brkYXcdOOFAb&#10;vILpRABDXwfT+kbB9uvt8RkYRe2N7oJHBRckWFS3N6UuTDj7NZ42sWGpxFOhFdgY+4Jzqi06TZPQ&#10;o0/ZTxicjukcGm4GfU7lruNSiCfudOvTgtU9vlqsD5ujU/A5p0yv3nNaL+3HgUaSD5fdt1L3d+Py&#10;BVjEMf7BcNVP6lAlp304ekOsU5BnUiZUgRT5HNiVENl0BmyvIMvzGfCq5P+fqH4BAAD//wMAUEsB&#10;Ai0AFAAGAAgAAAAhALaDOJL+AAAA4QEAABMAAAAAAAAAAAAAAAAAAAAAAFtDb250ZW50X1R5cGVz&#10;XS54bWxQSwECLQAUAAYACAAAACEAOP0h/9YAAACUAQAACwAAAAAAAAAAAAAAAAAvAQAAX3JlbHMv&#10;LnJlbHNQSwECLQAUAAYACAAAACEAoCX01ZcCAAB7BQAADgAAAAAAAAAAAAAAAAAuAgAAZHJzL2Uy&#10;b0RvYy54bWxQSwECLQAUAAYACAAAACEA1ay5U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D5C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3379622</wp:posOffset>
                </wp:positionH>
                <wp:positionV relativeFrom="paragraph">
                  <wp:posOffset>27610</wp:posOffset>
                </wp:positionV>
                <wp:extent cx="3171825" cy="958291"/>
                <wp:effectExtent l="0" t="0" r="2857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829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6.1pt;margin-top:2.15pt;width:249.75pt;height:7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Q3lwIAAHsFAAAOAAAAZHJzL2Uyb0RvYy54bWysVMlu2zAQvRfoPxC8N1ribEbkwE2QokDQ&#10;BEmKnGmKtIWSHJakLblf3yG1xEiDHopeJJLzZnmzXV51WpGdcL4BU9HiKKdEGA51Y9YV/f58++mc&#10;Eh+YqZkCIyq6F55eLT5+uGztXJSwAVULR9CI8fPWVnQTgp1nmecboZk/AisMCiU4zQJe3TqrHWvR&#10;ulZZmeenWQuutg648B5fb3ohXST7Ugoe7qX0IhBVUYwtpK9L31X8ZotLNl87ZjcNH8Jg/xCFZo1B&#10;p5OpGxYY2brmD1O64Q48yHDEQWcgZcNF4oBsivwNm6cNsyJxweR4O6XJ/z+z/NvuwZGmruiMEsM0&#10;luhZdIF8ho7MYnZa6+cIerIICx0+Y5XHd4+PkXQnnY5/pENQjnneT7mNxjg+HhdnxXl5QglH2cXJ&#10;eXmRzGSv2tb58EWAJvFQUQdbUz9iAVNe2e7OBwwH8SMuelSGtBhQeZbnCeZBNfVto1QUerdeXStH&#10;diwWPy/z01RvNHEAw5syaDfy7PmkU9gr0Tt4FBLzgwzK3kPsTDGZZZwLE0YqyiA6qkkMYVIs3lNU&#10;k9KAjWoideykOHD6m8dJI3kFEyZl3Rhw73muf4zhyh4/su85R/qhW3WpKY7HUq+g3mMHOOgnyFt+&#10;22CZ7pgPD8zhyGDRcQ2Ee/xIBVgUGE6UbMD9eu894rGTUUpJiyNYUf9zy5ygRH012OMXxWwWZzZd&#10;ZidnJV7coWR1KDFbfQ1Y6AIXjuXpGPFBjUfpQL/gtlhGryhihqPviobxeB36xYDbhovlMoFwSi0L&#10;d+bJ8mg6Zjn233P3wpwdOjVgj3+DcVjZ/E2v9tioaWC5DSCb1Mgxz31Wh/zjhKf+HrZRXCGH94R6&#10;3ZmL3wAAAP//AwBQSwMEFAAGAAgAAAAhAOaIjifhAAAACgEAAA8AAABkcnMvZG93bnJldi54bWxM&#10;j0tPwzAQhO9I/Adrkbgg6tQhPEKcqkLigJBALY+zGy9x1HgdZd02/fe4J7jNakYz31aLyfdijyN3&#10;gTTMZxkIpCbYjloNnx/P1/cgOBqypg+EGo7IsKjPzypT2nCgFe7XsRWphLg0GlyMQyklNw694VkY&#10;kJL3E0ZvYjrHVtrRHFK576XKslvpTUdpwZkBnxw22/XOa3h74Ny8vxS8WrrXLU+sro5f31pfXkzL&#10;RxARp/gXhhN+Qoc6MW3CjiyLXkORK5WiGm5yECc/y+d3IDZJFYUCWVfy/wv1LwAAAP//AwBQSwEC&#10;LQAUAAYACAAAACEAtoM4kv4AAADhAQAAEwAAAAAAAAAAAAAAAAAAAAAAW0NvbnRlbnRfVHlwZXNd&#10;LnhtbFBLAQItABQABgAIAAAAIQA4/SH/1gAAAJQBAAALAAAAAAAAAAAAAAAAAC8BAABfcmVscy8u&#10;cmVsc1BLAQItABQABgAIAAAAIQBAdXQ3lwIAAHsFAAAOAAAAAAAAAAAAAAAAAC4CAABkcnMvZTJv&#10;RG9jLnhtbFBLAQItABQABgAIAAAAIQDmiI4n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30222" cy="6592711"/>
            <wp:effectExtent l="38100" t="19050" r="22860" b="368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D5CC3"/>
    <w:rsid w:val="0012094A"/>
    <w:rsid w:val="00173B39"/>
    <w:rsid w:val="003729BD"/>
    <w:rsid w:val="004963F8"/>
    <w:rsid w:val="0056070E"/>
    <w:rsid w:val="00574EE0"/>
    <w:rsid w:val="0065132B"/>
    <w:rsid w:val="00692D39"/>
    <w:rsid w:val="006D76E1"/>
    <w:rsid w:val="006F2E5B"/>
    <w:rsid w:val="00975D36"/>
    <w:rsid w:val="009F5EFE"/>
    <w:rsid w:val="009F67FF"/>
    <w:rsid w:val="00A37063"/>
    <w:rsid w:val="00A730E4"/>
    <w:rsid w:val="00AC4887"/>
    <w:rsid w:val="00BA48D4"/>
    <w:rsid w:val="00DF13A8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7AF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</a:t>
          </a:r>
        </a:p>
        <a:p>
          <a:r>
            <a:rPr lang="en-US"/>
            <a:t>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Upcoming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Introductions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Various 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SBCTC Workforce Updates - Cathy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Pathways/Presentation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Cuisine Tour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Presentation - Centers of Excellence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CA78C820-DA59-4741-AD99-C2E22235E3E4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Approval of previous meeting minutes</a:t>
          </a:r>
        </a:p>
      </dgm:t>
    </dgm:pt>
    <dgm:pt modelId="{A8442EB1-09BD-47EA-A56E-BF3F365A7BC0}" type="parTrans" cxnId="{4221F056-D9F1-4DE5-8D35-DF307AC7088E}">
      <dgm:prSet/>
      <dgm:spPr/>
      <dgm:t>
        <a:bodyPr/>
        <a:lstStyle/>
        <a:p>
          <a:endParaRPr lang="en-US"/>
        </a:p>
      </dgm:t>
    </dgm:pt>
    <dgm:pt modelId="{06D27AF5-BFF1-4B97-B39C-17AB06A17A33}" type="sibTrans" cxnId="{4221F056-D9F1-4DE5-8D35-DF307AC7088E}">
      <dgm:prSet/>
      <dgm:spPr/>
      <dgm:t>
        <a:bodyPr/>
        <a:lstStyle/>
        <a:p>
          <a:endParaRPr lang="en-US"/>
        </a:p>
      </dgm:t>
    </dgm:pt>
    <dgm:pt modelId="{BA84B522-512F-411F-88A7-67A752799544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Set next meeting date</a:t>
          </a:r>
        </a:p>
      </dgm:t>
    </dgm:pt>
    <dgm:pt modelId="{B0ADD624-8C9A-4EC6-9C7A-AF6E6CCC1D2D}" type="parTrans" cxnId="{8788408B-05AD-41BC-A387-29FD850F17A4}">
      <dgm:prSet/>
      <dgm:spPr/>
      <dgm:t>
        <a:bodyPr/>
        <a:lstStyle/>
        <a:p>
          <a:endParaRPr lang="en-US"/>
        </a:p>
      </dgm:t>
    </dgm:pt>
    <dgm:pt modelId="{F5F07E48-92AC-45FC-A7E1-8EC91522AA87}" type="sibTrans" cxnId="{8788408B-05AD-41BC-A387-29FD850F17A4}">
      <dgm:prSet/>
      <dgm:spPr/>
      <dgm:t>
        <a:bodyPr/>
        <a:lstStyle/>
        <a:p>
          <a:endParaRPr lang="en-US"/>
        </a:p>
      </dgm:t>
    </dgm:pt>
    <dgm:pt modelId="{716A5AD4-B573-4783-9973-7D582E618649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Announcements from the college or departments</a:t>
          </a:r>
        </a:p>
      </dgm:t>
    </dgm:pt>
    <dgm:pt modelId="{6C47981F-33A0-4583-AD2A-EFB0A21DB798}" type="parTrans" cxnId="{DC97689A-F328-4791-A29F-B1EBE1C7B781}">
      <dgm:prSet/>
      <dgm:spPr/>
      <dgm:t>
        <a:bodyPr/>
        <a:lstStyle/>
        <a:p>
          <a:endParaRPr lang="en-US"/>
        </a:p>
      </dgm:t>
    </dgm:pt>
    <dgm:pt modelId="{377A7A38-46D4-4919-9A11-3A02531F03CC}" type="sibTrans" cxnId="{DC97689A-F328-4791-A29F-B1EBE1C7B781}">
      <dgm:prSet/>
      <dgm:spPr/>
      <dgm:t>
        <a:bodyPr/>
        <a:lstStyle/>
        <a:p>
          <a:endParaRPr lang="en-US"/>
        </a:p>
      </dgm:t>
    </dgm:pt>
    <dgm:pt modelId="{68F648B3-1650-4241-96D3-7006678CCEC1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Pathways/Presentation</a:t>
          </a:r>
        </a:p>
      </dgm:t>
    </dgm:pt>
    <dgm:pt modelId="{16D946D0-226A-4D7D-8E3B-8C0E4B82D3AD}" type="parTrans" cxnId="{F299F797-FF97-4419-A3BE-9C500BF6D148}">
      <dgm:prSet/>
      <dgm:spPr/>
      <dgm:t>
        <a:bodyPr/>
        <a:lstStyle/>
        <a:p>
          <a:endParaRPr lang="en-US"/>
        </a:p>
      </dgm:t>
    </dgm:pt>
    <dgm:pt modelId="{54487238-0BF7-4FFB-969C-F736C29B0B6B}" type="sibTrans" cxnId="{F299F797-FF97-4419-A3BE-9C500BF6D148}">
      <dgm:prSet/>
      <dgm:spPr/>
      <dgm:t>
        <a:bodyPr/>
        <a:lstStyle/>
        <a:p>
          <a:endParaRPr lang="en-US"/>
        </a:p>
      </dgm:t>
    </dgm:pt>
    <dgm:pt modelId="{7E57A5DD-D57D-4100-A9F1-0A8A6C692494}">
      <dgm:prSet/>
      <dgm:spPr/>
      <dgm:t>
        <a:bodyPr/>
        <a:lstStyle/>
        <a:p>
          <a:r>
            <a:rPr lang="en-US"/>
            <a:t>I</a:t>
          </a:r>
          <a:r>
            <a:rPr lang="en-US" b="1">
              <a:solidFill>
                <a:srgbClr val="002060"/>
              </a:solidFill>
            </a:rPr>
            <a:t>ndustry Updates</a:t>
          </a:r>
        </a:p>
      </dgm:t>
    </dgm:pt>
    <dgm:pt modelId="{54D65097-480D-4BE2-B4F0-35E46B41AF71}" type="parTrans" cxnId="{641D97DB-D0FA-4E13-997F-480283A860A8}">
      <dgm:prSet/>
      <dgm:spPr/>
    </dgm:pt>
    <dgm:pt modelId="{A71E8D09-FEA5-4B45-B794-38801A19A37E}" type="sibTrans" cxnId="{641D97DB-D0FA-4E13-997F-480283A860A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C670A2-CA52-4193-9DD4-1006039AA5A6}" type="pres">
      <dgm:prSet presAssocID="{B23BD531-1F62-41EA-9B31-204EE2D4F430}" presName="sp" presStyleCnt="0"/>
      <dgm:spPr/>
    </dgm:pt>
    <dgm:pt modelId="{9DEE3E92-66F9-4F93-B19C-8E1D67691BDC}" type="pres">
      <dgm:prSet presAssocID="{68F648B3-1650-4241-96D3-7006678CCEC1}" presName="composite" presStyleCnt="0"/>
      <dgm:spPr/>
    </dgm:pt>
    <dgm:pt modelId="{884249E8-D73C-4425-9A7E-EF557DA2E16F}" type="pres">
      <dgm:prSet presAssocID="{68F648B3-1650-4241-96D3-7006678CCEC1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FA745E-F7F6-43FB-B533-FC127B7209DD}" type="pres">
      <dgm:prSet presAssocID="{68F648B3-1650-4241-96D3-7006678CCEC1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6D47D165-58ED-4B68-8FF7-AC90353887DD}" type="presOf" srcId="{BA84B522-512F-411F-88A7-67A752799544}" destId="{1EF62C01-0156-4468-BC5B-2900BBD37D44}" srcOrd="0" destOrd="2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277DA69-2813-4DEC-B9E6-D52F3E4C31E6}" type="presOf" srcId="{7E57A5DD-D57D-4100-A9F1-0A8A6C692494}" destId="{88FA745E-F7F6-43FB-B533-FC127B7209DD}" srcOrd="0" destOrd="0" presId="urn:microsoft.com/office/officeart/2005/8/layout/chevron2"/>
    <dgm:cxn modelId="{DC97689A-F328-4791-A29F-B1EBE1C7B781}" srcId="{091FF8C8-6138-482D-A48A-7BCB4AD9DE07}" destId="{716A5AD4-B573-4783-9973-7D582E618649}" srcOrd="3" destOrd="0" parTransId="{6C47981F-33A0-4583-AD2A-EFB0A21DB798}" sibTransId="{377A7A38-46D4-4919-9A11-3A02531F03CC}"/>
    <dgm:cxn modelId="{DC3A1214-B701-4E63-B262-62AF204A08A5}" type="presOf" srcId="{68F648B3-1650-4241-96D3-7006678CCEC1}" destId="{884249E8-D73C-4425-9A7E-EF557DA2E16F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641D97DB-D0FA-4E13-997F-480283A860A8}" srcId="{68F648B3-1650-4241-96D3-7006678CCEC1}" destId="{7E57A5DD-D57D-4100-A9F1-0A8A6C692494}" srcOrd="0" destOrd="0" parTransId="{54D65097-480D-4BE2-B4F0-35E46B41AF71}" sibTransId="{A71E8D09-FEA5-4B45-B794-38801A19A37E}"/>
    <dgm:cxn modelId="{C8CDF132-6B8E-46C7-AF04-25D13FBBDCDD}" type="presOf" srcId="{CA78C820-DA59-4741-AD99-C2E22235E3E4}" destId="{1EF62C01-0156-4468-BC5B-2900BBD37D44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788408B-05AD-41BC-A387-29FD850F17A4}" srcId="{091FF8C8-6138-482D-A48A-7BCB4AD9DE07}" destId="{BA84B522-512F-411F-88A7-67A752799544}" srcOrd="2" destOrd="0" parTransId="{B0ADD624-8C9A-4EC6-9C7A-AF6E6CCC1D2D}" sibTransId="{F5F07E48-92AC-45FC-A7E1-8EC91522AA87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299F797-FF97-4419-A3BE-9C500BF6D148}" srcId="{D0E6C4A7-381B-4CB6-897E-390E157E8EDC}" destId="{68F648B3-1650-4241-96D3-7006678CCEC1}" srcOrd="4" destOrd="0" parTransId="{16D946D0-226A-4D7D-8E3B-8C0E4B82D3AD}" sibTransId="{54487238-0BF7-4FFB-969C-F736C29B0B6B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4221F056-D9F1-4DE5-8D35-DF307AC7088E}" srcId="{091FF8C8-6138-482D-A48A-7BCB4AD9DE07}" destId="{CA78C820-DA59-4741-AD99-C2E22235E3E4}" srcOrd="1" destOrd="0" parTransId="{A8442EB1-09BD-47EA-A56E-BF3F365A7BC0}" sibTransId="{06D27AF5-BFF1-4B97-B39C-17AB06A17A33}"/>
    <dgm:cxn modelId="{8B0E3ABE-D37F-4A7D-8FCB-B39F854EC831}" type="presOf" srcId="{716A5AD4-B573-4783-9973-7D582E618649}" destId="{1EF62C01-0156-4468-BC5B-2900BBD37D44}" srcOrd="0" destOrd="3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31AB83E1-568E-47ED-852D-EA6A20C19E33}" type="presParOf" srcId="{66CC8862-EF3E-4483-B786-385D7ABC4845}" destId="{B9C670A2-CA52-4193-9DD4-1006039AA5A6}" srcOrd="7" destOrd="0" presId="urn:microsoft.com/office/officeart/2005/8/layout/chevron2"/>
    <dgm:cxn modelId="{32DB8E27-0E8E-4DD0-BEE3-609EB60C47E9}" type="presParOf" srcId="{66CC8862-EF3E-4483-B786-385D7ABC4845}" destId="{9DEE3E92-66F9-4F93-B19C-8E1D67691BDC}" srcOrd="8" destOrd="0" presId="urn:microsoft.com/office/officeart/2005/8/layout/chevron2"/>
    <dgm:cxn modelId="{3205AF22-F312-4D53-AE8F-5C248C813DAB}" type="presParOf" srcId="{9DEE3E92-66F9-4F93-B19C-8E1D67691BDC}" destId="{884249E8-D73C-4425-9A7E-EF557DA2E16F}" srcOrd="0" destOrd="0" presId="urn:microsoft.com/office/officeart/2005/8/layout/chevron2"/>
    <dgm:cxn modelId="{4B864907-706C-4E3A-A986-56DF8ABDD8C9}" type="presParOf" srcId="{9DEE3E92-66F9-4F93-B19C-8E1D67691BDC}" destId="{88FA745E-F7F6-43FB-B533-FC127B7209D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1277" y="225154"/>
          <a:ext cx="1475184" cy="103262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 (5-10 mins)</a:t>
          </a:r>
        </a:p>
      </dsp:txBody>
      <dsp:txXfrm rot="-5400000">
        <a:off x="1" y="520190"/>
        <a:ext cx="1032628" cy="442556"/>
      </dsp:txXfrm>
    </dsp:sp>
    <dsp:sp modelId="{0CDAF93C-BBF6-45D3-8D8F-5DFBD00EB9E0}">
      <dsp:nvSpPr>
        <dsp:cNvPr id="0" name=""/>
        <dsp:cNvSpPr/>
      </dsp:nvSpPr>
      <dsp:spPr>
        <a:xfrm rot="5400000">
          <a:off x="1701990" y="-665484"/>
          <a:ext cx="958869" cy="22975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Cuisine Tour </a:t>
          </a:r>
        </a:p>
      </dsp:txBody>
      <dsp:txXfrm rot="-5400000">
        <a:off x="1032628" y="50686"/>
        <a:ext cx="2250785" cy="865253"/>
      </dsp:txXfrm>
    </dsp:sp>
    <dsp:sp modelId="{007AD155-0B01-464E-A07F-48DF76D3C55B}">
      <dsp:nvSpPr>
        <dsp:cNvPr id="0" name=""/>
        <dsp:cNvSpPr/>
      </dsp:nvSpPr>
      <dsp:spPr>
        <a:xfrm rot="5400000">
          <a:off x="-221277" y="1502597"/>
          <a:ext cx="1475184" cy="103262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Upcoming</a:t>
          </a:r>
        </a:p>
      </dsp:txBody>
      <dsp:txXfrm rot="-5400000">
        <a:off x="1" y="1797633"/>
        <a:ext cx="1032628" cy="442556"/>
      </dsp:txXfrm>
    </dsp:sp>
    <dsp:sp modelId="{1EF62C01-0156-4468-BC5B-2900BBD37D44}">
      <dsp:nvSpPr>
        <dsp:cNvPr id="0" name=""/>
        <dsp:cNvSpPr/>
      </dsp:nvSpPr>
      <dsp:spPr>
        <a:xfrm rot="5400000">
          <a:off x="1701990" y="611958"/>
          <a:ext cx="958869" cy="22975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Announcements from the college or departments</a:t>
          </a:r>
        </a:p>
      </dsp:txBody>
      <dsp:txXfrm rot="-5400000">
        <a:off x="1032628" y="1328128"/>
        <a:ext cx="2250785" cy="865253"/>
      </dsp:txXfrm>
    </dsp:sp>
    <dsp:sp modelId="{CC17EE34-38F2-44C8-84CD-BC9681213A87}">
      <dsp:nvSpPr>
        <dsp:cNvPr id="0" name=""/>
        <dsp:cNvSpPr/>
      </dsp:nvSpPr>
      <dsp:spPr>
        <a:xfrm rot="5400000">
          <a:off x="-221277" y="2780041"/>
          <a:ext cx="1475184" cy="103262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Various </a:t>
          </a:r>
        </a:p>
      </dsp:txBody>
      <dsp:txXfrm rot="-5400000">
        <a:off x="1" y="3075077"/>
        <a:ext cx="1032628" cy="442556"/>
      </dsp:txXfrm>
    </dsp:sp>
    <dsp:sp modelId="{6FC5D01E-A6F5-429A-A224-7D89ADC33467}">
      <dsp:nvSpPr>
        <dsp:cNvPr id="0" name=""/>
        <dsp:cNvSpPr/>
      </dsp:nvSpPr>
      <dsp:spPr>
        <a:xfrm rot="5400000">
          <a:off x="1701990" y="1889401"/>
          <a:ext cx="958869" cy="22975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SBCTC Workforce Updates - Cathy </a:t>
          </a:r>
        </a:p>
      </dsp:txBody>
      <dsp:txXfrm rot="-5400000">
        <a:off x="1032628" y="2605571"/>
        <a:ext cx="2250785" cy="865253"/>
      </dsp:txXfrm>
    </dsp:sp>
    <dsp:sp modelId="{471CDDA9-64BA-403B-939A-3BC7209D6699}">
      <dsp:nvSpPr>
        <dsp:cNvPr id="0" name=""/>
        <dsp:cNvSpPr/>
      </dsp:nvSpPr>
      <dsp:spPr>
        <a:xfrm rot="5400000">
          <a:off x="-221277" y="4057484"/>
          <a:ext cx="1475184" cy="103262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Pathways/Presentation</a:t>
          </a:r>
        </a:p>
      </dsp:txBody>
      <dsp:txXfrm rot="-5400000">
        <a:off x="1" y="4352520"/>
        <a:ext cx="1032628" cy="442556"/>
      </dsp:txXfrm>
    </dsp:sp>
    <dsp:sp modelId="{3254FC70-3A29-42BE-B134-91D011129504}">
      <dsp:nvSpPr>
        <dsp:cNvPr id="0" name=""/>
        <dsp:cNvSpPr/>
      </dsp:nvSpPr>
      <dsp:spPr>
        <a:xfrm rot="5400000">
          <a:off x="1701990" y="3166844"/>
          <a:ext cx="958869" cy="22975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Presentation - Centers of Excellence</a:t>
          </a:r>
        </a:p>
      </dsp:txBody>
      <dsp:txXfrm rot="-5400000">
        <a:off x="1032628" y="3883014"/>
        <a:ext cx="2250785" cy="865253"/>
      </dsp:txXfrm>
    </dsp:sp>
    <dsp:sp modelId="{884249E8-D73C-4425-9A7E-EF557DA2E16F}">
      <dsp:nvSpPr>
        <dsp:cNvPr id="0" name=""/>
        <dsp:cNvSpPr/>
      </dsp:nvSpPr>
      <dsp:spPr>
        <a:xfrm rot="5400000">
          <a:off x="-221277" y="5334927"/>
          <a:ext cx="1475184" cy="103262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Pathways/Presentation</a:t>
          </a:r>
        </a:p>
      </dsp:txBody>
      <dsp:txXfrm rot="-5400000">
        <a:off x="1" y="5629963"/>
        <a:ext cx="1032628" cy="442556"/>
      </dsp:txXfrm>
    </dsp:sp>
    <dsp:sp modelId="{88FA745E-F7F6-43FB-B533-FC127B7209DD}">
      <dsp:nvSpPr>
        <dsp:cNvPr id="0" name=""/>
        <dsp:cNvSpPr/>
      </dsp:nvSpPr>
      <dsp:spPr>
        <a:xfrm rot="5400000">
          <a:off x="1701990" y="4444287"/>
          <a:ext cx="958869" cy="22975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</a:t>
          </a:r>
          <a:r>
            <a:rPr lang="en-US" sz="1000" b="1" kern="1200">
              <a:solidFill>
                <a:srgbClr val="002060"/>
              </a:solidFill>
            </a:rPr>
            <a:t>ndustry Updates</a:t>
          </a:r>
        </a:p>
      </dsp:txBody>
      <dsp:txXfrm rot="-5400000">
        <a:off x="1032628" y="5160457"/>
        <a:ext cx="2250785" cy="8652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2018-05-22T14:58:00Z</dcterms:created>
  <dcterms:modified xsi:type="dcterms:W3CDTF">2018-05-22T14:58:00Z</dcterms:modified>
</cp:coreProperties>
</file>