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9F67FF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F67FF" w:rsidRPr="009F67FF">
                              <w:rPr>
                                <w:b/>
                                <w:sz w:val="24"/>
                              </w:rPr>
                              <w:t>WORKER RETRAINING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Tuesday October 31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GHL 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9F67FF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F67FF" w:rsidRPr="009F67FF">
                        <w:rPr>
                          <w:b/>
                          <w:sz w:val="24"/>
                        </w:rPr>
                        <w:t>WORKER RETRAINING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Tuesday October 31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GHL 213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975D36"/>
    <w:rsid w:val="009F5EFE"/>
    <w:rsid w:val="009F67FF"/>
    <w:rsid w:val="00A730E4"/>
    <w:rsid w:val="00AC4887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90D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6</a:t>
          </a:r>
        </a:p>
        <a:p>
          <a:r>
            <a:rPr lang="en-US"/>
            <a:t>Infuse the study of PPI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PPI (Power, Privilege and Inequity) training - Cathy 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 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Updates - Rebecca K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aseline="0"/>
            <a:t> </a:t>
          </a:r>
          <a:r>
            <a:rPr lang="en-US" b="1" baseline="0">
              <a:solidFill>
                <a:srgbClr val="002060"/>
              </a:solidFill>
            </a:rPr>
            <a:t>Committee Discussion: </a:t>
          </a:r>
          <a:r>
            <a:rPr lang="en-US" baseline="0"/>
            <a:t>"What are the workforce issues you are hearing about?"</a:t>
          </a:r>
          <a:endParaRPr lang="en-US"/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Program Tour </a:t>
          </a:r>
          <a:r>
            <a:rPr lang="en-US"/>
            <a:t>- Dental Hygiene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38B06D0-3ADA-4BF9-8FDC-0067A2658ABB}">
      <dgm:prSet/>
      <dgm:spPr/>
      <dgm:t>
        <a:bodyPr/>
        <a:lstStyle/>
        <a:p>
          <a:r>
            <a:rPr lang="en-US"/>
            <a:t>Financial Aid for WRT</a:t>
          </a:r>
        </a:p>
      </dgm:t>
    </dgm:pt>
    <dgm:pt modelId="{3A88BB8A-A808-43B9-8747-656249B9F4D7}" type="parTrans" cxnId="{57A00E22-33D3-4642-ABB8-038EFD1B139E}">
      <dgm:prSet/>
      <dgm:spPr/>
      <dgm:t>
        <a:bodyPr/>
        <a:lstStyle/>
        <a:p>
          <a:endParaRPr lang="en-US"/>
        </a:p>
      </dgm:t>
    </dgm:pt>
    <dgm:pt modelId="{487E3C2C-BE1D-4EB5-A17B-1D50F0D9291C}" type="sibTrans" cxnId="{57A00E22-33D3-4642-ABB8-038EFD1B139E}">
      <dgm:prSet/>
      <dgm:spPr/>
      <dgm:t>
        <a:bodyPr/>
        <a:lstStyle/>
        <a:p>
          <a:endParaRPr lang="en-US"/>
        </a:p>
      </dgm:t>
    </dgm:pt>
    <dgm:pt modelId="{92EC10C7-DAE2-4B2F-B135-59144DB0BF15}">
      <dgm:prSet/>
      <dgm:spPr/>
      <dgm:t>
        <a:bodyPr/>
        <a:lstStyle/>
        <a:p>
          <a:r>
            <a:rPr lang="en-US"/>
            <a:t>Work with CC Jail</a:t>
          </a:r>
        </a:p>
      </dgm:t>
    </dgm:pt>
    <dgm:pt modelId="{0BCB8615-3CDC-4FD9-BF41-90FA017AC5D0}" type="parTrans" cxnId="{E093A322-2C64-4977-943B-AFAD44813C10}">
      <dgm:prSet/>
      <dgm:spPr/>
    </dgm:pt>
    <dgm:pt modelId="{693C2689-D5DB-4BE1-86B9-1772133D1D94}" type="sibTrans" cxnId="{E093A322-2C64-4977-943B-AFAD44813C1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E093A322-2C64-4977-943B-AFAD44813C10}" srcId="{591F15E3-932E-4B4C-9E30-D153813EC974}" destId="{92EC10C7-DAE2-4B2F-B135-59144DB0BF15}" srcOrd="2" destOrd="0" parTransId="{0BCB8615-3CDC-4FD9-BF41-90FA017AC5D0}" sibTransId="{693C2689-D5DB-4BE1-86B9-1772133D1D94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ADC7367-E359-4CE8-AB46-4C80579BD2DF}" type="presOf" srcId="{138B06D0-3ADA-4BF9-8FDC-0067A2658ABB}" destId="{6FC5D01E-A6F5-429A-A224-7D89ADC33467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2358A25C-1ADC-40A6-A8B8-99F8EB9B23B7}" type="presOf" srcId="{92EC10C7-DAE2-4B2F-B135-59144DB0BF15}" destId="{6FC5D01E-A6F5-429A-A224-7D89ADC33467}" srcOrd="0" destOrd="2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57A00E22-33D3-4642-ABB8-038EFD1B139E}" srcId="{591F15E3-932E-4B4C-9E30-D153813EC974}" destId="{138B06D0-3ADA-4BF9-8FDC-0067A2658ABB}" srcOrd="1" destOrd="0" parTransId="{3A88BB8A-A808-43B9-8747-656249B9F4D7}" sibTransId="{487E3C2C-BE1D-4EB5-A17B-1D50F0D9291C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6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Infuse the study of PPI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PPI (Power, Privilege and Inequity) training - Cathy 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 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Updates - Rebecca K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Financial Aid for WRT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Work with CC Jail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 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baseline="0"/>
            <a:t> </a:t>
          </a:r>
          <a:r>
            <a:rPr lang="en-US" sz="1000" b="1" kern="1200" baseline="0">
              <a:solidFill>
                <a:srgbClr val="002060"/>
              </a:solidFill>
            </a:rPr>
            <a:t>Committee Discussion: </a:t>
          </a:r>
          <a:r>
            <a:rPr lang="en-US" sz="1000" kern="1200" baseline="0"/>
            <a:t>"What are the workforce issues you are hearing about?"</a:t>
          </a:r>
          <a:endParaRPr lang="en-US" sz="1000" kern="1200"/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Program Tour </a:t>
          </a:r>
          <a:r>
            <a:rPr lang="en-US" sz="1000" kern="1200"/>
            <a:t>- Dental Hygiene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2017-10-10T20:48:00Z</dcterms:created>
  <dcterms:modified xsi:type="dcterms:W3CDTF">2017-10-10T20:48:00Z</dcterms:modified>
</cp:coreProperties>
</file>