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26" w:rsidRPr="00B33021" w:rsidRDefault="008E1826" w:rsidP="008E1826">
      <w:pPr>
        <w:jc w:val="center"/>
        <w:rPr>
          <w:rFonts w:ascii="Calibri" w:hAnsi="Calibri"/>
        </w:rPr>
      </w:pPr>
      <w:r w:rsidRPr="00B33021">
        <w:rPr>
          <w:rFonts w:ascii="Calibri" w:hAnsi="Calibri"/>
          <w:noProof/>
        </w:rPr>
        <w:drawing>
          <wp:inline distT="0" distB="0" distL="0" distR="0" wp14:anchorId="7F067568" wp14:editId="35D31689">
            <wp:extent cx="1590675" cy="1000125"/>
            <wp:effectExtent l="0" t="0" r="9525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26" w:rsidRPr="00B33021" w:rsidRDefault="008E1826" w:rsidP="008E1826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WORKER RETRAINING ADVISORY COMMITTEE - MINUTES</w:t>
      </w:r>
    </w:p>
    <w:p w:rsidR="008E1826" w:rsidRPr="00E25F08" w:rsidRDefault="008E1826" w:rsidP="008E1826">
      <w:pPr>
        <w:spacing w:after="0"/>
        <w:jc w:val="center"/>
        <w:rPr>
          <w:rFonts w:ascii="Calibri" w:hAnsi="Calibri"/>
          <w:b/>
          <w:sz w:val="24"/>
        </w:rPr>
      </w:pPr>
      <w:r w:rsidRPr="00E25F08">
        <w:rPr>
          <w:rFonts w:ascii="Calibri" w:hAnsi="Calibri"/>
          <w:b/>
          <w:sz w:val="24"/>
        </w:rPr>
        <w:t xml:space="preserve">Tuesday </w:t>
      </w:r>
      <w:r>
        <w:rPr>
          <w:rFonts w:ascii="Calibri" w:hAnsi="Calibri"/>
          <w:b/>
          <w:sz w:val="24"/>
        </w:rPr>
        <w:t>June 6 2017</w:t>
      </w:r>
      <w:r w:rsidRPr="00E25F08">
        <w:rPr>
          <w:rFonts w:ascii="Calibri" w:hAnsi="Calibri"/>
          <w:b/>
          <w:sz w:val="24"/>
        </w:rPr>
        <w:t xml:space="preserve"> * 11.30-1.30pm</w:t>
      </w:r>
    </w:p>
    <w:p w:rsidR="008E1826" w:rsidRPr="002674F0" w:rsidRDefault="008E1826" w:rsidP="008E1826">
      <w:pPr>
        <w:spacing w:after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JSH 250</w:t>
      </w:r>
    </w:p>
    <w:p w:rsidR="008E1826" w:rsidRDefault="008E1826" w:rsidP="005D1273">
      <w:pPr>
        <w:jc w:val="both"/>
        <w:rPr>
          <w:sz w:val="20"/>
          <w:szCs w:val="20"/>
        </w:rPr>
      </w:pPr>
      <w:r w:rsidRPr="00616C36">
        <w:rPr>
          <w:rFonts w:ascii="Calibri" w:hAnsi="Calibri"/>
          <w:b/>
          <w:sz w:val="20"/>
          <w:szCs w:val="20"/>
        </w:rPr>
        <w:t>Members Present</w:t>
      </w:r>
      <w:r w:rsidRPr="00616C36">
        <w:rPr>
          <w:rFonts w:ascii="Calibri" w:hAnsi="Calibri"/>
          <w:sz w:val="20"/>
          <w:szCs w:val="20"/>
        </w:rPr>
        <w:t>:</w:t>
      </w:r>
      <w:r w:rsidRPr="00616C36"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Julie Miller (Vice Chair), WorkSource; </w:t>
      </w:r>
      <w:r w:rsidRPr="00616C36">
        <w:rPr>
          <w:rFonts w:ascii="Calibri" w:hAnsi="Calibri"/>
          <w:sz w:val="20"/>
          <w:szCs w:val="20"/>
        </w:rPr>
        <w:t>Kimberly Pincheira, CREDC</w:t>
      </w:r>
      <w:r>
        <w:rPr>
          <w:rFonts w:ascii="Calibri" w:hAnsi="Calibri"/>
          <w:sz w:val="20"/>
          <w:szCs w:val="20"/>
        </w:rPr>
        <w:t xml:space="preserve">; </w:t>
      </w:r>
      <w:r w:rsidRPr="00616C36">
        <w:rPr>
          <w:rFonts w:ascii="Calibri" w:hAnsi="Calibri"/>
          <w:sz w:val="20"/>
          <w:szCs w:val="20"/>
        </w:rPr>
        <w:t>Michelle Thor, Columbia Credit Union</w:t>
      </w:r>
      <w:r>
        <w:rPr>
          <w:rFonts w:ascii="Calibri" w:hAnsi="Calibri"/>
          <w:sz w:val="20"/>
          <w:szCs w:val="20"/>
        </w:rPr>
        <w:t>;</w:t>
      </w:r>
      <w:r w:rsidRPr="00616C36">
        <w:rPr>
          <w:rFonts w:ascii="Calibri" w:hAnsi="Calibri"/>
          <w:sz w:val="20"/>
          <w:szCs w:val="20"/>
        </w:rPr>
        <w:t xml:space="preserve"> Scott Bailey, ESD;</w:t>
      </w:r>
      <w:r w:rsidRPr="00616C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Natalie Pacholl, SEH; Jay Schmidt, Silicon Forest Electronics; </w:t>
      </w:r>
      <w:r w:rsidRPr="00616C36">
        <w:rPr>
          <w:rFonts w:ascii="Calibri" w:hAnsi="Calibri"/>
          <w:sz w:val="20"/>
          <w:szCs w:val="20"/>
        </w:rPr>
        <w:t>Darcy Altizer, SWCA;</w:t>
      </w:r>
      <w:r w:rsidRPr="00AD1851">
        <w:rPr>
          <w:rFonts w:ascii="Calibri" w:hAnsi="Calibri"/>
          <w:sz w:val="20"/>
          <w:szCs w:val="20"/>
        </w:rPr>
        <w:t xml:space="preserve"> </w:t>
      </w:r>
      <w:r w:rsidRPr="00616C36">
        <w:rPr>
          <w:rFonts w:ascii="Calibri" w:hAnsi="Calibri"/>
          <w:sz w:val="20"/>
          <w:szCs w:val="20"/>
        </w:rPr>
        <w:t>Mark Maggiora, Americans Building Community;</w:t>
      </w:r>
      <w:r>
        <w:rPr>
          <w:rFonts w:ascii="Calibri" w:hAnsi="Calibri"/>
          <w:sz w:val="20"/>
          <w:szCs w:val="20"/>
        </w:rPr>
        <w:t xml:space="preserve"> Catherine Erickson, Columbia Machine; David Woodlock, HP </w:t>
      </w:r>
      <w:r w:rsidR="006539BC">
        <w:rPr>
          <w:rFonts w:ascii="Calibri" w:hAnsi="Calibri"/>
          <w:sz w:val="20"/>
          <w:szCs w:val="20"/>
        </w:rPr>
        <w:t>Inc.</w:t>
      </w:r>
    </w:p>
    <w:p w:rsidR="008E1826" w:rsidRDefault="008E1826" w:rsidP="005D1273">
      <w:pPr>
        <w:jc w:val="both"/>
        <w:rPr>
          <w:rFonts w:ascii="Calibri" w:hAnsi="Calibri"/>
          <w:sz w:val="20"/>
          <w:szCs w:val="20"/>
        </w:rPr>
      </w:pPr>
      <w:r w:rsidRPr="00616C36">
        <w:rPr>
          <w:rFonts w:ascii="Calibri" w:hAnsi="Calibri"/>
          <w:b/>
          <w:sz w:val="20"/>
          <w:szCs w:val="20"/>
        </w:rPr>
        <w:t>Members Absent</w:t>
      </w:r>
      <w:r w:rsidRPr="00616C36">
        <w:rPr>
          <w:rFonts w:ascii="Calibri" w:hAnsi="Calibri"/>
          <w:sz w:val="20"/>
          <w:szCs w:val="20"/>
        </w:rPr>
        <w:t>:</w:t>
      </w:r>
      <w:r w:rsidRPr="00AD1851">
        <w:rPr>
          <w:rFonts w:ascii="Calibri" w:hAnsi="Calibri"/>
          <w:sz w:val="20"/>
          <w:szCs w:val="20"/>
        </w:rPr>
        <w:t xml:space="preserve"> </w:t>
      </w:r>
      <w:r w:rsidRPr="00616C36">
        <w:rPr>
          <w:rFonts w:ascii="Calibri" w:hAnsi="Calibri"/>
          <w:sz w:val="20"/>
          <w:szCs w:val="20"/>
        </w:rPr>
        <w:t xml:space="preserve">Chelsea Chunn, </w:t>
      </w:r>
      <w:r>
        <w:rPr>
          <w:rFonts w:ascii="Calibri" w:hAnsi="Calibri"/>
          <w:sz w:val="20"/>
          <w:szCs w:val="20"/>
        </w:rPr>
        <w:t>Workforce Southwest Washington (WSW)</w:t>
      </w:r>
      <w:r w:rsidRPr="00616C36">
        <w:rPr>
          <w:rFonts w:ascii="Calibri" w:hAnsi="Calibri"/>
          <w:sz w:val="20"/>
          <w:szCs w:val="20"/>
        </w:rPr>
        <w:t xml:space="preserve">; </w:t>
      </w:r>
      <w:r w:rsidRPr="002F7CC8">
        <w:rPr>
          <w:rFonts w:ascii="Calibri" w:hAnsi="Calibri"/>
          <w:sz w:val="20"/>
          <w:szCs w:val="20"/>
        </w:rPr>
        <w:t xml:space="preserve">Travis Elmore, WA State Nurses Association; </w:t>
      </w:r>
    </w:p>
    <w:p w:rsidR="008E1826" w:rsidRPr="0018419D" w:rsidRDefault="008E1826" w:rsidP="005D1273">
      <w:pPr>
        <w:jc w:val="both"/>
        <w:rPr>
          <w:rFonts w:ascii="Calibri" w:hAnsi="Calibri"/>
          <w:b/>
          <w:sz w:val="20"/>
          <w:szCs w:val="20"/>
        </w:rPr>
      </w:pPr>
      <w:r w:rsidRPr="002F0539">
        <w:rPr>
          <w:rFonts w:ascii="Calibri" w:hAnsi="Calibri"/>
          <w:b/>
          <w:sz w:val="20"/>
          <w:szCs w:val="20"/>
        </w:rPr>
        <w:t>Guests:</w:t>
      </w:r>
      <w:r>
        <w:rPr>
          <w:rFonts w:ascii="Calibri" w:hAnsi="Calibri"/>
          <w:sz w:val="20"/>
          <w:szCs w:val="20"/>
        </w:rPr>
        <w:t xml:space="preserve"> JC Miller, Larch </w:t>
      </w:r>
      <w:r w:rsidR="002F0539">
        <w:rPr>
          <w:rFonts w:ascii="Calibri" w:hAnsi="Calibri"/>
          <w:sz w:val="20"/>
          <w:szCs w:val="20"/>
        </w:rPr>
        <w:t>Correctional</w:t>
      </w:r>
      <w:r>
        <w:rPr>
          <w:rFonts w:ascii="Calibri" w:hAnsi="Calibri"/>
          <w:sz w:val="20"/>
          <w:szCs w:val="20"/>
        </w:rPr>
        <w:t xml:space="preserve"> Center</w:t>
      </w:r>
    </w:p>
    <w:p w:rsidR="008E1826" w:rsidRDefault="008E1826" w:rsidP="005D1273">
      <w:pPr>
        <w:spacing w:after="0"/>
        <w:jc w:val="both"/>
        <w:rPr>
          <w:rFonts w:ascii="Calibri" w:hAnsi="Calibri"/>
          <w:sz w:val="20"/>
          <w:szCs w:val="20"/>
        </w:rPr>
      </w:pPr>
      <w:r w:rsidRPr="00616C36">
        <w:rPr>
          <w:rFonts w:ascii="Calibri" w:hAnsi="Calibri"/>
          <w:b/>
          <w:sz w:val="20"/>
          <w:szCs w:val="20"/>
        </w:rPr>
        <w:t>Clark College</w:t>
      </w:r>
      <w:r w:rsidRPr="00616C36">
        <w:rPr>
          <w:rFonts w:ascii="Calibri" w:hAnsi="Calibri"/>
          <w:sz w:val="20"/>
          <w:szCs w:val="20"/>
        </w:rPr>
        <w:t>:</w:t>
      </w:r>
      <w:r w:rsidRPr="00616C36">
        <w:rPr>
          <w:rFonts w:ascii="Calibri" w:hAnsi="Calibri"/>
          <w:b/>
          <w:sz w:val="20"/>
          <w:szCs w:val="20"/>
        </w:rPr>
        <w:t xml:space="preserve"> </w:t>
      </w:r>
      <w:r w:rsidRPr="00616C36">
        <w:rPr>
          <w:rFonts w:ascii="Calibri" w:hAnsi="Calibri"/>
          <w:sz w:val="20"/>
          <w:szCs w:val="20"/>
        </w:rPr>
        <w:t xml:space="preserve">Cathy Sherick, Assoc. Director Instructional Planning &amp; Innovation; Rachele Bakic, Associate Dean of Instructional Operations; Genevieve Howard, Dean of WPTE; </w:t>
      </w:r>
      <w:r>
        <w:rPr>
          <w:rFonts w:ascii="Calibri" w:hAnsi="Calibri"/>
          <w:sz w:val="20"/>
          <w:szCs w:val="20"/>
        </w:rPr>
        <w:t xml:space="preserve">Brenda Walstead, Dean of BHS; </w:t>
      </w:r>
      <w:r w:rsidRPr="00616C36">
        <w:rPr>
          <w:rFonts w:ascii="Calibri" w:hAnsi="Calibri"/>
          <w:sz w:val="20"/>
          <w:szCs w:val="20"/>
        </w:rPr>
        <w:t xml:space="preserve">Rebecca Kleiva, Financial Aid; </w:t>
      </w:r>
      <w:r>
        <w:rPr>
          <w:rFonts w:ascii="Calibri" w:hAnsi="Calibri"/>
          <w:sz w:val="20"/>
          <w:szCs w:val="20"/>
        </w:rPr>
        <w:t xml:space="preserve">Teri Kaufman, Registration; François Wevers, ECD; </w:t>
      </w:r>
      <w:r w:rsidRPr="00616C36">
        <w:rPr>
          <w:rFonts w:ascii="Calibri" w:hAnsi="Calibri"/>
          <w:sz w:val="20"/>
          <w:szCs w:val="20"/>
        </w:rPr>
        <w:t>Nichola Farron, Secreta</w:t>
      </w:r>
      <w:r>
        <w:rPr>
          <w:rFonts w:ascii="Calibri" w:hAnsi="Calibri"/>
          <w:sz w:val="20"/>
          <w:szCs w:val="20"/>
        </w:rPr>
        <w:t>ry Senior – Advisory Committees</w:t>
      </w:r>
    </w:p>
    <w:p w:rsidR="008E1826" w:rsidRDefault="008E1826">
      <w:r>
        <w:t>____________________________________________________________________________________</w:t>
      </w:r>
    </w:p>
    <w:p w:rsidR="008E1826" w:rsidRPr="005D1273" w:rsidRDefault="008E1826" w:rsidP="0057101E">
      <w:pPr>
        <w:jc w:val="both"/>
      </w:pPr>
      <w:r w:rsidRPr="005D1273">
        <w:t>Committee vice chair Julie Miller called the meeting to order at 11.35 and introductions were made, including a number of new members to the committee.</w:t>
      </w:r>
    </w:p>
    <w:p w:rsidR="008E1826" w:rsidRPr="005D1273" w:rsidRDefault="006539BC" w:rsidP="005D1273">
      <w:pPr>
        <w:pStyle w:val="Subtitle"/>
      </w:pPr>
      <w:r w:rsidRPr="005D1273">
        <w:t>Minutes</w:t>
      </w:r>
      <w:r w:rsidR="008E1826" w:rsidRPr="005D1273">
        <w:t xml:space="preserve"> of the Previous </w:t>
      </w:r>
      <w:r w:rsidRPr="005D1273">
        <w:t>Meeting</w:t>
      </w:r>
    </w:p>
    <w:p w:rsidR="008E1826" w:rsidRPr="005D1273" w:rsidRDefault="008E1826" w:rsidP="0057101E">
      <w:pPr>
        <w:jc w:val="both"/>
        <w:rPr>
          <w:i/>
        </w:rPr>
      </w:pPr>
      <w:r w:rsidRPr="005D1273">
        <w:rPr>
          <w:i/>
        </w:rPr>
        <w:t>The m</w:t>
      </w:r>
      <w:r w:rsidR="006539BC">
        <w:rPr>
          <w:i/>
        </w:rPr>
        <w:t xml:space="preserve">inutes </w:t>
      </w:r>
      <w:r w:rsidR="009D2AB2">
        <w:rPr>
          <w:i/>
        </w:rPr>
        <w:t>o</w:t>
      </w:r>
      <w:r w:rsidR="006539BC">
        <w:rPr>
          <w:i/>
        </w:rPr>
        <w:t>f March 14 20</w:t>
      </w:r>
      <w:r w:rsidR="009D2AB2">
        <w:rPr>
          <w:i/>
        </w:rPr>
        <w:t>1</w:t>
      </w:r>
      <w:r w:rsidR="006539BC">
        <w:rPr>
          <w:i/>
        </w:rPr>
        <w:t>7 were presen</w:t>
      </w:r>
      <w:r w:rsidRPr="005D1273">
        <w:rPr>
          <w:i/>
        </w:rPr>
        <w:t>te</w:t>
      </w:r>
      <w:r w:rsidR="006539BC">
        <w:rPr>
          <w:i/>
        </w:rPr>
        <w:t>d,</w:t>
      </w:r>
      <w:r w:rsidRPr="005D1273">
        <w:rPr>
          <w:i/>
        </w:rPr>
        <w:t xml:space="preserve"> Michelle made a </w:t>
      </w:r>
      <w:r w:rsidR="006539BC" w:rsidRPr="005D1273">
        <w:rPr>
          <w:i/>
        </w:rPr>
        <w:t>motion</w:t>
      </w:r>
      <w:r w:rsidRPr="005D1273">
        <w:rPr>
          <w:i/>
        </w:rPr>
        <w:t xml:space="preserve"> to </w:t>
      </w:r>
      <w:r w:rsidR="006539BC" w:rsidRPr="005D1273">
        <w:rPr>
          <w:i/>
        </w:rPr>
        <w:t>approve;</w:t>
      </w:r>
      <w:r w:rsidRPr="005D1273">
        <w:rPr>
          <w:i/>
        </w:rPr>
        <w:t xml:space="preserve"> this was seconded by Karl and passed </w:t>
      </w:r>
      <w:r w:rsidR="006539BC" w:rsidRPr="005D1273">
        <w:rPr>
          <w:i/>
        </w:rPr>
        <w:t>unanimously</w:t>
      </w:r>
      <w:r w:rsidRPr="005D1273">
        <w:rPr>
          <w:i/>
        </w:rPr>
        <w:t>.</w:t>
      </w:r>
    </w:p>
    <w:p w:rsidR="008E1826" w:rsidRPr="005D1273" w:rsidRDefault="008E1826" w:rsidP="005D1273">
      <w:pPr>
        <w:pStyle w:val="Subtitle"/>
      </w:pPr>
      <w:r w:rsidRPr="005D1273">
        <w:t>Next Meeting Date</w:t>
      </w:r>
    </w:p>
    <w:p w:rsidR="008E1826" w:rsidRPr="005D1273" w:rsidRDefault="008E1826" w:rsidP="0057101E">
      <w:pPr>
        <w:jc w:val="both"/>
      </w:pPr>
      <w:r w:rsidRPr="005D1273">
        <w:t>The committee will meet again on Tuesday October 31 at 11.30am</w:t>
      </w:r>
      <w:r w:rsidR="0057101E" w:rsidRPr="005D1273">
        <w:t xml:space="preserve"> and will </w:t>
      </w:r>
      <w:r w:rsidR="006539BC" w:rsidRPr="005D1273">
        <w:t>incorporate</w:t>
      </w:r>
      <w:r w:rsidR="0057101E" w:rsidRPr="005D1273">
        <w:t xml:space="preserve"> a tour of the Dental Hygiene facility.</w:t>
      </w:r>
    </w:p>
    <w:p w:rsidR="008E1826" w:rsidRPr="005D1273" w:rsidRDefault="008E1826" w:rsidP="005D1273">
      <w:pPr>
        <w:pStyle w:val="Subtitle"/>
      </w:pPr>
      <w:r w:rsidRPr="005D1273">
        <w:t xml:space="preserve">Office of Instruction Announcements </w:t>
      </w:r>
    </w:p>
    <w:p w:rsidR="002F0539" w:rsidRPr="005D1273" w:rsidRDefault="002F0539" w:rsidP="0057101E">
      <w:pPr>
        <w:jc w:val="both"/>
      </w:pPr>
      <w:r w:rsidRPr="005D1273">
        <w:t xml:space="preserve">The </w:t>
      </w:r>
      <w:r w:rsidR="006539BC" w:rsidRPr="005D1273">
        <w:t>Healthy</w:t>
      </w:r>
      <w:r w:rsidRPr="005D1273">
        <w:t xml:space="preserve"> Penguin Walk on June 3 was a very successful event that allowed the health and business students to work collaboratively and welcome </w:t>
      </w:r>
      <w:r w:rsidR="006539BC" w:rsidRPr="005D1273">
        <w:t>members</w:t>
      </w:r>
      <w:r w:rsidRPr="005D1273">
        <w:t xml:space="preserve"> of the community in to learn about the dangers of sugar. </w:t>
      </w:r>
    </w:p>
    <w:p w:rsidR="002F0539" w:rsidRPr="005D1273" w:rsidRDefault="002F0539" w:rsidP="0057101E">
      <w:pPr>
        <w:jc w:val="both"/>
      </w:pPr>
      <w:r w:rsidRPr="005D1273">
        <w:t>July 13, 2017 – Evening event to recognize our committees and the terrific volunteers that come to meetings two times a year to support students. Watch for additional details to arrive via email.</w:t>
      </w:r>
    </w:p>
    <w:p w:rsidR="002F0539" w:rsidRPr="005D1273" w:rsidRDefault="002F0539" w:rsidP="0057101E">
      <w:pPr>
        <w:jc w:val="both"/>
      </w:pPr>
      <w:r w:rsidRPr="005D1273">
        <w:t xml:space="preserve">Clark College will hold graduation at the Sunlight Supply Amphitheater on Thursday June </w:t>
      </w:r>
      <w:r w:rsidR="006539BC" w:rsidRPr="005D1273">
        <w:t>22</w:t>
      </w:r>
      <w:r w:rsidRPr="005D1273">
        <w:t xml:space="preserve"> at 7:00 p.m. It is a great way to celebrate the work of the committees. There is always a need for volunteers at the event, if you are interested please let us know.</w:t>
      </w:r>
    </w:p>
    <w:p w:rsidR="002F0539" w:rsidRPr="005D1273" w:rsidRDefault="002F0539" w:rsidP="0057101E">
      <w:pPr>
        <w:jc w:val="both"/>
      </w:pPr>
      <w:r w:rsidRPr="005D1273">
        <w:t xml:space="preserve">In </w:t>
      </w:r>
      <w:r w:rsidR="006539BC" w:rsidRPr="005D1273">
        <w:t>addition</w:t>
      </w:r>
      <w:r w:rsidRPr="005D1273">
        <w:t xml:space="preserve">, the culinary program is due to relaunch in </w:t>
      </w:r>
      <w:r w:rsidR="006539BC" w:rsidRPr="005D1273">
        <w:t>September</w:t>
      </w:r>
      <w:r w:rsidRPr="005D1273">
        <w:t xml:space="preserve"> of this year. </w:t>
      </w:r>
    </w:p>
    <w:p w:rsidR="002F0539" w:rsidRPr="005D1273" w:rsidRDefault="006539BC" w:rsidP="0057101E">
      <w:pPr>
        <w:jc w:val="both"/>
      </w:pPr>
      <w:r w:rsidRPr="005D1273">
        <w:lastRenderedPageBreak/>
        <w:t>Genevieve</w:t>
      </w:r>
      <w:r w:rsidR="002F0539" w:rsidRPr="005D1273">
        <w:t xml:space="preserve"> continued with further information about the culinary relaunch: it will be completely different from previous programs and will involve a newly devised curriculum. The new space will include four kiosks and a retail bakery with food cooked to order and </w:t>
      </w:r>
      <w:r w:rsidRPr="005D1273">
        <w:t>interaction</w:t>
      </w:r>
      <w:r w:rsidR="002F0539" w:rsidRPr="005D1273">
        <w:t xml:space="preserve"> between </w:t>
      </w:r>
      <w:r w:rsidRPr="005D1273">
        <w:t>students</w:t>
      </w:r>
      <w:r w:rsidR="002F0539" w:rsidRPr="005D1273">
        <w:t xml:space="preserve"> and customers.  A </w:t>
      </w:r>
      <w:r w:rsidR="00FE16FF" w:rsidRPr="005D1273">
        <w:t>restaurant</w:t>
      </w:r>
      <w:r w:rsidR="002F0539" w:rsidRPr="005D1273">
        <w:t xml:space="preserve"> will </w:t>
      </w:r>
      <w:r w:rsidR="00FE16FF" w:rsidRPr="005D1273">
        <w:t>also</w:t>
      </w:r>
      <w:r w:rsidR="003375D1" w:rsidRPr="005D1273">
        <w:t xml:space="preserve"> be opened eventually.  There will be a self-op working in tandem with the program.</w:t>
      </w:r>
    </w:p>
    <w:p w:rsidR="00576179" w:rsidRPr="005D1273" w:rsidRDefault="00581E08" w:rsidP="005D1273">
      <w:pPr>
        <w:pStyle w:val="Subtitle"/>
      </w:pPr>
      <w:r w:rsidRPr="005D1273">
        <w:t xml:space="preserve">SBCTC workforce </w:t>
      </w:r>
      <w:r w:rsidR="00FE16FF" w:rsidRPr="005D1273">
        <w:t>updates</w:t>
      </w:r>
    </w:p>
    <w:p w:rsidR="003375D1" w:rsidRPr="005D1273" w:rsidRDefault="003375D1" w:rsidP="0057101E">
      <w:pPr>
        <w:jc w:val="both"/>
      </w:pPr>
      <w:r w:rsidRPr="005D1273">
        <w:t xml:space="preserve">Cathy and Rachele spoke about plans to look at the various grants – Perkins, Worker Retraining, </w:t>
      </w:r>
      <w:r w:rsidR="00FE16FF" w:rsidRPr="005D1273">
        <w:t>and WIOA</w:t>
      </w:r>
      <w:r w:rsidRPr="005D1273">
        <w:t xml:space="preserve"> – that the College receives and form a more cohesive approach to their application on campus.  It is also hoped that the grants can be leveraged with support services so that students and staff have a greater </w:t>
      </w:r>
      <w:r w:rsidR="00FE16FF" w:rsidRPr="005D1273">
        <w:t>awareness</w:t>
      </w:r>
      <w:r w:rsidRPr="005D1273">
        <w:t xml:space="preserve"> of the resources potentially available to them. </w:t>
      </w:r>
    </w:p>
    <w:p w:rsidR="009E3255" w:rsidRPr="005D1273" w:rsidRDefault="00421ED4" w:rsidP="0057101E">
      <w:pPr>
        <w:jc w:val="both"/>
      </w:pPr>
      <w:r w:rsidRPr="005D1273">
        <w:t>Rebecca notified the committee that a</w:t>
      </w:r>
      <w:r w:rsidR="009E3255" w:rsidRPr="005D1273">
        <w:t xml:space="preserve"> grant </w:t>
      </w:r>
      <w:r w:rsidRPr="005D1273">
        <w:t>has been received to support</w:t>
      </w:r>
      <w:r w:rsidR="009E3255" w:rsidRPr="005D1273">
        <w:t xml:space="preserve"> re-entry services for </w:t>
      </w:r>
      <w:r w:rsidRPr="005D1273">
        <w:t>individuals</w:t>
      </w:r>
      <w:r w:rsidR="009E3255" w:rsidRPr="005D1273">
        <w:t xml:space="preserve"> who are </w:t>
      </w:r>
      <w:r w:rsidRPr="005D1273">
        <w:t>returning to work</w:t>
      </w:r>
      <w:r w:rsidR="009E3255" w:rsidRPr="005D1273">
        <w:t xml:space="preserve"> after incarceration. </w:t>
      </w:r>
      <w:r w:rsidRPr="005D1273">
        <w:t>The College has</w:t>
      </w:r>
      <w:r w:rsidR="009E3255" w:rsidRPr="005D1273">
        <w:t xml:space="preserve"> </w:t>
      </w:r>
      <w:r w:rsidR="00FE16FF" w:rsidRPr="005D1273">
        <w:t>startup</w:t>
      </w:r>
      <w:r w:rsidR="009E3255" w:rsidRPr="005D1273">
        <w:t xml:space="preserve"> funds for supplies, </w:t>
      </w:r>
      <w:r w:rsidRPr="005D1273">
        <w:t>can assist with establishing</w:t>
      </w:r>
      <w:r w:rsidR="00C817B4" w:rsidRPr="005D1273">
        <w:t xml:space="preserve"> financial aid </w:t>
      </w:r>
      <w:r w:rsidR="00FE16FF" w:rsidRPr="005D1273">
        <w:t>and</w:t>
      </w:r>
      <w:r w:rsidR="00C817B4" w:rsidRPr="005D1273">
        <w:t xml:space="preserve"> has</w:t>
      </w:r>
      <w:r w:rsidR="009E3255" w:rsidRPr="005D1273">
        <w:t xml:space="preserve"> navigators at each of the </w:t>
      </w:r>
      <w:r w:rsidR="00FE16FF">
        <w:t>prisons</w:t>
      </w:r>
      <w:r w:rsidR="009E3255" w:rsidRPr="005D1273">
        <w:t xml:space="preserve"> and at the colleges. </w:t>
      </w:r>
      <w:r w:rsidR="00C817B4" w:rsidRPr="005D1273">
        <w:t xml:space="preserve">There are four recipients of </w:t>
      </w:r>
      <w:r w:rsidR="00FE16FF" w:rsidRPr="005D1273">
        <w:t>this</w:t>
      </w:r>
      <w:r w:rsidR="00C817B4" w:rsidRPr="005D1273">
        <w:t xml:space="preserve"> assistance</w:t>
      </w:r>
      <w:r w:rsidR="009E3255" w:rsidRPr="005D1273">
        <w:t xml:space="preserve"> finishing</w:t>
      </w:r>
      <w:r w:rsidR="00C817B4" w:rsidRPr="005D1273">
        <w:t xml:space="preserve"> their</w:t>
      </w:r>
      <w:r w:rsidR="009E3255" w:rsidRPr="005D1273">
        <w:t xml:space="preserve"> first term </w:t>
      </w:r>
      <w:r w:rsidR="009D2AB2">
        <w:t>shortly</w:t>
      </w:r>
      <w:r w:rsidR="009E3255" w:rsidRPr="005D1273">
        <w:t xml:space="preserve">. </w:t>
      </w:r>
      <w:r w:rsidR="00FE16FF" w:rsidRPr="005D1273">
        <w:t>Additionally</w:t>
      </w:r>
      <w:r w:rsidR="00C817B4" w:rsidRPr="005D1273">
        <w:t>, Clark will waive application fees and</w:t>
      </w:r>
      <w:r w:rsidR="009E3255" w:rsidRPr="005D1273">
        <w:t xml:space="preserve"> give them a </w:t>
      </w:r>
      <w:r w:rsidR="00C817B4" w:rsidRPr="005D1273">
        <w:t>free backpack as part of the combined effort</w:t>
      </w:r>
      <w:r w:rsidR="009D2AB2">
        <w:t>s</w:t>
      </w:r>
      <w:r w:rsidR="00C817B4" w:rsidRPr="005D1273">
        <w:t xml:space="preserve"> to help retention. </w:t>
      </w:r>
    </w:p>
    <w:p w:rsidR="00DD7582" w:rsidRPr="005D1273" w:rsidRDefault="00546719" w:rsidP="005D1273">
      <w:pPr>
        <w:jc w:val="both"/>
      </w:pPr>
      <w:r w:rsidRPr="005D1273">
        <w:t xml:space="preserve">Julie shared </w:t>
      </w:r>
      <w:r w:rsidR="00C817B4" w:rsidRPr="005D1273">
        <w:t xml:space="preserve">that WorkSource receives title I and title III funding under WIOA and that she works to connect with employers </w:t>
      </w:r>
      <w:r w:rsidR="000A6579" w:rsidRPr="005D1273">
        <w:t>to offer funding for internships,</w:t>
      </w:r>
      <w:r w:rsidR="005D1273">
        <w:t xml:space="preserve"> </w:t>
      </w:r>
      <w:r w:rsidR="000A6579" w:rsidRPr="005D1273">
        <w:t>r</w:t>
      </w:r>
      <w:r w:rsidR="009D2AB2">
        <w:rPr>
          <w:rFonts w:cstheme="minorHAnsi"/>
        </w:rPr>
        <w:t>é</w:t>
      </w:r>
      <w:r w:rsidR="000A6579" w:rsidRPr="005D1273">
        <w:t>sum</w:t>
      </w:r>
      <w:r w:rsidR="009D2AB2">
        <w:rPr>
          <w:rFonts w:cstheme="minorHAnsi"/>
        </w:rPr>
        <w:t>é</w:t>
      </w:r>
      <w:r w:rsidR="000A6579" w:rsidRPr="005D1273">
        <w:t xml:space="preserve"> and interview help, provide on-the-job training and connect students with the local employer base. In addition, they work with veterans and the incarcerated. She continued that it would be good to have a </w:t>
      </w:r>
      <w:r w:rsidR="005D1273">
        <w:t xml:space="preserve">more cohesive approach to connect the </w:t>
      </w:r>
      <w:r w:rsidR="000A6579" w:rsidRPr="005D1273">
        <w:t>College and local employment partners</w:t>
      </w:r>
      <w:r w:rsidR="005D1273">
        <w:t xml:space="preserve"> with the resources to help students, but also</w:t>
      </w:r>
      <w:r w:rsidR="000A6579" w:rsidRPr="005D1273">
        <w:t xml:space="preserve"> to avoid duplication. </w:t>
      </w:r>
    </w:p>
    <w:p w:rsidR="00546719" w:rsidRPr="005D1273" w:rsidRDefault="00D65015" w:rsidP="0057101E">
      <w:pPr>
        <w:jc w:val="both"/>
      </w:pPr>
      <w:r w:rsidRPr="005D1273">
        <w:t>G</w:t>
      </w:r>
      <w:r w:rsidR="000A6579" w:rsidRPr="005D1273">
        <w:t xml:space="preserve">enevieve commented that the </w:t>
      </w:r>
      <w:r w:rsidRPr="005D1273">
        <w:t xml:space="preserve">transition into </w:t>
      </w:r>
      <w:r w:rsidR="000A6579" w:rsidRPr="005D1273">
        <w:t>the G</w:t>
      </w:r>
      <w:r w:rsidRPr="005D1273">
        <w:t xml:space="preserve">uided </w:t>
      </w:r>
      <w:r w:rsidR="000A6579" w:rsidRPr="005D1273">
        <w:t>Pat</w:t>
      </w:r>
      <w:r w:rsidRPr="005D1273">
        <w:t xml:space="preserve">hways </w:t>
      </w:r>
      <w:r w:rsidR="00546719" w:rsidRPr="005D1273">
        <w:t xml:space="preserve">model would mean that students would have a better </w:t>
      </w:r>
      <w:r w:rsidR="00FE16FF" w:rsidRPr="005D1273">
        <w:t>opportunity to</w:t>
      </w:r>
      <w:r w:rsidRPr="005D1273">
        <w:t xml:space="preserve"> </w:t>
      </w:r>
      <w:r w:rsidR="00FE16FF" w:rsidRPr="005D1273">
        <w:t>forecast</w:t>
      </w:r>
      <w:r w:rsidRPr="005D1273">
        <w:t xml:space="preserve"> when </w:t>
      </w:r>
      <w:r w:rsidR="009D2AB2">
        <w:t>they</w:t>
      </w:r>
      <w:r w:rsidRPr="005D1273">
        <w:t xml:space="preserve"> </w:t>
      </w:r>
      <w:r w:rsidR="00546719" w:rsidRPr="005D1273">
        <w:t xml:space="preserve">will graduate meaning the College </w:t>
      </w:r>
      <w:proofErr w:type="gramStart"/>
      <w:r w:rsidR="00546719" w:rsidRPr="005D1273">
        <w:t>can</w:t>
      </w:r>
      <w:proofErr w:type="gramEnd"/>
      <w:r w:rsidR="00546719" w:rsidRPr="005D1273">
        <w:t xml:space="preserve"> create </w:t>
      </w:r>
      <w:r w:rsidR="00FE16FF">
        <w:t>better</w:t>
      </w:r>
      <w:r w:rsidR="00546719" w:rsidRPr="005D1273">
        <w:t xml:space="preserve"> plans for transitioning them out to employers and community partners.</w:t>
      </w:r>
    </w:p>
    <w:p w:rsidR="00546719" w:rsidRDefault="00546719" w:rsidP="0057101E">
      <w:pPr>
        <w:jc w:val="both"/>
      </w:pPr>
      <w:r w:rsidRPr="005D1273">
        <w:t xml:space="preserve">Natalie </w:t>
      </w:r>
      <w:r w:rsidR="001C0E61" w:rsidRPr="005D1273">
        <w:t>spoke about how there is a need for a clear systematic</w:t>
      </w:r>
      <w:r w:rsidR="001C0E61">
        <w:t xml:space="preserve"> structure to connect with students: </w:t>
      </w:r>
      <w:r w:rsidR="00FE16FF">
        <w:t>SEH has technician</w:t>
      </w:r>
      <w:r w:rsidR="001C0E61">
        <w:t xml:space="preserve"> positions available but there is </w:t>
      </w:r>
      <w:r w:rsidR="009D2AB2">
        <w:t xml:space="preserve">not </w:t>
      </w:r>
      <w:r w:rsidR="001C0E61">
        <w:t xml:space="preserve">a clear indication what the mechanism is to outreach to students. She </w:t>
      </w:r>
      <w:r w:rsidR="00FE16FF">
        <w:t>continued</w:t>
      </w:r>
      <w:r w:rsidR="001C0E61">
        <w:t xml:space="preserve"> </w:t>
      </w:r>
      <w:r w:rsidR="00FE16FF">
        <w:t>that</w:t>
      </w:r>
      <w:r w:rsidR="001C0E61">
        <w:t xml:space="preserve"> they are hoping to establish </w:t>
      </w:r>
      <w:r w:rsidR="00090EBB">
        <w:t xml:space="preserve">a long-term partnership. </w:t>
      </w:r>
    </w:p>
    <w:p w:rsidR="00090EBB" w:rsidRDefault="00090EBB" w:rsidP="0057101E">
      <w:pPr>
        <w:jc w:val="both"/>
      </w:pPr>
      <w:r>
        <w:t xml:space="preserve">The committee discussed the need to </w:t>
      </w:r>
      <w:r w:rsidR="00FE16FF">
        <w:t>continue</w:t>
      </w:r>
      <w:r>
        <w:t xml:space="preserve"> working on methods to connect resources. Cathy also spoke about the model currently used by the </w:t>
      </w:r>
      <w:r w:rsidR="00FE16FF">
        <w:t>automotive</w:t>
      </w:r>
      <w:r>
        <w:t xml:space="preserve"> </w:t>
      </w:r>
      <w:r w:rsidR="009D2AB2">
        <w:t>programs that</w:t>
      </w:r>
      <w:r>
        <w:t xml:space="preserve"> allowed students to earn as they worked towards their </w:t>
      </w:r>
      <w:r w:rsidR="009D2AB2">
        <w:t xml:space="preserve">degree as </w:t>
      </w:r>
      <w:r>
        <w:t xml:space="preserve">a successful method of establishing a relationship with </w:t>
      </w:r>
      <w:r w:rsidR="00FE16FF">
        <w:t>local</w:t>
      </w:r>
      <w:r>
        <w:t xml:space="preserve"> </w:t>
      </w:r>
      <w:r w:rsidR="00FE16FF">
        <w:t>business</w:t>
      </w:r>
      <w:r>
        <w:t>.</w:t>
      </w:r>
    </w:p>
    <w:p w:rsidR="00090EBB" w:rsidRDefault="00090EBB" w:rsidP="0057101E">
      <w:pPr>
        <w:jc w:val="both"/>
      </w:pPr>
      <w:r>
        <w:t xml:space="preserve">The Guided Pathways model was also recognized as a way of giving </w:t>
      </w:r>
      <w:r w:rsidR="009D2AB2">
        <w:t>students’</w:t>
      </w:r>
      <w:r>
        <w:t xml:space="preserve"> direction and creating stronger interactions and communication between College services with </w:t>
      </w:r>
      <w:r w:rsidR="00FE16FF">
        <w:t>immediate</w:t>
      </w:r>
      <w:r>
        <w:t xml:space="preserve"> guidance</w:t>
      </w:r>
      <w:r w:rsidR="009D2AB2">
        <w:t xml:space="preserve"> at the front-end of study</w:t>
      </w:r>
      <w:r>
        <w:t xml:space="preserve">. </w:t>
      </w:r>
    </w:p>
    <w:p w:rsidR="00404633" w:rsidRDefault="00404633" w:rsidP="0057101E">
      <w:pPr>
        <w:jc w:val="both"/>
      </w:pPr>
      <w:r>
        <w:t xml:space="preserve">JC spoke about the struggles he has in encountering a lack of social acceptance for those </w:t>
      </w:r>
      <w:r w:rsidR="00FE16FF">
        <w:t>who</w:t>
      </w:r>
      <w:r>
        <w:t xml:space="preserve"> have been incarcerated.  Out of 10 releases per month, only </w:t>
      </w:r>
      <w:r w:rsidR="009D2AB2">
        <w:t>2</w:t>
      </w:r>
      <w:r>
        <w:t xml:space="preserve"> will get a job: there is still a taboo about being a former prisoner.  JC asked for thoughts and suggestions for breaking this stigma, especially as there are constant reports of employers needing more employees: JC has qualified individuals who are being passed over because of their record.</w:t>
      </w:r>
    </w:p>
    <w:p w:rsidR="00404633" w:rsidRDefault="00404633" w:rsidP="0057101E">
      <w:pPr>
        <w:jc w:val="both"/>
      </w:pPr>
      <w:r>
        <w:t xml:space="preserve">Cathy spoke about this being part of the wider issues of Power, Privilege and Inequity </w:t>
      </w:r>
      <w:r w:rsidR="00EA43CC">
        <w:t xml:space="preserve">that the College is working to address internally, but that also define the wider work-place. JC would encourage people on the committee to visit Larch and connect with the population there.  </w:t>
      </w:r>
    </w:p>
    <w:p w:rsidR="00EA43CC" w:rsidRPr="005D1273" w:rsidRDefault="00EA43CC" w:rsidP="0057101E">
      <w:pPr>
        <w:jc w:val="both"/>
        <w:rPr>
          <w:color w:val="0070C0"/>
        </w:rPr>
      </w:pPr>
      <w:r w:rsidRPr="005D1273">
        <w:rPr>
          <w:color w:val="0070C0"/>
        </w:rPr>
        <w:t xml:space="preserve">Action Item: Nichola will invite JC to other Advisory Committee meetings to provide an opportunity to connect with community partners. </w:t>
      </w:r>
    </w:p>
    <w:p w:rsidR="00A045C9" w:rsidRDefault="00A045C9" w:rsidP="005D1273">
      <w:pPr>
        <w:pStyle w:val="Subtitle"/>
      </w:pPr>
      <w:r>
        <w:t>Updates</w:t>
      </w:r>
    </w:p>
    <w:p w:rsidR="00404633" w:rsidRDefault="00A045C9" w:rsidP="0057101E">
      <w:pPr>
        <w:jc w:val="both"/>
      </w:pPr>
      <w:r w:rsidRPr="005D1273">
        <w:rPr>
          <w:rStyle w:val="SubtleEmphasis"/>
        </w:rPr>
        <w:t>ECD -</w:t>
      </w:r>
      <w:r>
        <w:t xml:space="preserve"> </w:t>
      </w:r>
      <w:r w:rsidR="00EA43CC">
        <w:t>Fran</w:t>
      </w:r>
      <w:r w:rsidR="00EA43CC">
        <w:rPr>
          <w:rFonts w:cstheme="minorHAnsi"/>
        </w:rPr>
        <w:t>ç</w:t>
      </w:r>
      <w:r w:rsidR="00EA43CC">
        <w:t xml:space="preserve">ois commented that the apprenticeship program through Clark’s ECD (Economic </w:t>
      </w:r>
      <w:r w:rsidR="00FE16FF">
        <w:t>Community</w:t>
      </w:r>
      <w:r w:rsidR="00EA43CC">
        <w:t xml:space="preserve"> Development) has just had </w:t>
      </w:r>
      <w:r w:rsidR="00FE16FF">
        <w:t>fifteen</w:t>
      </w:r>
      <w:r w:rsidR="00EA43CC">
        <w:t xml:space="preserve"> student</w:t>
      </w:r>
      <w:r w:rsidR="009D2AB2">
        <w:t>s</w:t>
      </w:r>
      <w:r w:rsidR="00EA43CC">
        <w:t xml:space="preserve"> complete.  This program is developed in conjunction with employers who cover half the cost. </w:t>
      </w:r>
    </w:p>
    <w:p w:rsidR="00A045C9" w:rsidRDefault="00A045C9" w:rsidP="0057101E">
      <w:pPr>
        <w:jc w:val="both"/>
      </w:pPr>
      <w:r w:rsidRPr="005D1273">
        <w:rPr>
          <w:rStyle w:val="SubtleEmphasis"/>
        </w:rPr>
        <w:t>Governor’s Summit –</w:t>
      </w:r>
      <w:r>
        <w:t xml:space="preserve"> Mark asked for a summary of the key points from the recent Governor’s </w:t>
      </w:r>
      <w:r w:rsidR="00FE16FF">
        <w:t>summit</w:t>
      </w:r>
      <w:r>
        <w:t xml:space="preserve"> on CTE in WA.  Jay reported that it had been shared that the average age of apprentices is 27-29, which demonstrates a gap between high school and the career field. </w:t>
      </w:r>
    </w:p>
    <w:p w:rsidR="00A045C9" w:rsidRDefault="00A045C9" w:rsidP="0057101E">
      <w:pPr>
        <w:jc w:val="both"/>
      </w:pPr>
      <w:r w:rsidRPr="005D1273">
        <w:rPr>
          <w:rStyle w:val="SubtleEmphasis"/>
        </w:rPr>
        <w:t>Connecting with High Schools –</w:t>
      </w:r>
      <w:r>
        <w:t xml:space="preserve"> The committee dicussed the importance of connecting with local high schools, for example through </w:t>
      </w:r>
      <w:r w:rsidR="00FE16FF">
        <w:t>the</w:t>
      </w:r>
      <w:r w:rsidR="009D2AB2">
        <w:t xml:space="preserve"> STEM network or</w:t>
      </w:r>
      <w:r>
        <w:t xml:space="preserve"> other </w:t>
      </w:r>
      <w:r w:rsidR="00FE16FF">
        <w:t>initiatives</w:t>
      </w:r>
      <w:r>
        <w:t xml:space="preserve">.  </w:t>
      </w:r>
      <w:r w:rsidR="00FE16FF">
        <w:t>This</w:t>
      </w:r>
      <w:r>
        <w:t xml:space="preserve"> would strengthen the </w:t>
      </w:r>
      <w:r w:rsidR="00FE16FF">
        <w:t>pipeline</w:t>
      </w:r>
      <w:r>
        <w:t xml:space="preserve"> from school to College and then employment.</w:t>
      </w:r>
    </w:p>
    <w:p w:rsidR="00A045C9" w:rsidRDefault="00A045C9" w:rsidP="0057101E">
      <w:pPr>
        <w:jc w:val="both"/>
      </w:pPr>
      <w:r>
        <w:t xml:space="preserve">Natalie also mentioned that it is important to </w:t>
      </w:r>
      <w:r w:rsidR="00FE16FF">
        <w:t>continue</w:t>
      </w:r>
      <w:r>
        <w:t xml:space="preserve"> to challenge </w:t>
      </w:r>
      <w:r w:rsidR="00B4422C">
        <w:t xml:space="preserve">the narrative in High </w:t>
      </w:r>
      <w:r w:rsidR="00FE16FF">
        <w:t>Schools</w:t>
      </w:r>
      <w:r w:rsidR="00B4422C">
        <w:t xml:space="preserve"> that attending a </w:t>
      </w:r>
      <w:r w:rsidR="00FE16FF">
        <w:t>four-year</w:t>
      </w:r>
      <w:r w:rsidR="00B4422C">
        <w:t xml:space="preserve"> college is the only option to </w:t>
      </w:r>
      <w:r w:rsidR="009D2AB2">
        <w:t>result in rewarding or lucrative</w:t>
      </w:r>
      <w:r w:rsidR="00B4422C">
        <w:t xml:space="preserve"> career</w:t>
      </w:r>
      <w:r w:rsidR="009D2AB2">
        <w:t>s</w:t>
      </w:r>
      <w:r w:rsidR="00B4422C">
        <w:t xml:space="preserve">. </w:t>
      </w:r>
      <w:r w:rsidR="003E46C6">
        <w:t xml:space="preserve">She continued that she would </w:t>
      </w:r>
      <w:r w:rsidR="009D2AB2">
        <w:t xml:space="preserve">favor </w:t>
      </w:r>
      <w:r w:rsidR="003E46C6">
        <w:t>greater publicity of the fact that classes can be flexible, wi</w:t>
      </w:r>
      <w:r w:rsidR="009D2AB2">
        <w:t xml:space="preserve">th evening courses etc., and that the option for workers to opt into education at non-traditional points exists. </w:t>
      </w:r>
    </w:p>
    <w:p w:rsidR="00A045C9" w:rsidRDefault="00493651" w:rsidP="0057101E">
      <w:pPr>
        <w:jc w:val="both"/>
      </w:pPr>
      <w:r>
        <w:t xml:space="preserve">Cathy asked the committee members what was an approach or initiative that Clark could take to be </w:t>
      </w:r>
      <w:r w:rsidR="00FE16FF">
        <w:t>exceptional</w:t>
      </w:r>
      <w:r>
        <w:t>.  David spoke about the problem of a lack of diversity in his industry and Clark could work towards getting more women and under-</w:t>
      </w:r>
      <w:r w:rsidR="00FE16FF">
        <w:t>represented</w:t>
      </w:r>
      <w:r>
        <w:t xml:space="preserve"> groups into the tech field.</w:t>
      </w:r>
    </w:p>
    <w:p w:rsidR="00493651" w:rsidRDefault="00493651" w:rsidP="005D1273">
      <w:pPr>
        <w:pStyle w:val="Subtitle"/>
      </w:pPr>
      <w:r>
        <w:t>Student Numbers</w:t>
      </w:r>
    </w:p>
    <w:p w:rsidR="0057101E" w:rsidRDefault="00840134" w:rsidP="0057101E">
      <w:pPr>
        <w:jc w:val="both"/>
      </w:pPr>
      <w:r>
        <w:t>Rebecca</w:t>
      </w:r>
      <w:r w:rsidR="00493651">
        <w:t xml:space="preserve"> reported that 170 FTEs were supported in </w:t>
      </w:r>
      <w:r w:rsidR="006539BC">
        <w:t>spring</w:t>
      </w:r>
      <w:r w:rsidR="00493651">
        <w:t xml:space="preserve"> and she </w:t>
      </w:r>
      <w:r>
        <w:t>will</w:t>
      </w:r>
      <w:r w:rsidR="00493651">
        <w:t xml:space="preserve"> update</w:t>
      </w:r>
      <w:r>
        <w:t xml:space="preserve"> numbers </w:t>
      </w:r>
      <w:r w:rsidR="00493651">
        <w:t xml:space="preserve">for </w:t>
      </w:r>
      <w:r w:rsidR="006539BC">
        <w:t>the committee,</w:t>
      </w:r>
      <w:r>
        <w:t xml:space="preserve"> as </w:t>
      </w:r>
      <w:r w:rsidR="00493651">
        <w:t>there are</w:t>
      </w:r>
      <w:r>
        <w:t xml:space="preserve"> a huge number of graduates. </w:t>
      </w:r>
      <w:r w:rsidR="00493651">
        <w:t>In terms of the grant allocation, there is $2000 left to spend in budget: the Workforce education team have</w:t>
      </w:r>
      <w:r>
        <w:t xml:space="preserve"> spent $156 000 on </w:t>
      </w:r>
      <w:r w:rsidR="006539BC">
        <w:t>tuition</w:t>
      </w:r>
      <w:r w:rsidR="00493651">
        <w:t>, $</w:t>
      </w:r>
      <w:r>
        <w:t xml:space="preserve">67 000 on books </w:t>
      </w:r>
      <w:r w:rsidR="00493651">
        <w:t>$</w:t>
      </w:r>
      <w:r>
        <w:t xml:space="preserve">20 000 on supplies, </w:t>
      </w:r>
      <w:r w:rsidR="00493651">
        <w:t>$</w:t>
      </w:r>
      <w:r>
        <w:t>82 000</w:t>
      </w:r>
      <w:r w:rsidR="00493651">
        <w:t xml:space="preserve"> </w:t>
      </w:r>
      <w:r w:rsidR="006539BC">
        <w:t>in direct</w:t>
      </w:r>
      <w:r>
        <w:t xml:space="preserve"> support to student</w:t>
      </w:r>
      <w:r w:rsidR="009D2AB2">
        <w:t>s</w:t>
      </w:r>
      <w:bookmarkStart w:id="0" w:name="_GoBack"/>
      <w:bookmarkEnd w:id="0"/>
      <w:r>
        <w:t xml:space="preserve">. </w:t>
      </w:r>
      <w:r w:rsidR="0057101E">
        <w:t xml:space="preserve">The office will hit the FTE target of 203 FTEs and look to have $650 000 of tuition supported by alternative forms of </w:t>
      </w:r>
      <w:r w:rsidR="006539BC">
        <w:t>funding</w:t>
      </w:r>
      <w:r w:rsidR="0057101E">
        <w:t xml:space="preserve">. </w:t>
      </w:r>
    </w:p>
    <w:p w:rsidR="0057101E" w:rsidRDefault="0057101E" w:rsidP="0057101E">
      <w:pPr>
        <w:jc w:val="both"/>
      </w:pPr>
      <w:r>
        <w:t>Following the meeting discussion, the committee were given a tour of the Welding facility.</w:t>
      </w:r>
    </w:p>
    <w:p w:rsidR="0057101E" w:rsidRPr="0057101E" w:rsidRDefault="0057101E" w:rsidP="0057101E">
      <w:pPr>
        <w:jc w:val="right"/>
        <w:rPr>
          <w:i/>
          <w:sz w:val="18"/>
        </w:rPr>
      </w:pPr>
      <w:r w:rsidRPr="0057101E">
        <w:rPr>
          <w:i/>
          <w:sz w:val="18"/>
        </w:rPr>
        <w:t>Prepared by Nichola Farron</w:t>
      </w:r>
    </w:p>
    <w:p w:rsidR="00001961" w:rsidRDefault="00001961"/>
    <w:sectPr w:rsidR="00001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94F"/>
    <w:multiLevelType w:val="hybridMultilevel"/>
    <w:tmpl w:val="9DD4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A3"/>
    <w:rsid w:val="00001961"/>
    <w:rsid w:val="00090EBB"/>
    <w:rsid w:val="000A2765"/>
    <w:rsid w:val="000A6579"/>
    <w:rsid w:val="00176C1C"/>
    <w:rsid w:val="00193D06"/>
    <w:rsid w:val="001C0E61"/>
    <w:rsid w:val="001E3E3F"/>
    <w:rsid w:val="00217EAA"/>
    <w:rsid w:val="002733D6"/>
    <w:rsid w:val="002973A2"/>
    <w:rsid w:val="002A5403"/>
    <w:rsid w:val="002F0539"/>
    <w:rsid w:val="002F6FEF"/>
    <w:rsid w:val="003375D1"/>
    <w:rsid w:val="00366CFA"/>
    <w:rsid w:val="00382902"/>
    <w:rsid w:val="003E46C6"/>
    <w:rsid w:val="00404633"/>
    <w:rsid w:val="00415588"/>
    <w:rsid w:val="00421ED4"/>
    <w:rsid w:val="00493651"/>
    <w:rsid w:val="004A4092"/>
    <w:rsid w:val="00523FAB"/>
    <w:rsid w:val="00546719"/>
    <w:rsid w:val="0057101E"/>
    <w:rsid w:val="00576179"/>
    <w:rsid w:val="00581E08"/>
    <w:rsid w:val="005935CC"/>
    <w:rsid w:val="005D1273"/>
    <w:rsid w:val="00602FA5"/>
    <w:rsid w:val="006259DA"/>
    <w:rsid w:val="006539BC"/>
    <w:rsid w:val="00776AD1"/>
    <w:rsid w:val="00796CAF"/>
    <w:rsid w:val="007F4E73"/>
    <w:rsid w:val="00840134"/>
    <w:rsid w:val="00872264"/>
    <w:rsid w:val="00882D65"/>
    <w:rsid w:val="008E1826"/>
    <w:rsid w:val="009A3E9B"/>
    <w:rsid w:val="009D2AB2"/>
    <w:rsid w:val="009E3255"/>
    <w:rsid w:val="009E54A3"/>
    <w:rsid w:val="00A045C9"/>
    <w:rsid w:val="00A24708"/>
    <w:rsid w:val="00B4422C"/>
    <w:rsid w:val="00B532EC"/>
    <w:rsid w:val="00C817B4"/>
    <w:rsid w:val="00D65015"/>
    <w:rsid w:val="00D65F71"/>
    <w:rsid w:val="00DA6A94"/>
    <w:rsid w:val="00DD7582"/>
    <w:rsid w:val="00EA43CC"/>
    <w:rsid w:val="00ED215E"/>
    <w:rsid w:val="00EF1459"/>
    <w:rsid w:val="00F73B01"/>
    <w:rsid w:val="00FD61BE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EFCD"/>
  <w15:chartTrackingRefBased/>
  <w15:docId w15:val="{F2627781-FB5C-4959-BBF5-F022EDFE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3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D12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127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D12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43</cp:revision>
  <dcterms:created xsi:type="dcterms:W3CDTF">2017-06-06T18:16:00Z</dcterms:created>
  <dcterms:modified xsi:type="dcterms:W3CDTF">2017-07-12T21:48:00Z</dcterms:modified>
</cp:coreProperties>
</file>