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278227AD" w:rsidR="00954910" w:rsidRPr="000A1363" w:rsidRDefault="00A24FC9"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Welding</w:t>
      </w:r>
      <w:r w:rsidR="008173CE">
        <w:rPr>
          <w:rFonts w:ascii="Garamond" w:eastAsia="Times New Roman" w:hAnsi="Garamond" w:cstheme="minorHAnsi"/>
          <w:b/>
          <w:sz w:val="28"/>
          <w:szCs w:val="28"/>
        </w:rPr>
        <w:t xml:space="preserve"> </w:t>
      </w:r>
      <w:r w:rsidR="00954910" w:rsidRPr="000A1363">
        <w:rPr>
          <w:rFonts w:ascii="Garamond" w:eastAsia="Times New Roman" w:hAnsi="Garamond" w:cstheme="minorHAnsi"/>
          <w:b/>
          <w:sz w:val="28"/>
          <w:szCs w:val="28"/>
        </w:rPr>
        <w:t>-MINUTES</w:t>
      </w:r>
    </w:p>
    <w:p w14:paraId="16B72FEC" w14:textId="5FA1581F" w:rsidR="00954910" w:rsidRPr="000A1363" w:rsidRDefault="008173CE"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November 5, 2025</w:t>
      </w:r>
      <w:r w:rsidR="00462092">
        <w:rPr>
          <w:rFonts w:ascii="Garamond" w:eastAsia="Times New Roman" w:hAnsi="Garamond" w:cstheme="minorHAnsi"/>
          <w:b/>
          <w:sz w:val="28"/>
          <w:szCs w:val="28"/>
        </w:rPr>
        <w:t>,</w:t>
      </w:r>
      <w:r w:rsidR="00954910" w:rsidRPr="000A1363">
        <w:rPr>
          <w:rFonts w:ascii="Garamond" w:eastAsia="Times New Roman" w:hAnsi="Garamond" w:cstheme="minorHAnsi"/>
          <w:b/>
          <w:sz w:val="28"/>
          <w:szCs w:val="28"/>
        </w:rPr>
        <w:t xml:space="preserve"> at</w:t>
      </w:r>
      <w:r w:rsidR="007752D7">
        <w:rPr>
          <w:rFonts w:ascii="Garamond" w:eastAsia="Times New Roman" w:hAnsi="Garamond" w:cstheme="minorHAnsi"/>
          <w:b/>
          <w:sz w:val="28"/>
          <w:szCs w:val="28"/>
        </w:rPr>
        <w:t xml:space="preserve"> </w:t>
      </w:r>
      <w:r>
        <w:rPr>
          <w:rFonts w:ascii="Garamond" w:eastAsia="Times New Roman" w:hAnsi="Garamond" w:cstheme="minorHAnsi"/>
          <w:b/>
          <w:sz w:val="28"/>
          <w:szCs w:val="28"/>
        </w:rPr>
        <w:t>5:00 PM</w:t>
      </w:r>
    </w:p>
    <w:p w14:paraId="0CB639CB" w14:textId="61373AED" w:rsidR="00954910" w:rsidRPr="000A1363" w:rsidRDefault="0078796F"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AA2 Room 105</w:t>
      </w:r>
    </w:p>
    <w:p w14:paraId="45D3D80B" w14:textId="77777777" w:rsidR="00954910" w:rsidRPr="000A1363" w:rsidRDefault="00954910" w:rsidP="00954910">
      <w:pPr>
        <w:jc w:val="both"/>
        <w:rPr>
          <w:rFonts w:ascii="Garamond" w:eastAsia="Times New Roman" w:hAnsi="Garamond" w:cstheme="minorHAnsi"/>
          <w:b/>
          <w:sz w:val="24"/>
          <w:szCs w:val="24"/>
        </w:rPr>
      </w:pPr>
    </w:p>
    <w:p w14:paraId="6B13F9C8" w14:textId="38BB2758" w:rsidR="00954910" w:rsidRDefault="00954910" w:rsidP="00954910">
      <w:pPr>
        <w:jc w:val="both"/>
        <w:rPr>
          <w:rFonts w:ascii="Garamond" w:eastAsia="Times New Roman" w:hAnsi="Garamond" w:cstheme="minorHAnsi"/>
          <w:sz w:val="24"/>
          <w:szCs w:val="24"/>
        </w:rPr>
      </w:pPr>
      <w:r w:rsidRPr="000A1363">
        <w:rPr>
          <w:rFonts w:ascii="Garamond" w:eastAsia="Times New Roman" w:hAnsi="Garamond" w:cstheme="minorHAnsi"/>
          <w:b/>
          <w:sz w:val="24"/>
          <w:szCs w:val="24"/>
        </w:rPr>
        <w:t>Members Present:</w:t>
      </w:r>
      <w:r w:rsidRPr="000A1363">
        <w:rPr>
          <w:rFonts w:ascii="Garamond" w:eastAsia="Times New Roman" w:hAnsi="Garamond" w:cstheme="minorHAnsi"/>
          <w:sz w:val="24"/>
          <w:szCs w:val="24"/>
        </w:rPr>
        <w:t xml:space="preserve"> </w:t>
      </w:r>
      <w:r w:rsidR="00DE1240">
        <w:rPr>
          <w:rFonts w:ascii="Garamond" w:eastAsia="Times New Roman" w:hAnsi="Garamond" w:cstheme="minorHAnsi"/>
          <w:sz w:val="24"/>
          <w:szCs w:val="24"/>
        </w:rPr>
        <w:t xml:space="preserve">Mark Stanley (Vice-Chair), Manufacturing Manager, Columbia Machine; Jason Peterson, Welder/Fitter, Vigor Industrial PDX (Boilermaker Local 104) Eric Teel, Purchasing Agent, Wickum Weld; Tyler Accord, Fabrication Supervisor/Hiring Manager, Reconcraft; </w:t>
      </w:r>
      <w:r w:rsidR="00CA068F">
        <w:rPr>
          <w:rFonts w:ascii="Garamond" w:eastAsia="Times New Roman" w:hAnsi="Garamond" w:cstheme="minorHAnsi"/>
          <w:sz w:val="24"/>
          <w:szCs w:val="24"/>
        </w:rPr>
        <w:t xml:space="preserve">Tyler Fay, </w:t>
      </w:r>
      <w:r w:rsidR="00DE1240">
        <w:rPr>
          <w:rFonts w:ascii="Garamond" w:eastAsia="Times New Roman" w:hAnsi="Garamond" w:cstheme="minorHAnsi"/>
          <w:sz w:val="24"/>
          <w:szCs w:val="24"/>
        </w:rPr>
        <w:t xml:space="preserve">Weld Program Manager, Thompson Metal Fab; </w:t>
      </w:r>
      <w:r w:rsidR="00CA068F">
        <w:rPr>
          <w:rFonts w:ascii="Garamond" w:eastAsia="Times New Roman" w:hAnsi="Garamond" w:cstheme="minorHAnsi"/>
          <w:sz w:val="24"/>
          <w:szCs w:val="24"/>
        </w:rPr>
        <w:t xml:space="preserve">Connor Lenhart, </w:t>
      </w:r>
      <w:r w:rsidR="00DE1240">
        <w:rPr>
          <w:rFonts w:ascii="Garamond" w:eastAsia="Times New Roman" w:hAnsi="Garamond" w:cstheme="minorHAnsi"/>
          <w:sz w:val="24"/>
          <w:szCs w:val="24"/>
        </w:rPr>
        <w:t>Welding Process Specialist, Airgas; Nolan Valenter, Project Manager, Red Dog Fabrication LLC</w:t>
      </w:r>
    </w:p>
    <w:p w14:paraId="78625B0C" w14:textId="699B4CCA" w:rsidR="00954910" w:rsidRDefault="00954910" w:rsidP="00954910">
      <w:pPr>
        <w:jc w:val="both"/>
        <w:rPr>
          <w:rFonts w:ascii="Garamond" w:eastAsia="Times New Roman" w:hAnsi="Garamond" w:cstheme="minorHAnsi"/>
          <w:b/>
          <w:sz w:val="24"/>
          <w:szCs w:val="24"/>
        </w:rPr>
      </w:pPr>
      <w:r>
        <w:rPr>
          <w:rFonts w:ascii="Garamond" w:eastAsia="Times New Roman" w:hAnsi="Garamond" w:cstheme="minorHAnsi"/>
          <w:b/>
          <w:sz w:val="24"/>
          <w:szCs w:val="24"/>
        </w:rPr>
        <w:br/>
        <w:t xml:space="preserve">Guests: </w:t>
      </w:r>
      <w:r w:rsidR="00DE1240" w:rsidRPr="007F2BE5">
        <w:rPr>
          <w:rFonts w:ascii="Garamond" w:eastAsia="Times New Roman" w:hAnsi="Garamond" w:cstheme="minorHAnsi"/>
          <w:bCs/>
          <w:sz w:val="24"/>
          <w:szCs w:val="24"/>
        </w:rPr>
        <w:t>Ross Williams</w:t>
      </w:r>
    </w:p>
    <w:p w14:paraId="704BE30D" w14:textId="77777777" w:rsidR="00954910" w:rsidRPr="000A1363" w:rsidRDefault="00954910" w:rsidP="00954910">
      <w:pPr>
        <w:jc w:val="both"/>
        <w:rPr>
          <w:rFonts w:ascii="Garamond" w:eastAsia="Times New Roman" w:hAnsi="Garamond" w:cstheme="minorHAnsi"/>
          <w:b/>
          <w:sz w:val="24"/>
          <w:szCs w:val="24"/>
        </w:rPr>
      </w:pPr>
    </w:p>
    <w:p w14:paraId="5249E441" w14:textId="2DE13353" w:rsidR="00F61306" w:rsidRPr="000A1363" w:rsidRDefault="00954910" w:rsidP="00954910">
      <w:pPr>
        <w:jc w:val="both"/>
        <w:rPr>
          <w:rFonts w:ascii="Garamond" w:eastAsia="Times New Roman" w:hAnsi="Garamond" w:cstheme="minorHAnsi"/>
          <w:sz w:val="24"/>
          <w:szCs w:val="24"/>
        </w:rPr>
      </w:pPr>
      <w:r w:rsidRPr="001F3A69">
        <w:rPr>
          <w:rFonts w:ascii="Garamond" w:eastAsia="Times New Roman" w:hAnsi="Garamond" w:cstheme="minorHAnsi"/>
          <w:b/>
          <w:sz w:val="24"/>
          <w:szCs w:val="24"/>
        </w:rPr>
        <w:t>Members Absent</w:t>
      </w:r>
      <w:r w:rsidRPr="001F3A69">
        <w:rPr>
          <w:rFonts w:ascii="Garamond" w:eastAsia="Times New Roman" w:hAnsi="Garamond" w:cstheme="minorHAnsi"/>
          <w:sz w:val="24"/>
          <w:szCs w:val="24"/>
        </w:rPr>
        <w:t>:</w:t>
      </w:r>
      <w:r>
        <w:rPr>
          <w:rFonts w:ascii="Garamond" w:eastAsia="Times New Roman" w:hAnsi="Garamond" w:cstheme="minorHAnsi"/>
          <w:sz w:val="24"/>
          <w:szCs w:val="24"/>
        </w:rPr>
        <w:t xml:space="preserve"> </w:t>
      </w:r>
      <w:r w:rsidR="00D534F5">
        <w:rPr>
          <w:rFonts w:ascii="Garamond" w:eastAsia="Times New Roman" w:hAnsi="Garamond" w:cstheme="minorHAnsi"/>
          <w:sz w:val="24"/>
          <w:szCs w:val="24"/>
        </w:rPr>
        <w:t xml:space="preserve">Kale Park (Co-Chair), Project Manager, Columbia Steel Services, INC; Justin Bafus, Assistant Program Manager, County Industrial; Andrew Fellows, Weekend Supervisor, Reconcraft; Logan King, Prefabrication Supervisor, Reconcraft; Alyssa Joyner, Sr. Project Manager, Workforce SW WA; Mike Ellis, Vigor Industrial PDX (Boilermaker Local 104); Dale Lindsay, Branch Manager, Madden Industrial </w:t>
      </w:r>
    </w:p>
    <w:p w14:paraId="33FE4307" w14:textId="77777777" w:rsidR="00954910" w:rsidRPr="000A1363" w:rsidRDefault="00954910" w:rsidP="00954910">
      <w:pPr>
        <w:pBdr>
          <w:bottom w:val="single" w:sz="6" w:space="1" w:color="auto"/>
        </w:pBdr>
        <w:jc w:val="both"/>
        <w:rPr>
          <w:rFonts w:ascii="Garamond" w:eastAsia="Times New Roman" w:hAnsi="Garamond" w:cstheme="minorHAnsi"/>
          <w:b/>
          <w:sz w:val="24"/>
          <w:szCs w:val="24"/>
        </w:rPr>
      </w:pPr>
    </w:p>
    <w:p w14:paraId="16005A42" w14:textId="77A6DEA7" w:rsidR="00954910" w:rsidRPr="008D0E56" w:rsidRDefault="00954910" w:rsidP="00954910">
      <w:pPr>
        <w:pBdr>
          <w:bottom w:val="single" w:sz="6" w:space="1" w:color="auto"/>
        </w:pBdr>
        <w:jc w:val="both"/>
        <w:rPr>
          <w:rFonts w:ascii="Garamond" w:eastAsia="Times New Roman" w:hAnsi="Garamond" w:cstheme="minorHAnsi"/>
          <w:bCs/>
          <w:sz w:val="24"/>
          <w:szCs w:val="24"/>
        </w:rPr>
      </w:pPr>
      <w:r w:rsidRPr="00E64ADC">
        <w:rPr>
          <w:rFonts w:ascii="Garamond" w:eastAsia="Times New Roman" w:hAnsi="Garamond" w:cstheme="minorHAnsi"/>
          <w:b/>
          <w:sz w:val="24"/>
          <w:szCs w:val="24"/>
        </w:rPr>
        <w:t>Clark College:</w:t>
      </w:r>
      <w:r w:rsidR="00E64ADC">
        <w:rPr>
          <w:rFonts w:ascii="Garamond" w:eastAsia="Times New Roman" w:hAnsi="Garamond" w:cstheme="minorHAnsi"/>
          <w:b/>
          <w:sz w:val="24"/>
          <w:szCs w:val="24"/>
        </w:rPr>
        <w:t xml:space="preserve"> </w:t>
      </w:r>
      <w:r w:rsidR="00DE1240" w:rsidRPr="00DE1240">
        <w:rPr>
          <w:rFonts w:ascii="Garamond" w:eastAsia="Times New Roman" w:hAnsi="Garamond" w:cstheme="minorHAnsi"/>
          <w:bCs/>
          <w:sz w:val="24"/>
          <w:szCs w:val="24"/>
        </w:rPr>
        <w:t>Brian McVay, Welding Department Chair, Clark College;</w:t>
      </w:r>
      <w:r w:rsidR="00DE1240">
        <w:rPr>
          <w:rFonts w:ascii="Garamond" w:eastAsia="Times New Roman" w:hAnsi="Garamond" w:cstheme="minorHAnsi"/>
          <w:b/>
          <w:sz w:val="24"/>
          <w:szCs w:val="24"/>
        </w:rPr>
        <w:t xml:space="preserve"> </w:t>
      </w:r>
      <w:r w:rsidR="00CA068F">
        <w:rPr>
          <w:rFonts w:ascii="Garamond" w:eastAsia="Times New Roman" w:hAnsi="Garamond" w:cstheme="minorHAnsi"/>
          <w:bCs/>
          <w:sz w:val="24"/>
          <w:szCs w:val="24"/>
        </w:rPr>
        <w:t>Wade</w:t>
      </w:r>
      <w:r w:rsidR="00DE1240">
        <w:rPr>
          <w:rFonts w:ascii="Garamond" w:eastAsia="Times New Roman" w:hAnsi="Garamond" w:cstheme="minorHAnsi"/>
          <w:bCs/>
          <w:sz w:val="24"/>
          <w:szCs w:val="24"/>
        </w:rPr>
        <w:t xml:space="preserve"> Hausinger</w:t>
      </w:r>
      <w:r w:rsidR="00CA068F">
        <w:rPr>
          <w:rFonts w:ascii="Garamond" w:eastAsia="Times New Roman" w:hAnsi="Garamond" w:cstheme="minorHAnsi"/>
          <w:bCs/>
          <w:sz w:val="24"/>
          <w:szCs w:val="24"/>
        </w:rPr>
        <w:t>,</w:t>
      </w:r>
      <w:r w:rsidR="00DE1240">
        <w:rPr>
          <w:rFonts w:ascii="Garamond" w:eastAsia="Times New Roman" w:hAnsi="Garamond" w:cstheme="minorHAnsi"/>
          <w:bCs/>
          <w:sz w:val="24"/>
          <w:szCs w:val="24"/>
        </w:rPr>
        <w:t xml:space="preserve"> Welding Instructor, Clark College; </w:t>
      </w:r>
      <w:r w:rsidR="00CA068F">
        <w:rPr>
          <w:rFonts w:ascii="Garamond" w:eastAsia="Times New Roman" w:hAnsi="Garamond" w:cstheme="minorHAnsi"/>
          <w:bCs/>
          <w:sz w:val="24"/>
          <w:szCs w:val="24"/>
        </w:rPr>
        <w:t>Gloria</w:t>
      </w:r>
      <w:r w:rsidR="00DE1240">
        <w:rPr>
          <w:rFonts w:ascii="Garamond" w:eastAsia="Times New Roman" w:hAnsi="Garamond" w:cstheme="minorHAnsi"/>
          <w:bCs/>
          <w:sz w:val="24"/>
          <w:szCs w:val="24"/>
        </w:rPr>
        <w:t xml:space="preserve"> Rudzinski</w:t>
      </w:r>
      <w:r w:rsidR="00CA068F">
        <w:rPr>
          <w:rFonts w:ascii="Garamond" w:eastAsia="Times New Roman" w:hAnsi="Garamond" w:cstheme="minorHAnsi"/>
          <w:bCs/>
          <w:sz w:val="24"/>
          <w:szCs w:val="24"/>
        </w:rPr>
        <w:t>,</w:t>
      </w:r>
      <w:r w:rsidR="00DE1240">
        <w:rPr>
          <w:rFonts w:ascii="Garamond" w:eastAsia="Times New Roman" w:hAnsi="Garamond" w:cstheme="minorHAnsi"/>
          <w:bCs/>
          <w:sz w:val="24"/>
          <w:szCs w:val="24"/>
        </w:rPr>
        <w:t xml:space="preserve"> Welding Instructor, Clark College;</w:t>
      </w:r>
      <w:r w:rsidR="00CA068F">
        <w:rPr>
          <w:rFonts w:ascii="Garamond" w:eastAsia="Times New Roman" w:hAnsi="Garamond" w:cstheme="minorHAnsi"/>
          <w:bCs/>
          <w:sz w:val="24"/>
          <w:szCs w:val="24"/>
        </w:rPr>
        <w:t xml:space="preserve"> Paul Sibley, Chad</w:t>
      </w:r>
      <w:r w:rsidR="00DE1240">
        <w:rPr>
          <w:rFonts w:ascii="Garamond" w:eastAsia="Times New Roman" w:hAnsi="Garamond" w:cstheme="minorHAnsi"/>
          <w:bCs/>
          <w:sz w:val="24"/>
          <w:szCs w:val="24"/>
        </w:rPr>
        <w:t xml:space="preserve"> Laughlin</w:t>
      </w:r>
      <w:r w:rsidR="00CA068F">
        <w:rPr>
          <w:rFonts w:ascii="Garamond" w:eastAsia="Times New Roman" w:hAnsi="Garamond" w:cstheme="minorHAnsi"/>
          <w:bCs/>
          <w:sz w:val="24"/>
          <w:szCs w:val="24"/>
        </w:rPr>
        <w:t>,</w:t>
      </w:r>
      <w:r w:rsidR="00DE1240">
        <w:rPr>
          <w:rFonts w:ascii="Garamond" w:eastAsia="Times New Roman" w:hAnsi="Garamond" w:cstheme="minorHAnsi"/>
          <w:bCs/>
          <w:sz w:val="24"/>
          <w:szCs w:val="24"/>
        </w:rPr>
        <w:t xml:space="preserve"> Welding Instructor, Clark College;</w:t>
      </w:r>
      <w:r w:rsidR="00CA068F">
        <w:rPr>
          <w:rFonts w:ascii="Garamond" w:eastAsia="Times New Roman" w:hAnsi="Garamond" w:cstheme="minorHAnsi"/>
          <w:bCs/>
          <w:sz w:val="24"/>
          <w:szCs w:val="24"/>
        </w:rPr>
        <w:t xml:space="preserve"> </w:t>
      </w:r>
      <w:r w:rsidR="00DE1240">
        <w:rPr>
          <w:rFonts w:ascii="Garamond" w:eastAsia="Times New Roman" w:hAnsi="Garamond" w:cstheme="minorHAnsi"/>
          <w:bCs/>
          <w:sz w:val="24"/>
          <w:szCs w:val="24"/>
        </w:rPr>
        <w:t xml:space="preserve">Elizabeth Flores, Advisory Coordinator, Clark College; Wende Fisher, Academic Advisor, Clark College; Theo Koupelis, Dean of WPTE &amp; STEM, Clark College; Justin Stokes, Associate Director of Development and Partner Engagement, Clark College Foundation; </w:t>
      </w:r>
      <w:r w:rsidR="007F2BE5">
        <w:rPr>
          <w:rFonts w:ascii="Garamond" w:eastAsia="Times New Roman" w:hAnsi="Garamond" w:cstheme="minorHAnsi"/>
          <w:bCs/>
          <w:sz w:val="24"/>
          <w:szCs w:val="24"/>
        </w:rPr>
        <w:t xml:space="preserve">Melissa O’Dea, </w:t>
      </w:r>
      <w:r w:rsidR="007F6094" w:rsidRPr="007F6094">
        <w:rPr>
          <w:rFonts w:ascii="Garamond" w:eastAsia="Times New Roman" w:hAnsi="Garamond" w:cstheme="minorHAnsi"/>
          <w:bCs/>
          <w:sz w:val="24"/>
          <w:szCs w:val="24"/>
        </w:rPr>
        <w:t>Associate Director of Development</w:t>
      </w:r>
      <w:r w:rsidR="007F6094">
        <w:rPr>
          <w:rFonts w:ascii="Garamond" w:eastAsia="Times New Roman" w:hAnsi="Garamond" w:cstheme="minorHAnsi"/>
          <w:bCs/>
          <w:sz w:val="24"/>
          <w:szCs w:val="24"/>
        </w:rPr>
        <w:t xml:space="preserve">, Clark College Foundation, Paul Sibley, Welding Instructor, Clark College </w:t>
      </w:r>
    </w:p>
    <w:p w14:paraId="6118FEA7" w14:textId="77777777" w:rsidR="00E64ADC" w:rsidRPr="00E64ADC" w:rsidRDefault="00E64ADC" w:rsidP="00954910">
      <w:pPr>
        <w:pBdr>
          <w:bottom w:val="single" w:sz="6" w:space="1" w:color="auto"/>
        </w:pBdr>
        <w:jc w:val="both"/>
        <w:rPr>
          <w:rFonts w:ascii="Garamond" w:eastAsia="Times New Roman" w:hAnsi="Garamond" w:cstheme="minorHAnsi"/>
          <w:sz w:val="24"/>
          <w:szCs w:val="24"/>
        </w:rPr>
      </w:pPr>
    </w:p>
    <w:p w14:paraId="26934389" w14:textId="79123DDD" w:rsidR="00954910" w:rsidRDefault="00954910" w:rsidP="00954910">
      <w:pPr>
        <w:numPr>
          <w:ilvl w:val="1"/>
          <w:numId w:val="0"/>
        </w:numPr>
        <w:jc w:val="both"/>
        <w:rPr>
          <w:rFonts w:ascii="Garamond" w:eastAsiaTheme="minorEastAsia" w:hAnsi="Garamond" w:cstheme="minorBidi"/>
          <w:spacing w:val="15"/>
          <w:sz w:val="24"/>
          <w:szCs w:val="24"/>
        </w:rPr>
      </w:pPr>
      <w:r>
        <w:rPr>
          <w:rFonts w:ascii="Garamond" w:eastAsiaTheme="minorEastAsia" w:hAnsi="Garamond" w:cstheme="minorBidi"/>
          <w:spacing w:val="15"/>
          <w:sz w:val="24"/>
          <w:szCs w:val="24"/>
        </w:rPr>
        <w:br/>
        <w:t xml:space="preserve">The meeting began at </w:t>
      </w:r>
      <w:r w:rsidR="00CA068F">
        <w:rPr>
          <w:rFonts w:ascii="Garamond" w:eastAsiaTheme="minorEastAsia" w:hAnsi="Garamond" w:cstheme="minorBidi"/>
          <w:spacing w:val="15"/>
          <w:sz w:val="24"/>
          <w:szCs w:val="24"/>
        </w:rPr>
        <w:t>5:02 PM</w:t>
      </w:r>
      <w:r w:rsidR="00B44BF1">
        <w:rPr>
          <w:rFonts w:ascii="Garamond" w:eastAsiaTheme="minorEastAsia" w:hAnsi="Garamond" w:cstheme="minorBidi"/>
          <w:spacing w:val="15"/>
          <w:sz w:val="24"/>
          <w:szCs w:val="24"/>
        </w:rPr>
        <w:t>, and a quorum was</w:t>
      </w:r>
      <w:r w:rsidR="008D0E56">
        <w:rPr>
          <w:rFonts w:ascii="Garamond" w:eastAsiaTheme="minorEastAsia" w:hAnsi="Garamond" w:cstheme="minorBidi"/>
          <w:spacing w:val="15"/>
          <w:sz w:val="24"/>
          <w:szCs w:val="24"/>
        </w:rPr>
        <w:t xml:space="preserve"> </w:t>
      </w:r>
      <w:r w:rsidR="00CA068F">
        <w:rPr>
          <w:rFonts w:ascii="Garamond" w:eastAsiaTheme="minorEastAsia" w:hAnsi="Garamond" w:cstheme="minorBidi"/>
          <w:spacing w:val="15"/>
          <w:sz w:val="24"/>
          <w:szCs w:val="24"/>
        </w:rPr>
        <w:t xml:space="preserve">met. </w:t>
      </w:r>
    </w:p>
    <w:p w14:paraId="7A92A307" w14:textId="77777777" w:rsidR="00954910" w:rsidRPr="000A1363" w:rsidRDefault="00954910" w:rsidP="00954910">
      <w:pPr>
        <w:numPr>
          <w:ilvl w:val="1"/>
          <w:numId w:val="0"/>
        </w:numPr>
        <w:jc w:val="both"/>
        <w:rPr>
          <w:rFonts w:ascii="Garamond" w:eastAsiaTheme="minorEastAsia" w:hAnsi="Garamond" w:cstheme="minorBidi"/>
          <w:spacing w:val="15"/>
          <w:sz w:val="24"/>
          <w:szCs w:val="24"/>
        </w:rPr>
      </w:pPr>
    </w:p>
    <w:p w14:paraId="66852F96" w14:textId="77777777" w:rsidR="00954910" w:rsidRPr="007A701A" w:rsidRDefault="00954910" w:rsidP="00954910">
      <w:pPr>
        <w:numPr>
          <w:ilvl w:val="1"/>
          <w:numId w:val="0"/>
        </w:numPr>
        <w:spacing w:line="276" w:lineRule="auto"/>
        <w:jc w:val="both"/>
        <w:rPr>
          <w:rFonts w:ascii="Garamond" w:eastAsiaTheme="minorEastAsia" w:hAnsi="Garamond" w:cstheme="minorBidi"/>
          <w:b/>
          <w:spacing w:val="15"/>
          <w:sz w:val="24"/>
          <w:szCs w:val="24"/>
        </w:rPr>
      </w:pPr>
      <w:r w:rsidRPr="000A1363">
        <w:rPr>
          <w:rFonts w:ascii="Garamond" w:eastAsiaTheme="minorEastAsia" w:hAnsi="Garamond" w:cstheme="minorBidi"/>
          <w:b/>
          <w:spacing w:val="15"/>
          <w:sz w:val="24"/>
          <w:szCs w:val="24"/>
        </w:rPr>
        <w:t>NEXT MEETING DATE</w:t>
      </w:r>
    </w:p>
    <w:p w14:paraId="1E7F8B00" w14:textId="2E25FD73" w:rsidR="00954910" w:rsidRDefault="00954910" w:rsidP="00954910">
      <w:pPr>
        <w:spacing w:line="276" w:lineRule="auto"/>
        <w:jc w:val="both"/>
        <w:rPr>
          <w:rFonts w:ascii="Garamond" w:hAnsi="Garamond" w:cstheme="minorBidi"/>
          <w:sz w:val="24"/>
          <w:szCs w:val="24"/>
        </w:rPr>
      </w:pPr>
      <w:r>
        <w:rPr>
          <w:rFonts w:ascii="Garamond" w:hAnsi="Garamond" w:cstheme="minorBidi"/>
          <w:sz w:val="24"/>
          <w:szCs w:val="24"/>
        </w:rPr>
        <w:t xml:space="preserve">The committee will meet </w:t>
      </w:r>
      <w:r w:rsidR="00F61306">
        <w:rPr>
          <w:rFonts w:ascii="Garamond" w:hAnsi="Garamond" w:cstheme="minorBidi"/>
          <w:sz w:val="24"/>
          <w:szCs w:val="24"/>
        </w:rPr>
        <w:t>next on</w:t>
      </w:r>
      <w:r w:rsidR="00E64ADC">
        <w:rPr>
          <w:rFonts w:ascii="Garamond" w:hAnsi="Garamond" w:cstheme="minorBidi"/>
          <w:sz w:val="24"/>
          <w:szCs w:val="24"/>
        </w:rPr>
        <w:t xml:space="preserve"> </w:t>
      </w:r>
      <w:r w:rsidR="00CA068F">
        <w:rPr>
          <w:rFonts w:ascii="Garamond" w:hAnsi="Garamond" w:cstheme="minorBidi"/>
          <w:sz w:val="24"/>
          <w:szCs w:val="24"/>
        </w:rPr>
        <w:t xml:space="preserve">May 6, 2026. </w:t>
      </w:r>
    </w:p>
    <w:p w14:paraId="1E043BFE" w14:textId="77777777" w:rsidR="00954910" w:rsidRPr="000A1363" w:rsidRDefault="00954910" w:rsidP="00954910">
      <w:pPr>
        <w:spacing w:line="276" w:lineRule="auto"/>
        <w:jc w:val="both"/>
        <w:rPr>
          <w:rFonts w:ascii="Garamond" w:hAnsi="Garamond" w:cstheme="minorBidi"/>
          <w:sz w:val="24"/>
          <w:szCs w:val="24"/>
        </w:rPr>
      </w:pPr>
    </w:p>
    <w:p w14:paraId="237E5392" w14:textId="77777777" w:rsidR="00954910" w:rsidRDefault="00954910" w:rsidP="00954910">
      <w:pPr>
        <w:spacing w:line="276" w:lineRule="auto"/>
        <w:jc w:val="both"/>
        <w:rPr>
          <w:rFonts w:ascii="Garamond" w:hAnsi="Garamond" w:cstheme="minorBidi"/>
          <w:b/>
          <w:bCs/>
          <w:sz w:val="24"/>
          <w:szCs w:val="24"/>
        </w:rPr>
      </w:pPr>
      <w:r w:rsidRPr="000A1363">
        <w:rPr>
          <w:rFonts w:ascii="Garamond" w:hAnsi="Garamond" w:cstheme="minorBidi"/>
          <w:b/>
          <w:bCs/>
          <w:sz w:val="24"/>
          <w:szCs w:val="24"/>
        </w:rPr>
        <w:t>MINUTES OF THE PREVIOUS MEETING</w:t>
      </w:r>
    </w:p>
    <w:p w14:paraId="4058C8C7" w14:textId="38126FF6" w:rsidR="00954910" w:rsidRDefault="00954910" w:rsidP="00954910">
      <w:pPr>
        <w:spacing w:line="276" w:lineRule="auto"/>
        <w:jc w:val="both"/>
        <w:rPr>
          <w:rFonts w:ascii="Garamond" w:hAnsi="Garamond" w:cstheme="minorBidi"/>
          <w:sz w:val="24"/>
          <w:szCs w:val="24"/>
        </w:rPr>
      </w:pPr>
      <w:r w:rsidRPr="00CF3B33">
        <w:rPr>
          <w:rFonts w:ascii="Garamond" w:hAnsi="Garamond" w:cstheme="minorBidi"/>
          <w:sz w:val="24"/>
          <w:szCs w:val="24"/>
        </w:rPr>
        <w:t xml:space="preserve">The </w:t>
      </w:r>
      <w:r>
        <w:rPr>
          <w:rFonts w:ascii="Garamond" w:hAnsi="Garamond" w:cstheme="minorBidi"/>
          <w:sz w:val="24"/>
          <w:szCs w:val="24"/>
        </w:rPr>
        <w:t xml:space="preserve">minutes from the previous meeting on </w:t>
      </w:r>
      <w:r w:rsidR="00867748">
        <w:rPr>
          <w:rFonts w:ascii="Garamond" w:hAnsi="Garamond" w:cstheme="minorBidi"/>
          <w:sz w:val="24"/>
          <w:szCs w:val="24"/>
        </w:rPr>
        <w:t>May 7</w:t>
      </w:r>
      <w:r w:rsidR="00867748" w:rsidRPr="00867748">
        <w:rPr>
          <w:rFonts w:ascii="Garamond" w:hAnsi="Garamond" w:cstheme="minorBidi"/>
          <w:sz w:val="24"/>
          <w:szCs w:val="24"/>
          <w:vertAlign w:val="superscript"/>
        </w:rPr>
        <w:t>th</w:t>
      </w:r>
      <w:r w:rsidR="00867748">
        <w:rPr>
          <w:rFonts w:ascii="Garamond" w:hAnsi="Garamond" w:cstheme="minorBidi"/>
          <w:sz w:val="24"/>
          <w:szCs w:val="24"/>
        </w:rPr>
        <w:t xml:space="preserve">, 2026, were approved. </w:t>
      </w:r>
    </w:p>
    <w:p w14:paraId="3B21562A" w14:textId="7C615C6D" w:rsidR="00954910" w:rsidRDefault="00954910" w:rsidP="00954910">
      <w:pPr>
        <w:spacing w:line="276" w:lineRule="auto"/>
        <w:jc w:val="both"/>
        <w:rPr>
          <w:rFonts w:ascii="Garamond" w:hAnsi="Garamond" w:cstheme="minorBidi"/>
          <w:sz w:val="24"/>
          <w:szCs w:val="24"/>
        </w:rPr>
      </w:pPr>
    </w:p>
    <w:p w14:paraId="500A57FC" w14:textId="77777777" w:rsidR="00867748" w:rsidRPr="00867748" w:rsidRDefault="00867748" w:rsidP="00867748">
      <w:pPr>
        <w:spacing w:line="276" w:lineRule="auto"/>
        <w:rPr>
          <w:rFonts w:ascii="Garamond" w:hAnsi="Garamond" w:cstheme="minorBidi"/>
          <w:b/>
          <w:bCs/>
          <w:sz w:val="24"/>
          <w:szCs w:val="24"/>
        </w:rPr>
      </w:pPr>
      <w:r w:rsidRPr="00867748">
        <w:rPr>
          <w:rFonts w:ascii="Garamond" w:hAnsi="Garamond" w:cstheme="minorBidi"/>
          <w:b/>
          <w:bCs/>
          <w:sz w:val="24"/>
          <w:szCs w:val="24"/>
        </w:rPr>
        <w:t>College Updates</w:t>
      </w:r>
    </w:p>
    <w:p w14:paraId="37DE4AE5"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shared that Chad is currently in his second year of tenure track.</w:t>
      </w:r>
    </w:p>
    <w:p w14:paraId="65EBFFB1"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reported that the program received two donated welding machines from Vigor Lincoln. He noted that the program is working toward expanding into aluminum welding instruction.</w:t>
      </w:r>
    </w:p>
    <w:p w14:paraId="29BD149A"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lastRenderedPageBreak/>
        <w:t>Jason shared that Vigor has experienced challenges with welders passing welding tests, particularly due to difficulties working with specific metals.</w:t>
      </w:r>
    </w:p>
    <w:p w14:paraId="55CC0F9E"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reported current enrollment at approximately 75 students. Gloria is leading the weekend cohort with 11 students, and Chad has 14 students. Brian and Wade are in their first year, while Chad and Gloria are in their second year.</w:t>
      </w:r>
    </w:p>
    <w:p w14:paraId="107FF8AB"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explained that the program currently has three aluminum boats and is working to reduce inventory due to space limitations. Two boats will be sold and listed on the surplus site.</w:t>
      </w:r>
    </w:p>
    <w:p w14:paraId="18736A8D"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shared that the program now has nine burning stations and recently completed a partition wall. With the addition of oxy-fuel tie-ins, the lab now includes a total of 15 stations, marking completion of this improvement project.</w:t>
      </w:r>
    </w:p>
    <w:p w14:paraId="1ECB6011" w14:textId="7843F2CC" w:rsidR="00867748" w:rsidRPr="00867748" w:rsidRDefault="00867748" w:rsidP="00867748">
      <w:pPr>
        <w:spacing w:line="276" w:lineRule="auto"/>
        <w:rPr>
          <w:rFonts w:ascii="Garamond" w:hAnsi="Garamond" w:cstheme="minorBidi"/>
          <w:sz w:val="24"/>
          <w:szCs w:val="24"/>
        </w:rPr>
      </w:pPr>
    </w:p>
    <w:p w14:paraId="7B313288" w14:textId="77777777" w:rsidR="00867748" w:rsidRPr="00867748" w:rsidRDefault="00867748" w:rsidP="00867748">
      <w:pPr>
        <w:spacing w:line="276" w:lineRule="auto"/>
        <w:rPr>
          <w:rFonts w:ascii="Garamond" w:hAnsi="Garamond" w:cstheme="minorBidi"/>
          <w:b/>
          <w:bCs/>
          <w:sz w:val="24"/>
          <w:szCs w:val="24"/>
        </w:rPr>
      </w:pPr>
      <w:r w:rsidRPr="00867748">
        <w:rPr>
          <w:rFonts w:ascii="Garamond" w:hAnsi="Garamond" w:cstheme="minorBidi"/>
          <w:b/>
          <w:bCs/>
          <w:sz w:val="24"/>
          <w:szCs w:val="24"/>
        </w:rPr>
        <w:t>Career Launch</w:t>
      </w:r>
    </w:p>
    <w:p w14:paraId="296C7AC0"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 xml:space="preserve">Brian shared that Tatum has been conducting outreach with local high schools. He noted that state funding has been reduced, </w:t>
      </w:r>
      <w:proofErr w:type="gramStart"/>
      <w:r w:rsidRPr="00867748">
        <w:rPr>
          <w:rFonts w:ascii="Garamond" w:hAnsi="Garamond" w:cstheme="minorBidi"/>
          <w:sz w:val="24"/>
          <w:szCs w:val="24"/>
        </w:rPr>
        <w:t>with the exception of</w:t>
      </w:r>
      <w:proofErr w:type="gramEnd"/>
      <w:r w:rsidRPr="00867748">
        <w:rPr>
          <w:rFonts w:ascii="Garamond" w:hAnsi="Garamond" w:cstheme="minorBidi"/>
          <w:sz w:val="24"/>
          <w:szCs w:val="24"/>
        </w:rPr>
        <w:t xml:space="preserve"> equipment funding.</w:t>
      </w:r>
    </w:p>
    <w:p w14:paraId="41ADEE98"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stated that he is working with HR on compliance and plans to complete an L&amp;I audit. Although delayed due to competing priorities, the program intends to proceed.</w:t>
      </w:r>
    </w:p>
    <w:p w14:paraId="48A704B3"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highlighted student participation in welding competitions, noting that in the previous AWS competition, students placed 1st through 4th. This year, participation is smaller, with one student from Gloria and Chad’s class representing the program.</w:t>
      </w:r>
    </w:p>
    <w:p w14:paraId="4A6C2BCE"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emphasized that the program is proactive in safety and welcomes L&amp;I review to validate compliance efforts.</w:t>
      </w:r>
    </w:p>
    <w:p w14:paraId="32D96371" w14:textId="61E3B92E" w:rsidR="00867748" w:rsidRPr="00867748" w:rsidRDefault="00867748" w:rsidP="00867748">
      <w:pPr>
        <w:spacing w:line="276" w:lineRule="auto"/>
        <w:rPr>
          <w:rFonts w:ascii="Garamond" w:hAnsi="Garamond" w:cstheme="minorBidi"/>
          <w:sz w:val="24"/>
          <w:szCs w:val="24"/>
        </w:rPr>
      </w:pPr>
    </w:p>
    <w:p w14:paraId="58C8A537" w14:textId="77777777" w:rsidR="00867748" w:rsidRPr="00867748" w:rsidRDefault="00867748" w:rsidP="00867748">
      <w:pPr>
        <w:spacing w:line="276" w:lineRule="auto"/>
        <w:rPr>
          <w:rFonts w:ascii="Garamond" w:hAnsi="Garamond" w:cstheme="minorBidi"/>
          <w:b/>
          <w:bCs/>
          <w:sz w:val="24"/>
          <w:szCs w:val="24"/>
        </w:rPr>
      </w:pPr>
      <w:r w:rsidRPr="00867748">
        <w:rPr>
          <w:rFonts w:ascii="Garamond" w:hAnsi="Garamond" w:cstheme="minorBidi"/>
          <w:b/>
          <w:bCs/>
          <w:sz w:val="24"/>
          <w:szCs w:val="24"/>
        </w:rPr>
        <w:t>Welding Competition</w:t>
      </w:r>
    </w:p>
    <w:p w14:paraId="24770D8B"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 xml:space="preserve">Brian shared </w:t>
      </w:r>
      <w:proofErr w:type="gramStart"/>
      <w:r w:rsidRPr="00867748">
        <w:rPr>
          <w:rFonts w:ascii="Garamond" w:hAnsi="Garamond" w:cstheme="minorBidi"/>
          <w:sz w:val="24"/>
          <w:szCs w:val="24"/>
        </w:rPr>
        <w:t>that local high schools</w:t>
      </w:r>
      <w:proofErr w:type="gramEnd"/>
      <w:r w:rsidRPr="00867748">
        <w:rPr>
          <w:rFonts w:ascii="Garamond" w:hAnsi="Garamond" w:cstheme="minorBidi"/>
          <w:sz w:val="24"/>
          <w:szCs w:val="24"/>
        </w:rPr>
        <w:t>, including Kelso, Ridgefield, Battle Ground, Prairie, and Fort Vancouver, participated in the competition. Prairie placed first, and a Nolan employee placed second. Third and fourth place results were not confirmed.</w:t>
      </w:r>
    </w:p>
    <w:p w14:paraId="064F49D1"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explained that the competition provides strong exposure for high school students and was originally designed by the program two years ago using AWS standards.</w:t>
      </w:r>
    </w:p>
    <w:p w14:paraId="2ACF92DF"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Jason asked whether the program tracks potential student participants.</w:t>
      </w:r>
      <w:r w:rsidRPr="00867748">
        <w:rPr>
          <w:rFonts w:ascii="Garamond" w:hAnsi="Garamond" w:cstheme="minorBidi"/>
          <w:sz w:val="24"/>
          <w:szCs w:val="24"/>
        </w:rPr>
        <w:br/>
        <w:t>Brian confirmed that names and emails are collected for follow-up.</w:t>
      </w:r>
    </w:p>
    <w:p w14:paraId="78423479"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shared that the program developed the competition materials, including score sheets and drawings, and that the event was featured by Channel 12 News on October 24, 2025.</w:t>
      </w:r>
    </w:p>
    <w:p w14:paraId="1EE40064"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discussed partnerships and donations:</w:t>
      </w:r>
    </w:p>
    <w:p w14:paraId="2BEFCEAD" w14:textId="77777777" w:rsidR="00867748" w:rsidRPr="00867748" w:rsidRDefault="00867748" w:rsidP="00867748">
      <w:pPr>
        <w:numPr>
          <w:ilvl w:val="0"/>
          <w:numId w:val="1"/>
        </w:numPr>
        <w:spacing w:line="276" w:lineRule="auto"/>
        <w:rPr>
          <w:rFonts w:ascii="Garamond" w:hAnsi="Garamond" w:cstheme="minorBidi"/>
          <w:sz w:val="24"/>
          <w:szCs w:val="24"/>
        </w:rPr>
      </w:pPr>
      <w:r w:rsidRPr="00867748">
        <w:rPr>
          <w:rFonts w:ascii="Garamond" w:hAnsi="Garamond" w:cstheme="minorBidi"/>
          <w:sz w:val="24"/>
          <w:szCs w:val="24"/>
        </w:rPr>
        <w:t xml:space="preserve">MCK Tools donated 22 tool sets </w:t>
      </w:r>
    </w:p>
    <w:p w14:paraId="29D88E3A" w14:textId="77777777" w:rsidR="00867748" w:rsidRPr="00867748" w:rsidRDefault="00867748" w:rsidP="00867748">
      <w:pPr>
        <w:numPr>
          <w:ilvl w:val="0"/>
          <w:numId w:val="1"/>
        </w:numPr>
        <w:spacing w:line="276" w:lineRule="auto"/>
        <w:rPr>
          <w:rFonts w:ascii="Garamond" w:hAnsi="Garamond" w:cstheme="minorBidi"/>
          <w:sz w:val="24"/>
          <w:szCs w:val="24"/>
        </w:rPr>
      </w:pPr>
      <w:r w:rsidRPr="00867748">
        <w:rPr>
          <w:rFonts w:ascii="Garamond" w:hAnsi="Garamond" w:cstheme="minorBidi"/>
          <w:sz w:val="24"/>
          <w:szCs w:val="24"/>
        </w:rPr>
        <w:t xml:space="preserve">Son Steel donated $300 for a raffle </w:t>
      </w:r>
    </w:p>
    <w:p w14:paraId="73D51691" w14:textId="77777777" w:rsidR="00867748" w:rsidRPr="00867748" w:rsidRDefault="00867748" w:rsidP="00867748">
      <w:pPr>
        <w:numPr>
          <w:ilvl w:val="0"/>
          <w:numId w:val="1"/>
        </w:numPr>
        <w:spacing w:line="276" w:lineRule="auto"/>
        <w:rPr>
          <w:rFonts w:ascii="Garamond" w:hAnsi="Garamond" w:cstheme="minorBidi"/>
          <w:sz w:val="24"/>
          <w:szCs w:val="24"/>
        </w:rPr>
      </w:pPr>
      <w:r w:rsidRPr="00867748">
        <w:rPr>
          <w:rFonts w:ascii="Garamond" w:hAnsi="Garamond" w:cstheme="minorBidi"/>
          <w:sz w:val="24"/>
          <w:szCs w:val="24"/>
        </w:rPr>
        <w:t xml:space="preserve">AISC provided funding for scholarships ($2,500, $1,500, and $1,000) </w:t>
      </w:r>
    </w:p>
    <w:p w14:paraId="50CFAE2A" w14:textId="77777777" w:rsidR="00867748" w:rsidRPr="00867748" w:rsidRDefault="00867748" w:rsidP="00867748">
      <w:pPr>
        <w:numPr>
          <w:ilvl w:val="0"/>
          <w:numId w:val="1"/>
        </w:numPr>
        <w:spacing w:line="276" w:lineRule="auto"/>
        <w:rPr>
          <w:rFonts w:ascii="Garamond" w:hAnsi="Garamond" w:cstheme="minorBidi"/>
          <w:sz w:val="24"/>
          <w:szCs w:val="24"/>
        </w:rPr>
      </w:pPr>
      <w:r w:rsidRPr="00867748">
        <w:rPr>
          <w:rFonts w:ascii="Garamond" w:hAnsi="Garamond" w:cstheme="minorBidi"/>
          <w:sz w:val="24"/>
          <w:szCs w:val="24"/>
        </w:rPr>
        <w:t xml:space="preserve">Lincoln Electric donated a full setup for first place </w:t>
      </w:r>
    </w:p>
    <w:p w14:paraId="4A5953E7" w14:textId="77777777" w:rsidR="00867748" w:rsidRPr="00867748" w:rsidRDefault="00867748" w:rsidP="00867748">
      <w:pPr>
        <w:numPr>
          <w:ilvl w:val="0"/>
          <w:numId w:val="1"/>
        </w:numPr>
        <w:spacing w:line="276" w:lineRule="auto"/>
        <w:rPr>
          <w:rFonts w:ascii="Garamond" w:hAnsi="Garamond" w:cstheme="minorBidi"/>
          <w:sz w:val="24"/>
          <w:szCs w:val="24"/>
        </w:rPr>
      </w:pPr>
      <w:r w:rsidRPr="00867748">
        <w:rPr>
          <w:rFonts w:ascii="Garamond" w:hAnsi="Garamond" w:cstheme="minorBidi"/>
          <w:sz w:val="24"/>
          <w:szCs w:val="24"/>
        </w:rPr>
        <w:t xml:space="preserve">Additional sponsors donated tools, equipment, and prizes </w:t>
      </w:r>
    </w:p>
    <w:p w14:paraId="5FF4AC2B"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Jason asked about the frequency of the competition.</w:t>
      </w:r>
      <w:r w:rsidRPr="00867748">
        <w:rPr>
          <w:rFonts w:ascii="Garamond" w:hAnsi="Garamond" w:cstheme="minorBidi"/>
          <w:sz w:val="24"/>
          <w:szCs w:val="24"/>
        </w:rPr>
        <w:br/>
        <w:t>Brian stated that the goal is to host the event annually.</w:t>
      </w:r>
    </w:p>
    <w:p w14:paraId="487DD300" w14:textId="642105AD" w:rsidR="00867748" w:rsidRPr="00867748" w:rsidRDefault="00867748" w:rsidP="00867748">
      <w:pPr>
        <w:spacing w:line="276" w:lineRule="auto"/>
        <w:rPr>
          <w:rFonts w:ascii="Garamond" w:hAnsi="Garamond" w:cstheme="minorBidi"/>
          <w:sz w:val="24"/>
          <w:szCs w:val="24"/>
        </w:rPr>
      </w:pPr>
    </w:p>
    <w:p w14:paraId="1E1477A0" w14:textId="77777777" w:rsidR="00867748" w:rsidRPr="00867748" w:rsidRDefault="00867748" w:rsidP="00867748">
      <w:pPr>
        <w:spacing w:line="276" w:lineRule="auto"/>
        <w:rPr>
          <w:rFonts w:ascii="Garamond" w:hAnsi="Garamond" w:cstheme="minorBidi"/>
          <w:b/>
          <w:bCs/>
          <w:sz w:val="24"/>
          <w:szCs w:val="24"/>
        </w:rPr>
      </w:pPr>
      <w:r w:rsidRPr="00867748">
        <w:rPr>
          <w:rFonts w:ascii="Garamond" w:hAnsi="Garamond" w:cstheme="minorBidi"/>
          <w:b/>
          <w:bCs/>
          <w:sz w:val="24"/>
          <w:szCs w:val="24"/>
        </w:rPr>
        <w:lastRenderedPageBreak/>
        <w:t>Program Operations and Enrollment</w:t>
      </w:r>
    </w:p>
    <w:p w14:paraId="123DF9B0"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shared that the program currently has a waiting list due to full enrollment.</w:t>
      </w:r>
    </w:p>
    <w:p w14:paraId="6EA09021"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reported that he has 18 students and Wade has 16 students. He plans to offer Intro to Welding courses in both spring and summer.</w:t>
      </w:r>
    </w:p>
    <w:p w14:paraId="20C62EDC"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discussed articulation agreements with six local high schools, noting that Fort Vancouver is the only school currently meeting all articulation requirements.</w:t>
      </w:r>
    </w:p>
    <w:p w14:paraId="6E0084E9"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Jason asked about articulation compliance.</w:t>
      </w:r>
      <w:r w:rsidRPr="00867748">
        <w:rPr>
          <w:rFonts w:ascii="Garamond" w:hAnsi="Garamond" w:cstheme="minorBidi"/>
          <w:sz w:val="24"/>
          <w:szCs w:val="24"/>
        </w:rPr>
        <w:br/>
        <w:t>Brian clarified that high school programs must meet specific curriculum standards to qualify.</w:t>
      </w:r>
    </w:p>
    <w:p w14:paraId="24F7DA6E"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Connor asked whether articulation is curriculum-based.</w:t>
      </w:r>
      <w:r w:rsidRPr="00867748">
        <w:rPr>
          <w:rFonts w:ascii="Garamond" w:hAnsi="Garamond" w:cstheme="minorBidi"/>
          <w:sz w:val="24"/>
          <w:szCs w:val="24"/>
        </w:rPr>
        <w:br/>
        <w:t>Brian confirmed this and explained that the program carefully evaluates how credit is awarded, noting differences in expectations between high school and college-level welding students.</w:t>
      </w:r>
    </w:p>
    <w:p w14:paraId="53836422"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highlighted the program’s open shop policy, allowing students to make up missed time. Gloria developed a tracking system requiring instructor signatures to document contact hours.</w:t>
      </w:r>
    </w:p>
    <w:p w14:paraId="72A552B3" w14:textId="2252F8D7" w:rsidR="00867748" w:rsidRPr="00867748" w:rsidRDefault="00867748" w:rsidP="00867748">
      <w:pPr>
        <w:spacing w:line="276" w:lineRule="auto"/>
        <w:rPr>
          <w:rFonts w:ascii="Garamond" w:hAnsi="Garamond" w:cstheme="minorBidi"/>
          <w:sz w:val="24"/>
          <w:szCs w:val="24"/>
        </w:rPr>
      </w:pPr>
    </w:p>
    <w:p w14:paraId="4B62A1E0" w14:textId="77777777" w:rsidR="00867748" w:rsidRPr="00867748" w:rsidRDefault="00867748" w:rsidP="00867748">
      <w:pPr>
        <w:spacing w:line="276" w:lineRule="auto"/>
        <w:rPr>
          <w:rFonts w:ascii="Garamond" w:hAnsi="Garamond" w:cstheme="minorBidi"/>
          <w:b/>
          <w:bCs/>
          <w:sz w:val="24"/>
          <w:szCs w:val="24"/>
        </w:rPr>
      </w:pPr>
      <w:r w:rsidRPr="00867748">
        <w:rPr>
          <w:rFonts w:ascii="Garamond" w:hAnsi="Garamond" w:cstheme="minorBidi"/>
          <w:b/>
          <w:bCs/>
          <w:sz w:val="24"/>
          <w:szCs w:val="24"/>
        </w:rPr>
        <w:t>Accreditation Site Visit</w:t>
      </w:r>
    </w:p>
    <w:p w14:paraId="21E8EA2A"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shared that the accreditation site visit took place from October 20–22.</w:t>
      </w:r>
    </w:p>
    <w:p w14:paraId="7F6C1449"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Theo stated that, to his knowledge, there were no recommendations for the welding program, although there may be recommendations at the college level.</w:t>
      </w:r>
    </w:p>
    <w:p w14:paraId="70533C36" w14:textId="3B6EBCEF" w:rsidR="00867748" w:rsidRPr="00867748" w:rsidRDefault="00867748" w:rsidP="00867748">
      <w:pPr>
        <w:spacing w:line="276" w:lineRule="auto"/>
        <w:rPr>
          <w:rFonts w:ascii="Garamond" w:hAnsi="Garamond" w:cstheme="minorBidi"/>
          <w:sz w:val="24"/>
          <w:szCs w:val="24"/>
        </w:rPr>
      </w:pPr>
    </w:p>
    <w:p w14:paraId="4439E205" w14:textId="77777777" w:rsidR="00867748" w:rsidRPr="00867748" w:rsidRDefault="00867748" w:rsidP="00867748">
      <w:pPr>
        <w:spacing w:line="276" w:lineRule="auto"/>
        <w:rPr>
          <w:rFonts w:ascii="Garamond" w:hAnsi="Garamond" w:cstheme="minorBidi"/>
          <w:b/>
          <w:bCs/>
          <w:sz w:val="24"/>
          <w:szCs w:val="24"/>
        </w:rPr>
      </w:pPr>
      <w:r w:rsidRPr="00867748">
        <w:rPr>
          <w:rFonts w:ascii="Garamond" w:hAnsi="Garamond" w:cstheme="minorBidi"/>
          <w:b/>
          <w:bCs/>
          <w:sz w:val="24"/>
          <w:szCs w:val="24"/>
        </w:rPr>
        <w:t>Aluminum Roundtable</w:t>
      </w:r>
    </w:p>
    <w:p w14:paraId="7BA0C423"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shared that the first aluminum roundtable was held on June 6, 2025. A second roundtable has not yet been scheduled.</w:t>
      </w:r>
    </w:p>
    <w:p w14:paraId="61916940"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 xml:space="preserve">Brian noted that he </w:t>
      </w:r>
      <w:proofErr w:type="gramStart"/>
      <w:r w:rsidRPr="00867748">
        <w:rPr>
          <w:rFonts w:ascii="Garamond" w:hAnsi="Garamond" w:cstheme="minorBidi"/>
          <w:sz w:val="24"/>
          <w:szCs w:val="24"/>
        </w:rPr>
        <w:t>has begun</w:t>
      </w:r>
      <w:proofErr w:type="gramEnd"/>
      <w:r w:rsidRPr="00867748">
        <w:rPr>
          <w:rFonts w:ascii="Garamond" w:hAnsi="Garamond" w:cstheme="minorBidi"/>
          <w:sz w:val="24"/>
          <w:szCs w:val="24"/>
        </w:rPr>
        <w:t xml:space="preserve"> developing aluminum curriculum and recently attended a Miller aluminum training course, which he found highly informative.</w:t>
      </w:r>
    </w:p>
    <w:p w14:paraId="227FA3E1" w14:textId="536DEECB" w:rsidR="00867748" w:rsidRPr="00867748" w:rsidRDefault="00867748" w:rsidP="00867748">
      <w:pPr>
        <w:spacing w:line="276" w:lineRule="auto"/>
        <w:rPr>
          <w:rFonts w:ascii="Garamond" w:hAnsi="Garamond" w:cstheme="minorBidi"/>
          <w:sz w:val="24"/>
          <w:szCs w:val="24"/>
        </w:rPr>
      </w:pPr>
    </w:p>
    <w:p w14:paraId="15BEAA3C" w14:textId="77777777" w:rsidR="00867748" w:rsidRPr="00867748" w:rsidRDefault="00867748" w:rsidP="00867748">
      <w:pPr>
        <w:spacing w:line="276" w:lineRule="auto"/>
        <w:rPr>
          <w:rFonts w:ascii="Garamond" w:hAnsi="Garamond" w:cstheme="minorBidi"/>
          <w:b/>
          <w:bCs/>
          <w:sz w:val="24"/>
          <w:szCs w:val="24"/>
        </w:rPr>
      </w:pPr>
      <w:r w:rsidRPr="00867748">
        <w:rPr>
          <w:rFonts w:ascii="Garamond" w:hAnsi="Garamond" w:cstheme="minorBidi"/>
          <w:b/>
          <w:bCs/>
          <w:sz w:val="24"/>
          <w:szCs w:val="24"/>
        </w:rPr>
        <w:t>AMC Update</w:t>
      </w:r>
    </w:p>
    <w:p w14:paraId="4E957BD0"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Theo reported that the AMC program launched with 13 students without advertising and currently has 10 students enrolled.</w:t>
      </w:r>
    </w:p>
    <w:p w14:paraId="57BBC75B"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Theo stated that the program does not yet have full-time faculty and is currently supported by volunteer instructors. A faculty search closed on November 4, and HR is reviewing applications with the goal of moving quickly.</w:t>
      </w:r>
    </w:p>
    <w:p w14:paraId="59DBE45E"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Theo shared that winter and spring terms are covered, allowing time to onboard new faculty. He expressed appreciation for volunteer instructors and noted that the program can continue operating even if the search is unsuccessful.</w:t>
      </w:r>
    </w:p>
    <w:p w14:paraId="63D4E315"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Theo invited advisory members to consider teaching one class per year (10 weeks).</w:t>
      </w:r>
    </w:p>
    <w:p w14:paraId="79187CE9"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Justin encouraged members to volunteer for tours at operational sites and facilities.</w:t>
      </w:r>
    </w:p>
    <w:p w14:paraId="3B7CE025" w14:textId="3C423812" w:rsidR="00867748" w:rsidRPr="00867748" w:rsidRDefault="00867748" w:rsidP="00867748">
      <w:pPr>
        <w:spacing w:line="276" w:lineRule="auto"/>
        <w:rPr>
          <w:rFonts w:ascii="Garamond" w:hAnsi="Garamond" w:cstheme="minorBidi"/>
          <w:sz w:val="24"/>
          <w:szCs w:val="24"/>
        </w:rPr>
      </w:pPr>
    </w:p>
    <w:p w14:paraId="40AFBBB1" w14:textId="77777777" w:rsidR="00867748" w:rsidRPr="00867748" w:rsidRDefault="00867748" w:rsidP="00867748">
      <w:pPr>
        <w:spacing w:line="276" w:lineRule="auto"/>
        <w:rPr>
          <w:rFonts w:ascii="Garamond" w:hAnsi="Garamond" w:cstheme="minorBidi"/>
          <w:b/>
          <w:bCs/>
          <w:sz w:val="24"/>
          <w:szCs w:val="24"/>
        </w:rPr>
      </w:pPr>
      <w:r w:rsidRPr="00867748">
        <w:rPr>
          <w:rFonts w:ascii="Garamond" w:hAnsi="Garamond" w:cstheme="minorBidi"/>
          <w:b/>
          <w:bCs/>
          <w:sz w:val="24"/>
          <w:szCs w:val="24"/>
        </w:rPr>
        <w:t>Industry Feedback and Discussion</w:t>
      </w:r>
    </w:p>
    <w:p w14:paraId="30C03D62"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shared that the program is working toward completing more in-house fabrication to reduce reliance on external vendors. He noted strong support from Columbia Machine and expressed hope for Perkins funding to support new equipment purchases.</w:t>
      </w:r>
    </w:p>
    <w:p w14:paraId="59FFA866"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lastRenderedPageBreak/>
        <w:t>Nolan asked whether the program has connected with Sherman Brothers and offered to assist with outreach.</w:t>
      </w:r>
      <w:r w:rsidRPr="00867748">
        <w:rPr>
          <w:rFonts w:ascii="Garamond" w:hAnsi="Garamond" w:cstheme="minorBidi"/>
          <w:sz w:val="24"/>
          <w:szCs w:val="24"/>
        </w:rPr>
        <w:br/>
        <w:t>Brian noted that certain fabrication efforts require specialized equipment.</w:t>
      </w:r>
    </w:p>
    <w:p w14:paraId="3FEC3C0D"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Jason shared that Vigor continues to seek welders with skills in copper, nickel, and pipe welding, and acknowledged the success of a recent graduate.</w:t>
      </w:r>
    </w:p>
    <w:p w14:paraId="64C8A73F"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Nolan discussed barriers to entry for students and suggested offering shorter, condensed courses (such as structural wire welding) to help students gain foundational skills while waiting to enter the full program. He emphasized the importance of building relationships with instructors and staying engaged.</w:t>
      </w:r>
    </w:p>
    <w:p w14:paraId="00C504A4"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Wade asked whether employers would hire students after a short-term (three-month) course.</w:t>
      </w:r>
      <w:r w:rsidRPr="00867748">
        <w:rPr>
          <w:rFonts w:ascii="Garamond" w:hAnsi="Garamond" w:cstheme="minorBidi"/>
          <w:sz w:val="24"/>
          <w:szCs w:val="24"/>
        </w:rPr>
        <w:br/>
        <w:t>Nolan responded that hiring would depend on employer needs but could be possible.</w:t>
      </w:r>
    </w:p>
    <w:p w14:paraId="214FB882"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Paul emphasized the importance of safety training as a foundation for long-term success.</w:t>
      </w:r>
    </w:p>
    <w:p w14:paraId="0A661E29"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Jason noted that Vigor hires entry-level helpers and that completing even a short course would give applicants an advantage.</w:t>
      </w:r>
    </w:p>
    <w:p w14:paraId="0A9FBC17"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reiterated that additional space is critical for program growth.</w:t>
      </w:r>
    </w:p>
    <w:p w14:paraId="2CFF6821"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Melissa asked whether students could take AMC courses and transfer them into the welding program.</w:t>
      </w:r>
      <w:r w:rsidRPr="00867748">
        <w:rPr>
          <w:rFonts w:ascii="Garamond" w:hAnsi="Garamond" w:cstheme="minorBidi"/>
          <w:sz w:val="24"/>
          <w:szCs w:val="24"/>
        </w:rPr>
        <w:br/>
        <w:t>Brian explained that differences in curriculum prevent direct transfer alignment.</w:t>
      </w:r>
    </w:p>
    <w:p w14:paraId="5D4A8ACC" w14:textId="5DE884F9" w:rsidR="00867748" w:rsidRPr="00867748" w:rsidRDefault="00867748" w:rsidP="00867748">
      <w:pPr>
        <w:spacing w:line="276" w:lineRule="auto"/>
        <w:rPr>
          <w:rFonts w:ascii="Garamond" w:hAnsi="Garamond" w:cstheme="minorBidi"/>
          <w:sz w:val="24"/>
          <w:szCs w:val="24"/>
        </w:rPr>
      </w:pPr>
    </w:p>
    <w:p w14:paraId="0FBB9D46" w14:textId="77777777" w:rsidR="00867748" w:rsidRPr="00867748" w:rsidRDefault="00867748" w:rsidP="00867748">
      <w:pPr>
        <w:spacing w:line="276" w:lineRule="auto"/>
        <w:rPr>
          <w:rFonts w:ascii="Garamond" w:hAnsi="Garamond" w:cstheme="minorBidi"/>
          <w:b/>
          <w:bCs/>
          <w:sz w:val="24"/>
          <w:szCs w:val="24"/>
        </w:rPr>
      </w:pPr>
      <w:r w:rsidRPr="00867748">
        <w:rPr>
          <w:rFonts w:ascii="Garamond" w:hAnsi="Garamond" w:cstheme="minorBidi"/>
          <w:b/>
          <w:bCs/>
          <w:sz w:val="24"/>
          <w:szCs w:val="24"/>
        </w:rPr>
        <w:t>Adjournment</w:t>
      </w:r>
    </w:p>
    <w:p w14:paraId="2B8D4A77" w14:textId="77777777" w:rsidR="00867748" w:rsidRPr="00867748" w:rsidRDefault="00867748" w:rsidP="00867748">
      <w:pPr>
        <w:spacing w:line="276" w:lineRule="auto"/>
        <w:rPr>
          <w:rFonts w:ascii="Garamond" w:hAnsi="Garamond" w:cstheme="minorBidi"/>
          <w:sz w:val="24"/>
          <w:szCs w:val="24"/>
        </w:rPr>
      </w:pPr>
      <w:r w:rsidRPr="00867748">
        <w:rPr>
          <w:rFonts w:ascii="Garamond" w:hAnsi="Garamond" w:cstheme="minorBidi"/>
          <w:sz w:val="24"/>
          <w:szCs w:val="24"/>
        </w:rPr>
        <w:t>Brian thanked members for their participation and ongoing support of the program.</w:t>
      </w:r>
    </w:p>
    <w:p w14:paraId="7FCE73B7" w14:textId="77777777" w:rsidR="00D27321" w:rsidRDefault="00D27321" w:rsidP="00954910">
      <w:pPr>
        <w:spacing w:line="276" w:lineRule="auto"/>
        <w:rPr>
          <w:rFonts w:ascii="Garamond" w:hAnsi="Garamond" w:cstheme="minorBidi"/>
          <w:sz w:val="24"/>
          <w:szCs w:val="24"/>
        </w:rPr>
      </w:pPr>
    </w:p>
    <w:p w14:paraId="44485882" w14:textId="77777777" w:rsidR="00C61013" w:rsidRDefault="00C61013" w:rsidP="00954910">
      <w:pPr>
        <w:spacing w:line="276" w:lineRule="auto"/>
        <w:rPr>
          <w:rFonts w:ascii="Garamond" w:hAnsi="Garamond" w:cstheme="minorBidi"/>
          <w:sz w:val="24"/>
          <w:szCs w:val="24"/>
        </w:rPr>
      </w:pPr>
    </w:p>
    <w:p w14:paraId="60823558" w14:textId="7559F1C6" w:rsidR="00954910" w:rsidRDefault="00954910" w:rsidP="00954910">
      <w:pPr>
        <w:spacing w:line="276" w:lineRule="auto"/>
        <w:rPr>
          <w:rFonts w:ascii="Garamond" w:hAnsi="Garamond" w:cstheme="minorBidi"/>
        </w:rPr>
      </w:pPr>
      <w:r w:rsidRPr="00D93E1C">
        <w:rPr>
          <w:rFonts w:ascii="Garamond" w:hAnsi="Garamond" w:cstheme="minorBidi"/>
        </w:rPr>
        <w:t xml:space="preserve">The meeting adjourned at </w:t>
      </w:r>
      <w:r w:rsidR="003D2DCE">
        <w:rPr>
          <w:rFonts w:ascii="Garamond" w:hAnsi="Garamond" w:cstheme="minorBidi"/>
        </w:rPr>
        <w:t>6:10 PM</w:t>
      </w:r>
    </w:p>
    <w:p w14:paraId="4D1FD607" w14:textId="77777777" w:rsidR="00954910" w:rsidRDefault="00954910" w:rsidP="00954910">
      <w:pPr>
        <w:spacing w:line="276" w:lineRule="auto"/>
        <w:rPr>
          <w:rFonts w:ascii="Garamond" w:hAnsi="Garamond" w:cstheme="minorBidi"/>
        </w:rPr>
      </w:pPr>
    </w:p>
    <w:p w14:paraId="004A66AA" w14:textId="77777777" w:rsidR="00954910" w:rsidRPr="00D93E1C" w:rsidRDefault="00954910" w:rsidP="00954910">
      <w:pPr>
        <w:spacing w:line="276" w:lineRule="auto"/>
        <w:rPr>
          <w:rFonts w:ascii="Garamond" w:hAnsi="Garamond" w:cstheme="minorBidi"/>
        </w:rPr>
      </w:pPr>
    </w:p>
    <w:p w14:paraId="05B7B4E6" w14:textId="4D12361A" w:rsidR="00445702" w:rsidRDefault="00954910" w:rsidP="00841E45">
      <w:pPr>
        <w:spacing w:after="160" w:line="276" w:lineRule="auto"/>
        <w:jc w:val="right"/>
      </w:pPr>
      <w:r w:rsidRPr="00D93E1C">
        <w:rPr>
          <w:rFonts w:ascii="Garamond" w:hAnsi="Garamond" w:cstheme="minorBidi"/>
        </w:rPr>
        <w:t xml:space="preserve">Prepared by </w:t>
      </w:r>
      <w:r w:rsidR="00091037">
        <w:rPr>
          <w:rFonts w:ascii="Garamond" w:hAnsi="Garamond" w:cstheme="minorBidi"/>
        </w:rPr>
        <w:t>Elizabeth Flores</w:t>
      </w:r>
    </w:p>
    <w:sectPr w:rsidR="004457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72B4" w14:textId="77777777" w:rsidR="00954910" w:rsidRDefault="00954910" w:rsidP="00954910">
      <w:r>
        <w:separator/>
      </w:r>
    </w:p>
  </w:endnote>
  <w:endnote w:type="continuationSeparator" w:id="0">
    <w:p w14:paraId="09436638" w14:textId="77777777" w:rsidR="00954910" w:rsidRDefault="00954910"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8C17" w14:textId="77777777" w:rsidR="00954910" w:rsidRDefault="00954910" w:rsidP="00954910">
      <w:r>
        <w:separator/>
      </w:r>
    </w:p>
  </w:footnote>
  <w:footnote w:type="continuationSeparator" w:id="0">
    <w:p w14:paraId="629EF46D" w14:textId="77777777" w:rsidR="00954910" w:rsidRDefault="00954910"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7F91552D" w:rsidR="007752D7" w:rsidRPr="007752D7" w:rsidRDefault="0078796F" w:rsidP="007752D7">
    <w:pPr>
      <w:pStyle w:val="Header"/>
      <w:rPr>
        <w:rFonts w:ascii="Garamond" w:hAnsi="Garamond" w:cs="Times New Roman"/>
      </w:rPr>
    </w:pPr>
    <w:r>
      <w:rPr>
        <w:rFonts w:ascii="Garamond" w:hAnsi="Garamond" w:cs="Times New Roman"/>
      </w:rPr>
      <w:t xml:space="preserve">Welding </w:t>
    </w:r>
  </w:p>
  <w:p w14:paraId="76C2AC5F" w14:textId="057DA03A" w:rsidR="00954910" w:rsidRPr="00954910" w:rsidRDefault="00954910">
    <w:pPr>
      <w:pStyle w:val="Header"/>
      <w:rPr>
        <w:rFonts w:ascii="Garamond" w:hAnsi="Garamond" w:cs="Times New Roman"/>
      </w:rPr>
    </w:pPr>
    <w:r w:rsidRPr="00954910">
      <w:rPr>
        <w:rFonts w:ascii="Garamond" w:hAnsi="Garamond" w:cs="Times New Roman"/>
      </w:rPr>
      <w:t>Advisory Committee Meeting</w:t>
    </w:r>
    <w:r>
      <w:rPr>
        <w:rFonts w:ascii="Garamond" w:hAnsi="Garamond" w:cs="Times New Roman"/>
      </w:rPr>
      <w:t xml:space="preserve"> </w:t>
    </w:r>
    <w:r w:rsidRPr="00954910">
      <w:rPr>
        <w:rFonts w:ascii="Garamond" w:hAnsi="Garamond" w:cs="Times New Roman"/>
      </w:rPr>
      <w:tab/>
    </w:r>
  </w:p>
  <w:p w14:paraId="72EDD4BE" w14:textId="416CDF81" w:rsidR="00954910" w:rsidRPr="00954910" w:rsidRDefault="0078796F">
    <w:pPr>
      <w:pStyle w:val="Header"/>
      <w:rPr>
        <w:rFonts w:ascii="Garamond" w:hAnsi="Garamond" w:cs="Times New Roman"/>
      </w:rPr>
    </w:pPr>
    <w:r>
      <w:rPr>
        <w:rFonts w:ascii="Garamond" w:hAnsi="Garamond" w:cs="Times New Roman"/>
      </w:rPr>
      <w:t>November 5</w:t>
    </w:r>
    <w:r w:rsidRPr="0078796F">
      <w:rPr>
        <w:rFonts w:ascii="Garamond" w:hAnsi="Garamond" w:cs="Times New Roman"/>
        <w:vertAlign w:val="superscript"/>
      </w:rPr>
      <w:t>th</w:t>
    </w:r>
    <w:r>
      <w:rPr>
        <w:rFonts w:ascii="Garamond" w:hAnsi="Garamond" w:cs="Times New Roman"/>
      </w:rPr>
      <w:t xml:space="preserve">,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B3FAE"/>
    <w:multiLevelType w:val="multilevel"/>
    <w:tmpl w:val="791A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02557"/>
    <w:rsid w:val="00091037"/>
    <w:rsid w:val="000B52A6"/>
    <w:rsid w:val="00122930"/>
    <w:rsid w:val="0012630C"/>
    <w:rsid w:val="001372E3"/>
    <w:rsid w:val="001E3DC9"/>
    <w:rsid w:val="001F20B5"/>
    <w:rsid w:val="001F3A69"/>
    <w:rsid w:val="00255FC6"/>
    <w:rsid w:val="00267728"/>
    <w:rsid w:val="002D3FD1"/>
    <w:rsid w:val="00310262"/>
    <w:rsid w:val="003448D8"/>
    <w:rsid w:val="00373E59"/>
    <w:rsid w:val="003830FE"/>
    <w:rsid w:val="003D2DCE"/>
    <w:rsid w:val="003F631A"/>
    <w:rsid w:val="0041203B"/>
    <w:rsid w:val="00413259"/>
    <w:rsid w:val="00417F18"/>
    <w:rsid w:val="004345B6"/>
    <w:rsid w:val="00445702"/>
    <w:rsid w:val="004569A9"/>
    <w:rsid w:val="00462092"/>
    <w:rsid w:val="004852B8"/>
    <w:rsid w:val="004E6EA4"/>
    <w:rsid w:val="00501894"/>
    <w:rsid w:val="005123B0"/>
    <w:rsid w:val="00514BA4"/>
    <w:rsid w:val="00515E8C"/>
    <w:rsid w:val="005A4094"/>
    <w:rsid w:val="0060456D"/>
    <w:rsid w:val="006247FA"/>
    <w:rsid w:val="0065236E"/>
    <w:rsid w:val="006854A9"/>
    <w:rsid w:val="006C71A0"/>
    <w:rsid w:val="006D0A38"/>
    <w:rsid w:val="006E6F80"/>
    <w:rsid w:val="006F54D9"/>
    <w:rsid w:val="00704BBE"/>
    <w:rsid w:val="0072345B"/>
    <w:rsid w:val="007277D0"/>
    <w:rsid w:val="0077390D"/>
    <w:rsid w:val="007752D7"/>
    <w:rsid w:val="007817F9"/>
    <w:rsid w:val="0078796F"/>
    <w:rsid w:val="007C0608"/>
    <w:rsid w:val="007F2BE5"/>
    <w:rsid w:val="007F6094"/>
    <w:rsid w:val="008173CE"/>
    <w:rsid w:val="008302EB"/>
    <w:rsid w:val="00834772"/>
    <w:rsid w:val="00841E45"/>
    <w:rsid w:val="00867748"/>
    <w:rsid w:val="008B25F1"/>
    <w:rsid w:val="008D0E56"/>
    <w:rsid w:val="00916E59"/>
    <w:rsid w:val="0092273D"/>
    <w:rsid w:val="00926CD2"/>
    <w:rsid w:val="00954910"/>
    <w:rsid w:val="009C01B9"/>
    <w:rsid w:val="009C7A46"/>
    <w:rsid w:val="00A17A8A"/>
    <w:rsid w:val="00A24975"/>
    <w:rsid w:val="00A24FC9"/>
    <w:rsid w:val="00B35DD9"/>
    <w:rsid w:val="00B44BF1"/>
    <w:rsid w:val="00B91941"/>
    <w:rsid w:val="00B9661E"/>
    <w:rsid w:val="00C001BB"/>
    <w:rsid w:val="00C24D4B"/>
    <w:rsid w:val="00C61013"/>
    <w:rsid w:val="00C70336"/>
    <w:rsid w:val="00C71E64"/>
    <w:rsid w:val="00C94649"/>
    <w:rsid w:val="00C95B0C"/>
    <w:rsid w:val="00C97709"/>
    <w:rsid w:val="00CA068F"/>
    <w:rsid w:val="00CD1D67"/>
    <w:rsid w:val="00D27321"/>
    <w:rsid w:val="00D534F5"/>
    <w:rsid w:val="00D75959"/>
    <w:rsid w:val="00DE1240"/>
    <w:rsid w:val="00E348DF"/>
    <w:rsid w:val="00E64ADC"/>
    <w:rsid w:val="00EA1786"/>
    <w:rsid w:val="00EE0A5C"/>
    <w:rsid w:val="00F61306"/>
    <w:rsid w:val="00F92D49"/>
    <w:rsid w:val="00FA468E"/>
    <w:rsid w:val="00FB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5368">
      <w:bodyDiv w:val="1"/>
      <w:marLeft w:val="0"/>
      <w:marRight w:val="0"/>
      <w:marTop w:val="0"/>
      <w:marBottom w:val="0"/>
      <w:divBdr>
        <w:top w:val="none" w:sz="0" w:space="0" w:color="auto"/>
        <w:left w:val="none" w:sz="0" w:space="0" w:color="auto"/>
        <w:bottom w:val="none" w:sz="0" w:space="0" w:color="auto"/>
        <w:right w:val="none" w:sz="0" w:space="0" w:color="auto"/>
      </w:divBdr>
    </w:div>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 w:id="21240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1268</Words>
  <Characters>7432</Characters>
  <Application>Microsoft Office Word</Application>
  <DocSecurity>0</DocSecurity>
  <Lines>158</Lines>
  <Paragraphs>96</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61</cp:revision>
  <dcterms:created xsi:type="dcterms:W3CDTF">2025-11-06T00:41:00Z</dcterms:created>
  <dcterms:modified xsi:type="dcterms:W3CDTF">2026-04-14T18:28:00Z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