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C07" w:rsidRPr="0097037F" w:rsidRDefault="00CE5C07" w:rsidP="00CE5C07">
      <w:pPr>
        <w:jc w:val="center"/>
      </w:pPr>
      <w:r w:rsidRPr="0097037F">
        <w:rPr>
          <w:noProof/>
        </w:rPr>
        <w:drawing>
          <wp:inline distT="0" distB="0" distL="0" distR="0" wp14:anchorId="71361094" wp14:editId="4226FEDE">
            <wp:extent cx="1590675" cy="1000125"/>
            <wp:effectExtent l="0" t="0" r="9525" b="952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0675" cy="1000125"/>
                    </a:xfrm>
                    <a:prstGeom prst="rect">
                      <a:avLst/>
                    </a:prstGeom>
                    <a:noFill/>
                    <a:ln>
                      <a:noFill/>
                    </a:ln>
                  </pic:spPr>
                </pic:pic>
              </a:graphicData>
            </a:graphic>
          </wp:inline>
        </w:drawing>
      </w:r>
    </w:p>
    <w:p w:rsidR="00CE5C07" w:rsidRPr="0097037F" w:rsidRDefault="00CE5C07" w:rsidP="00CE5C07">
      <w:pPr>
        <w:spacing w:after="0"/>
        <w:jc w:val="center"/>
        <w:rPr>
          <w:b/>
          <w:sz w:val="24"/>
        </w:rPr>
      </w:pPr>
      <w:r w:rsidRPr="0097037F">
        <w:rPr>
          <w:b/>
          <w:sz w:val="24"/>
        </w:rPr>
        <w:t>W</w:t>
      </w:r>
      <w:r>
        <w:rPr>
          <w:b/>
          <w:sz w:val="24"/>
        </w:rPr>
        <w:t xml:space="preserve">EB DESIGN &amp; DEVELOPMENT ADVISORY COMMITTEE </w:t>
      </w:r>
      <w:r w:rsidRPr="0097037F">
        <w:rPr>
          <w:b/>
          <w:sz w:val="24"/>
        </w:rPr>
        <w:t xml:space="preserve"> </w:t>
      </w:r>
    </w:p>
    <w:p w:rsidR="00CE5C07" w:rsidRPr="0097037F" w:rsidRDefault="00CE5C07" w:rsidP="00CE5C07">
      <w:pPr>
        <w:spacing w:after="0"/>
        <w:jc w:val="center"/>
        <w:rPr>
          <w:b/>
          <w:caps/>
          <w:sz w:val="24"/>
        </w:rPr>
      </w:pPr>
      <w:r w:rsidRPr="0097037F">
        <w:rPr>
          <w:b/>
          <w:caps/>
          <w:sz w:val="24"/>
        </w:rPr>
        <w:t>Meeting Minutes</w:t>
      </w:r>
    </w:p>
    <w:p w:rsidR="00CE5C07" w:rsidRPr="0097037F" w:rsidRDefault="00CE5C07" w:rsidP="00CE5C07">
      <w:pPr>
        <w:spacing w:after="0"/>
        <w:jc w:val="center"/>
        <w:rPr>
          <w:b/>
          <w:sz w:val="24"/>
        </w:rPr>
      </w:pPr>
      <w:r>
        <w:rPr>
          <w:b/>
          <w:sz w:val="24"/>
        </w:rPr>
        <w:t xml:space="preserve"> Thursday 4</w:t>
      </w:r>
      <w:r w:rsidRPr="00CE5C07">
        <w:rPr>
          <w:b/>
          <w:sz w:val="24"/>
          <w:vertAlign w:val="superscript"/>
        </w:rPr>
        <w:t>th</w:t>
      </w:r>
      <w:r>
        <w:rPr>
          <w:b/>
          <w:sz w:val="24"/>
        </w:rPr>
        <w:t xml:space="preserve"> November</w:t>
      </w:r>
      <w:r w:rsidRPr="0097037F">
        <w:rPr>
          <w:b/>
          <w:sz w:val="24"/>
        </w:rPr>
        <w:t>, 2016 * 6:00—8:00 p.m.</w:t>
      </w:r>
    </w:p>
    <w:p w:rsidR="00CE5C07" w:rsidRPr="0097037F" w:rsidRDefault="00CE5C07" w:rsidP="00CE5C07">
      <w:pPr>
        <w:spacing w:after="0"/>
        <w:jc w:val="center"/>
        <w:rPr>
          <w:b/>
          <w:sz w:val="24"/>
        </w:rPr>
      </w:pPr>
      <w:r>
        <w:rPr>
          <w:b/>
          <w:sz w:val="24"/>
        </w:rPr>
        <w:t>Joan Stout Hall, Room 127</w:t>
      </w:r>
    </w:p>
    <w:p w:rsidR="00CE5C07" w:rsidRPr="0097037F" w:rsidRDefault="00CE5C07" w:rsidP="00CE5C07">
      <w:pPr>
        <w:jc w:val="both"/>
        <w:rPr>
          <w:b/>
          <w:sz w:val="20"/>
          <w:szCs w:val="20"/>
        </w:rPr>
      </w:pPr>
    </w:p>
    <w:p w:rsidR="00CE5C07" w:rsidRPr="0097037F" w:rsidRDefault="00CE5C07" w:rsidP="00CE5C07">
      <w:pPr>
        <w:jc w:val="both"/>
        <w:rPr>
          <w:sz w:val="20"/>
          <w:szCs w:val="20"/>
        </w:rPr>
      </w:pPr>
      <w:r w:rsidRPr="0097037F">
        <w:rPr>
          <w:b/>
          <w:sz w:val="20"/>
          <w:szCs w:val="20"/>
        </w:rPr>
        <w:t xml:space="preserve">Members Present: </w:t>
      </w:r>
      <w:r w:rsidRPr="0097037F">
        <w:rPr>
          <w:sz w:val="20"/>
          <w:szCs w:val="20"/>
        </w:rPr>
        <w:t xml:space="preserve">Aaron Johnson, Committee Chair, </w:t>
      </w:r>
      <w:r w:rsidR="00E73AD1">
        <w:rPr>
          <w:sz w:val="20"/>
          <w:szCs w:val="20"/>
        </w:rPr>
        <w:t>Aerotek</w:t>
      </w:r>
      <w:r w:rsidRPr="0097037F">
        <w:rPr>
          <w:sz w:val="20"/>
          <w:szCs w:val="20"/>
        </w:rPr>
        <w:t>; Eric Preisz, GG Interactive; Troy Uyan, Clark County; Bruce Wilson, Formations Design Group; Bryan Helfrich, Formos</w:t>
      </w:r>
    </w:p>
    <w:p w:rsidR="00CE5C07" w:rsidRDefault="00CE5C07" w:rsidP="00CE5C07">
      <w:pPr>
        <w:pBdr>
          <w:bottom w:val="single" w:sz="6" w:space="1" w:color="auto"/>
        </w:pBdr>
        <w:jc w:val="both"/>
        <w:rPr>
          <w:sz w:val="20"/>
          <w:szCs w:val="20"/>
        </w:rPr>
      </w:pPr>
      <w:r w:rsidRPr="0097037F">
        <w:rPr>
          <w:b/>
          <w:sz w:val="20"/>
          <w:szCs w:val="20"/>
        </w:rPr>
        <w:t>Clark College:</w:t>
      </w:r>
      <w:r w:rsidRPr="0097037F">
        <w:rPr>
          <w:sz w:val="20"/>
          <w:szCs w:val="20"/>
        </w:rPr>
        <w:t xml:space="preserve"> Robert Hughes, Professor/CTEC Department Head; Bruce Elgort, Instructor; </w:t>
      </w:r>
      <w:r>
        <w:rPr>
          <w:sz w:val="20"/>
          <w:szCs w:val="20"/>
        </w:rPr>
        <w:t>Fellene Gaylord, Adjunct Instructor; Gus Torres, Adjunct Instructor; Genevieve Howard, Dean of WPTE</w:t>
      </w:r>
      <w:r w:rsidRPr="0097037F">
        <w:rPr>
          <w:sz w:val="20"/>
          <w:szCs w:val="20"/>
        </w:rPr>
        <w:t>;</w:t>
      </w:r>
      <w:r>
        <w:rPr>
          <w:sz w:val="20"/>
          <w:szCs w:val="20"/>
        </w:rPr>
        <w:t xml:space="preserve"> John Maduta, Assoc. Dir. Advising;</w:t>
      </w:r>
      <w:r w:rsidRPr="0097037F">
        <w:rPr>
          <w:sz w:val="20"/>
          <w:szCs w:val="20"/>
        </w:rPr>
        <w:t xml:space="preserve"> Nichola Farron, Secretary Senior - Advisory Committees </w:t>
      </w:r>
    </w:p>
    <w:p w:rsidR="00CE5C07" w:rsidRPr="0097037F" w:rsidRDefault="00CE5C07" w:rsidP="00CE5C07">
      <w:pPr>
        <w:pBdr>
          <w:bottom w:val="single" w:sz="6" w:space="1" w:color="auto"/>
        </w:pBdr>
        <w:jc w:val="both"/>
        <w:rPr>
          <w:sz w:val="20"/>
          <w:szCs w:val="20"/>
        </w:rPr>
      </w:pPr>
      <w:r>
        <w:rPr>
          <w:sz w:val="20"/>
          <w:szCs w:val="20"/>
        </w:rPr>
        <w:t xml:space="preserve">Guests: Catherine Watkins, Formations </w:t>
      </w:r>
      <w:r w:rsidR="00E73AD1">
        <w:rPr>
          <w:sz w:val="20"/>
          <w:szCs w:val="20"/>
        </w:rPr>
        <w:t>Design</w:t>
      </w:r>
      <w:r>
        <w:rPr>
          <w:sz w:val="20"/>
          <w:szCs w:val="20"/>
        </w:rPr>
        <w:t xml:space="preserve"> Group (Graduate of the Program)</w:t>
      </w:r>
    </w:p>
    <w:p w:rsidR="00CE5C07" w:rsidRDefault="00CE5C07" w:rsidP="0051587F">
      <w:pPr>
        <w:jc w:val="both"/>
      </w:pPr>
      <w:r>
        <w:t>Committee member Eric Preisz called the meeting</w:t>
      </w:r>
      <w:r w:rsidR="009B2034">
        <w:t xml:space="preserve"> to order at 6.02 pm and introductions were made.</w:t>
      </w:r>
    </w:p>
    <w:p w:rsidR="00CE5C07" w:rsidRDefault="00E73AD1" w:rsidP="0051587F">
      <w:pPr>
        <w:pStyle w:val="Subtitle"/>
        <w:jc w:val="both"/>
      </w:pPr>
      <w:r>
        <w:t>Minutes of the Previous Meeting</w:t>
      </w:r>
    </w:p>
    <w:p w:rsidR="009B2034" w:rsidRDefault="009B2034" w:rsidP="0051587F">
      <w:pPr>
        <w:jc w:val="both"/>
      </w:pPr>
      <w:r>
        <w:t>The minutes of June 2</w:t>
      </w:r>
      <w:r w:rsidRPr="009B2034">
        <w:rPr>
          <w:vertAlign w:val="superscript"/>
        </w:rPr>
        <w:t>nd</w:t>
      </w:r>
      <w:r>
        <w:t xml:space="preserve"> 2016 and October 19</w:t>
      </w:r>
      <w:r w:rsidRPr="009B2034">
        <w:rPr>
          <w:vertAlign w:val="superscript"/>
        </w:rPr>
        <w:t>th</w:t>
      </w:r>
      <w:r>
        <w:t xml:space="preserve"> 2015 were reviewed. </w:t>
      </w:r>
    </w:p>
    <w:p w:rsidR="009B2034" w:rsidRPr="00E73AD1" w:rsidRDefault="009B2034" w:rsidP="0051587F">
      <w:pPr>
        <w:jc w:val="both"/>
        <w:rPr>
          <w:i/>
        </w:rPr>
      </w:pPr>
      <w:r w:rsidRPr="00E73AD1">
        <w:rPr>
          <w:i/>
        </w:rPr>
        <w:t>Aaron made a motion to approve the minutes as written; this was seconded by Bruce and passed unanimously.</w:t>
      </w:r>
    </w:p>
    <w:p w:rsidR="008F1AEA" w:rsidRDefault="009B2034" w:rsidP="0051587F">
      <w:pPr>
        <w:jc w:val="both"/>
      </w:pPr>
      <w:r>
        <w:t xml:space="preserve">Bob then shared with the committee that recruitment remains a priority, especially to ensure diverse sectors of the industry are represented. </w:t>
      </w:r>
    </w:p>
    <w:p w:rsidR="009B2034" w:rsidRDefault="009B2034" w:rsidP="0051587F">
      <w:pPr>
        <w:pStyle w:val="Subtitle"/>
        <w:jc w:val="both"/>
      </w:pPr>
      <w:r>
        <w:t>Office of Instruction Updates</w:t>
      </w:r>
    </w:p>
    <w:p w:rsidR="009B2034" w:rsidRDefault="009B2034" w:rsidP="0051587F">
      <w:pPr>
        <w:jc w:val="both"/>
      </w:pPr>
      <w:r>
        <w:t>Nichola made the following announcements:</w:t>
      </w:r>
    </w:p>
    <w:p w:rsidR="009B2034" w:rsidRPr="00E73AD1" w:rsidRDefault="009B2034" w:rsidP="0051587F">
      <w:pPr>
        <w:jc w:val="both"/>
      </w:pPr>
      <w:r w:rsidRPr="00E73AD1">
        <w:t xml:space="preserve">The theme “Transformation” is being used to describe two large intersecting initiatives. One is the Academic Plan, which will guide Clark’s programs and student services over the next five years. The first goal of the plan is to implement Guided Pathways, the second large initiative.  </w:t>
      </w:r>
    </w:p>
    <w:p w:rsidR="009B2034" w:rsidRPr="00E73AD1" w:rsidRDefault="009B2034" w:rsidP="0051587F">
      <w:pPr>
        <w:jc w:val="both"/>
      </w:pPr>
      <w:r w:rsidRPr="00E73AD1">
        <w:t xml:space="preserve">All Washington State community colleges will implement Guided Pathways. This is aligning schedules and building program </w:t>
      </w:r>
      <w:r w:rsidRPr="00E73AD1">
        <w:rPr>
          <w:i/>
        </w:rPr>
        <w:t xml:space="preserve">pathways </w:t>
      </w:r>
      <w:r w:rsidRPr="00E73AD1">
        <w:t>that have clearer more defined structures, saving students time and money getting to graduation. Training for advisory members on Guided Pathways will be on March 24.</w:t>
      </w:r>
    </w:p>
    <w:p w:rsidR="009B2034" w:rsidRPr="00E73AD1" w:rsidRDefault="00971907" w:rsidP="0051587F">
      <w:pPr>
        <w:jc w:val="both"/>
      </w:pPr>
      <w:r w:rsidRPr="00E73AD1">
        <w:t xml:space="preserve">Specific </w:t>
      </w:r>
      <w:r w:rsidRPr="00E73AD1">
        <w:rPr>
          <w:i/>
        </w:rPr>
        <w:t>transformations</w:t>
      </w:r>
      <w:r w:rsidRPr="00E73AD1">
        <w:t xml:space="preserve"> that advisory members will see this year include a </w:t>
      </w:r>
      <w:r w:rsidRPr="00E73AD1">
        <w:rPr>
          <w:i/>
        </w:rPr>
        <w:t>r</w:t>
      </w:r>
      <w:r w:rsidRPr="00E73AD1">
        <w:t xml:space="preserve">edesign of the meeting agenda format. This provides faculty and committees with a connection to the academic plan and will streamline the meeting while including committee work plan activities. The committee composition will now include students and Clark Alumnae. Students will be able to earn a small stipend and a letter of </w:t>
      </w:r>
      <w:r w:rsidRPr="00E73AD1">
        <w:lastRenderedPageBreak/>
        <w:t xml:space="preserve">recommendation for their attendance and participation. Piloted this year, we hope that students will be a regular and vital presence on every committee in the future. </w:t>
      </w:r>
    </w:p>
    <w:p w:rsidR="0006686D" w:rsidRPr="00E73AD1" w:rsidRDefault="00971907" w:rsidP="0051587F">
      <w:pPr>
        <w:spacing w:after="0"/>
        <w:jc w:val="both"/>
      </w:pPr>
      <w:r w:rsidRPr="00E73AD1">
        <w:t xml:space="preserve">Transforming the role of committee members, from just meeting attendees to being a part of our learning community. Not just trainings, the series of </w:t>
      </w:r>
      <w:r w:rsidRPr="00E73AD1">
        <w:rPr>
          <w:u w:val="single"/>
        </w:rPr>
        <w:t xml:space="preserve">Business and Community Learning </w:t>
      </w:r>
      <w:r w:rsidRPr="00E73AD1">
        <w:t>events on campus are set up to be quick and friendly ‘lunch and learn’ opportunities. FREE and open to the public, the workshops will be scheduled from 11:30 a.m. to 1:30 p.m., and held in the Gaiser Student Center, allowing people to attend on their lunch hour.  Food is available in the carts on campus, and guests are welcome to bring their brown bag. Additional information to follow in emails.</w:t>
      </w:r>
    </w:p>
    <w:p w:rsidR="009B2034" w:rsidRPr="00E73AD1" w:rsidRDefault="009B2034" w:rsidP="0051587F">
      <w:pPr>
        <w:numPr>
          <w:ilvl w:val="0"/>
          <w:numId w:val="1"/>
        </w:numPr>
        <w:spacing w:after="0"/>
        <w:jc w:val="both"/>
      </w:pPr>
      <w:r w:rsidRPr="00E73AD1">
        <w:t>Friday December 9</w:t>
      </w:r>
      <w:r w:rsidRPr="00E73AD1">
        <w:rPr>
          <w:vertAlign w:val="superscript"/>
        </w:rPr>
        <w:t>th</w:t>
      </w:r>
      <w:r w:rsidRPr="00E73AD1">
        <w:tab/>
      </w:r>
      <w:r w:rsidRPr="00E73AD1">
        <w:tab/>
        <w:t xml:space="preserve">Advocacy </w:t>
      </w:r>
    </w:p>
    <w:p w:rsidR="009B2034" w:rsidRPr="00E73AD1" w:rsidRDefault="009B2034" w:rsidP="0051587F">
      <w:pPr>
        <w:numPr>
          <w:ilvl w:val="0"/>
          <w:numId w:val="1"/>
        </w:numPr>
        <w:spacing w:after="0"/>
        <w:jc w:val="both"/>
      </w:pPr>
      <w:r w:rsidRPr="00E73AD1">
        <w:t>Friday February 24</w:t>
      </w:r>
      <w:r w:rsidRPr="00E73AD1">
        <w:rPr>
          <w:vertAlign w:val="superscript"/>
        </w:rPr>
        <w:t>th</w:t>
      </w:r>
      <w:r w:rsidRPr="00E73AD1">
        <w:t xml:space="preserve"> </w:t>
      </w:r>
      <w:r w:rsidRPr="00E73AD1">
        <w:tab/>
      </w:r>
      <w:r w:rsidRPr="00E73AD1">
        <w:tab/>
        <w:t xml:space="preserve">Millennials in the Workforce </w:t>
      </w:r>
    </w:p>
    <w:p w:rsidR="009B2034" w:rsidRPr="00E73AD1" w:rsidRDefault="009B2034" w:rsidP="0051587F">
      <w:pPr>
        <w:numPr>
          <w:ilvl w:val="0"/>
          <w:numId w:val="1"/>
        </w:numPr>
        <w:spacing w:after="0"/>
        <w:jc w:val="both"/>
      </w:pPr>
      <w:r w:rsidRPr="00E73AD1">
        <w:t>Friday March 24</w:t>
      </w:r>
      <w:r w:rsidRPr="00E73AD1">
        <w:rPr>
          <w:vertAlign w:val="superscript"/>
        </w:rPr>
        <w:t>th</w:t>
      </w:r>
      <w:r w:rsidRPr="00E73AD1">
        <w:t xml:space="preserve"> </w:t>
      </w:r>
      <w:r w:rsidRPr="00E73AD1">
        <w:tab/>
      </w:r>
      <w:r w:rsidRPr="00E73AD1">
        <w:tab/>
        <w:t>Pathways</w:t>
      </w:r>
    </w:p>
    <w:p w:rsidR="009B2034" w:rsidRPr="00E73AD1" w:rsidRDefault="009B2034" w:rsidP="0051587F">
      <w:pPr>
        <w:numPr>
          <w:ilvl w:val="0"/>
          <w:numId w:val="1"/>
        </w:numPr>
        <w:spacing w:after="0"/>
        <w:jc w:val="both"/>
      </w:pPr>
      <w:r w:rsidRPr="00E73AD1">
        <w:t>Friday May 19</w:t>
      </w:r>
      <w:r w:rsidRPr="00E73AD1">
        <w:rPr>
          <w:vertAlign w:val="superscript"/>
        </w:rPr>
        <w:t>th</w:t>
      </w:r>
      <w:r w:rsidRPr="00E73AD1">
        <w:t xml:space="preserve"> </w:t>
      </w:r>
      <w:r w:rsidRPr="00E73AD1">
        <w:tab/>
      </w:r>
      <w:r w:rsidRPr="00E73AD1">
        <w:tab/>
      </w:r>
      <w:r w:rsidR="00E73AD1">
        <w:tab/>
      </w:r>
      <w:r w:rsidRPr="00E73AD1">
        <w:t xml:space="preserve">The Power of Completion </w:t>
      </w:r>
    </w:p>
    <w:p w:rsidR="0059000C" w:rsidRPr="00E73AD1" w:rsidRDefault="00971907" w:rsidP="0051587F">
      <w:pPr>
        <w:jc w:val="both"/>
      </w:pPr>
      <w:r w:rsidRPr="00E73AD1">
        <w:t>An evening event will be planned in the Spring to thank our advisory committee members for their time and expertise. Look for information during winter term.</w:t>
      </w:r>
    </w:p>
    <w:p w:rsidR="009B2034" w:rsidRPr="00E73AD1" w:rsidRDefault="009B2034" w:rsidP="0051587F">
      <w:pPr>
        <w:jc w:val="both"/>
      </w:pPr>
      <w:r w:rsidRPr="00E73AD1">
        <w:t>A complete computer systems upgrade to campus registration, human resources and finance systems. The ‘go-live’ date for will be January 30. It will not impact the advisory committees, but it will impact campus business so there will be a moratorium on advisory meetings from mid-January to mid-February.</w:t>
      </w:r>
    </w:p>
    <w:p w:rsidR="009B2034" w:rsidRPr="009B2034" w:rsidRDefault="009B2034" w:rsidP="0051587F">
      <w:r w:rsidRPr="00E73AD1">
        <w:t>The new Bachelor of Applied Science in Applied Management (BASAM) is accepting students beginning winter term 2017. For additional information go to:</w:t>
      </w:r>
      <w:r w:rsidRPr="009B2034">
        <w:t xml:space="preserve"> </w:t>
      </w:r>
      <w:hyperlink r:id="rId6" w:history="1">
        <w:r w:rsidRPr="009B2034">
          <w:rPr>
            <w:rStyle w:val="Hyperlink"/>
          </w:rPr>
          <w:t>http://www.clark.edu/academics/programs/bus/basam/index.php</w:t>
        </w:r>
      </w:hyperlink>
    </w:p>
    <w:p w:rsidR="009B2034" w:rsidRDefault="009B2034" w:rsidP="0051587F">
      <w:pPr>
        <w:pStyle w:val="Subtitle"/>
        <w:jc w:val="both"/>
      </w:pPr>
      <w:r>
        <w:t>Department Updates</w:t>
      </w:r>
    </w:p>
    <w:p w:rsidR="009B2034" w:rsidRDefault="009B2034" w:rsidP="0051587F">
      <w:pPr>
        <w:jc w:val="both"/>
      </w:pPr>
      <w:r>
        <w:t xml:space="preserve">Bob shared that there is now an external hosting </w:t>
      </w:r>
      <w:r w:rsidR="00E73AD1">
        <w:t>solution</w:t>
      </w:r>
      <w:r>
        <w:t xml:space="preserve"> in place for some classes for the first time this year.</w:t>
      </w:r>
    </w:p>
    <w:p w:rsidR="009B2034" w:rsidRDefault="009B2034" w:rsidP="0051587F">
      <w:pPr>
        <w:jc w:val="both"/>
      </w:pPr>
      <w:r>
        <w:t xml:space="preserve">Bob also </w:t>
      </w:r>
      <w:r w:rsidR="00D40FE2">
        <w:t>highlighted</w:t>
      </w:r>
      <w:r>
        <w:t xml:space="preserve"> the enrollment figures: there are 106 students across the program</w:t>
      </w:r>
      <w:r w:rsidR="00D40FE2">
        <w:t>: the new CTClink system will also make tracking the various student categories easier to provide better data.</w:t>
      </w:r>
    </w:p>
    <w:p w:rsidR="00D40FE2" w:rsidRDefault="00D40FE2" w:rsidP="0051587F">
      <w:pPr>
        <w:jc w:val="both"/>
      </w:pPr>
      <w:r>
        <w:t xml:space="preserve">He outlined the CTEC 165 Speaker series convened by Bruce which has provided </w:t>
      </w:r>
      <w:r w:rsidR="00E73AD1">
        <w:t>students</w:t>
      </w:r>
      <w:r>
        <w:t xml:space="preserve"> with the opportunity to hear from a range of professionals from across the industry. 3 guest speakers were present at the committee meeting. These </w:t>
      </w:r>
      <w:r w:rsidR="00E73AD1">
        <w:t>presentations</w:t>
      </w:r>
      <w:r>
        <w:t xml:space="preserve"> are also recorded and archived. Bob invited the Committee to make suggestions for any guest speakers for future series.</w:t>
      </w:r>
    </w:p>
    <w:p w:rsidR="00D40FE2" w:rsidRDefault="00D40FE2" w:rsidP="0051587F">
      <w:pPr>
        <w:jc w:val="both"/>
      </w:pPr>
      <w:r>
        <w:t xml:space="preserve">There are </w:t>
      </w:r>
      <w:r w:rsidR="00E73AD1">
        <w:t>currently</w:t>
      </w:r>
      <w:r>
        <w:t xml:space="preserve"> 4 sections of CTEC 122 HTML fundamentals offered: 3 are online</w:t>
      </w:r>
      <w:r w:rsidR="0051587F">
        <w:t>,</w:t>
      </w:r>
      <w:r>
        <w:t xml:space="preserve"> with Gus teaching the face-2-face component: this is approximately 80 students. In addition, the department will be piloting Bruce teaching CTEC 127 online.</w:t>
      </w:r>
    </w:p>
    <w:p w:rsidR="00A0055A" w:rsidRDefault="00D40FE2" w:rsidP="0051587F">
      <w:pPr>
        <w:jc w:val="both"/>
      </w:pPr>
      <w:r>
        <w:t xml:space="preserve">Bob was also pleased to announce that </w:t>
      </w:r>
      <w:r w:rsidR="00A0055A">
        <w:t>CTEC</w:t>
      </w:r>
      <w:r>
        <w:t xml:space="preserve"> </w:t>
      </w:r>
      <w:r w:rsidR="00A0055A">
        <w:t>112</w:t>
      </w:r>
      <w:r>
        <w:t xml:space="preserve"> would be offered in Winter 16 as a program that </w:t>
      </w:r>
      <w:r w:rsidR="00E73AD1">
        <w:t>only requires</w:t>
      </w:r>
      <w:r w:rsidR="00A0055A">
        <w:t xml:space="preserve"> an 030 math class. </w:t>
      </w:r>
      <w:r>
        <w:t xml:space="preserve">This reduced math level will open </w:t>
      </w:r>
      <w:r w:rsidR="00E73AD1">
        <w:t>up the</w:t>
      </w:r>
      <w:r>
        <w:t xml:space="preserve"> course to a number of web development students, as well as high school partners. It was noted that by</w:t>
      </w:r>
      <w:r w:rsidR="00A0055A">
        <w:t xml:space="preserve"> 2025 </w:t>
      </w:r>
      <w:r w:rsidR="00E73AD1">
        <w:t>every</w:t>
      </w:r>
      <w:r w:rsidR="00A0055A">
        <w:t xml:space="preserve"> state school has to hav</w:t>
      </w:r>
      <w:r>
        <w:t>e a required programming class: t</w:t>
      </w:r>
      <w:r w:rsidR="00486599">
        <w:t>he lower math requirement makes program more attractive for high schools.</w:t>
      </w:r>
    </w:p>
    <w:p w:rsidR="00D40FE2" w:rsidRDefault="00D40FE2" w:rsidP="0051587F">
      <w:pPr>
        <w:jc w:val="both"/>
      </w:pPr>
      <w:r>
        <w:t>Aaron also mentioned that removing the pre-</w:t>
      </w:r>
      <w:r w:rsidR="00E73AD1">
        <w:t>requisite</w:t>
      </w:r>
      <w:r>
        <w:t xml:space="preserve"> barrier would also be a motivator for students who may be later </w:t>
      </w:r>
      <w:r w:rsidR="00E73AD1">
        <w:t>in</w:t>
      </w:r>
      <w:r>
        <w:t xml:space="preserve"> their career but want to learn more programming and less math.</w:t>
      </w:r>
    </w:p>
    <w:p w:rsidR="0030380B" w:rsidRDefault="00083FC1" w:rsidP="0051587F">
      <w:pPr>
        <w:jc w:val="both"/>
      </w:pPr>
      <w:r>
        <w:lastRenderedPageBreak/>
        <w:t xml:space="preserve">Bruce continued that this provision also allows students to </w:t>
      </w:r>
      <w:r w:rsidR="00E73AD1">
        <w:t>engage</w:t>
      </w:r>
      <w:r>
        <w:t xml:space="preserve"> with problem solving without being dissuaded by higher </w:t>
      </w:r>
      <w:r w:rsidR="00E73AD1">
        <w:t>mathematical</w:t>
      </w:r>
      <w:r>
        <w:t xml:space="preserve"> expectations.</w:t>
      </w:r>
    </w:p>
    <w:p w:rsidR="00C54B77" w:rsidRDefault="00083FC1" w:rsidP="0051587F">
      <w:pPr>
        <w:jc w:val="both"/>
      </w:pPr>
      <w:r>
        <w:t>Bob thanked the committee for their previous support and votes for amendments.</w:t>
      </w:r>
    </w:p>
    <w:p w:rsidR="006E450A" w:rsidRDefault="00083FC1" w:rsidP="0051587F">
      <w:pPr>
        <w:jc w:val="both"/>
      </w:pPr>
      <w:r>
        <w:t xml:space="preserve">Fellene then shared with the committee that she had been able to arrange an external hosting </w:t>
      </w:r>
      <w:r w:rsidR="00E73AD1">
        <w:t>option</w:t>
      </w:r>
      <w:r>
        <w:t xml:space="preserve"> for </w:t>
      </w:r>
      <w:r w:rsidR="00E73AD1">
        <w:t>students</w:t>
      </w:r>
      <w:r>
        <w:t xml:space="preserve"> at low cost to the College. On one </w:t>
      </w:r>
      <w:r w:rsidR="00E73AD1">
        <w:t>account</w:t>
      </w:r>
      <w:r>
        <w:t xml:space="preserve">, she </w:t>
      </w:r>
      <w:r w:rsidR="0051587F">
        <w:t>is</w:t>
      </w:r>
      <w:r>
        <w:t xml:space="preserve"> able to arrange unlimited sub-domains, with a yearl</w:t>
      </w:r>
      <w:r w:rsidR="006E450A">
        <w:t>y fee of $130/$140. Bob continued that this was a solution as College IT policy wouldn’</w:t>
      </w:r>
      <w:r w:rsidR="0051587F">
        <w:t>t allow for this kind of set-up internally.</w:t>
      </w:r>
    </w:p>
    <w:p w:rsidR="006E450A" w:rsidRDefault="006E450A" w:rsidP="0051587F">
      <w:pPr>
        <w:jc w:val="both"/>
      </w:pPr>
      <w:r>
        <w:t xml:space="preserve">Fellene also talked about the CHIFOO group: she encourages </w:t>
      </w:r>
      <w:r w:rsidR="00E73AD1">
        <w:t>students</w:t>
      </w:r>
      <w:r w:rsidR="009A3CEB">
        <w:t xml:space="preserve"> to get involved with meet-ups and presentations.</w:t>
      </w:r>
    </w:p>
    <w:p w:rsidR="009A3CEB" w:rsidRDefault="009A3CEB" w:rsidP="0051587F">
      <w:pPr>
        <w:jc w:val="both"/>
      </w:pPr>
      <w:r>
        <w:t xml:space="preserve">Bob thanked Fellene for her work with </w:t>
      </w:r>
      <w:r w:rsidR="00E73AD1">
        <w:t>students</w:t>
      </w:r>
      <w:r>
        <w:t>, and described her as a “fearless coder”!</w:t>
      </w:r>
    </w:p>
    <w:p w:rsidR="00083FC1" w:rsidRDefault="00083FC1" w:rsidP="0051587F">
      <w:pPr>
        <w:pStyle w:val="Subtitle"/>
        <w:jc w:val="both"/>
      </w:pPr>
      <w:r>
        <w:t xml:space="preserve">Changes to Web &amp; </w:t>
      </w:r>
      <w:r w:rsidR="00E73AD1">
        <w:t>Graphic</w:t>
      </w:r>
      <w:r>
        <w:t xml:space="preserve"> Design AAT and Certificates</w:t>
      </w:r>
    </w:p>
    <w:p w:rsidR="00083FC1" w:rsidRDefault="00083FC1" w:rsidP="0051587F">
      <w:pPr>
        <w:jc w:val="both"/>
      </w:pPr>
      <w:r>
        <w:t>(see also: document attached to minutes)</w:t>
      </w:r>
    </w:p>
    <w:p w:rsidR="00083FC1" w:rsidRDefault="00083FC1" w:rsidP="0051587F">
      <w:pPr>
        <w:jc w:val="both"/>
      </w:pPr>
      <w:r>
        <w:t>Bob advised the committee that changes were proposed to the AAT and 2 certificates.</w:t>
      </w:r>
    </w:p>
    <w:p w:rsidR="00083FC1" w:rsidRDefault="00091F6F" w:rsidP="0051587F">
      <w:pPr>
        <w:jc w:val="both"/>
      </w:pPr>
      <w:r w:rsidRPr="00091F6F">
        <w:rPr>
          <w:i/>
          <w:color w:val="7030A0"/>
        </w:rPr>
        <w:t>For</w:t>
      </w:r>
      <w:r w:rsidR="009A3CEB" w:rsidRPr="00091F6F">
        <w:rPr>
          <w:i/>
          <w:color w:val="7030A0"/>
        </w:rPr>
        <w:t xml:space="preserve"> the AAT </w:t>
      </w:r>
      <w:r w:rsidR="00E73AD1" w:rsidRPr="00091F6F">
        <w:rPr>
          <w:i/>
          <w:color w:val="7030A0"/>
        </w:rPr>
        <w:t>and</w:t>
      </w:r>
      <w:r w:rsidRPr="00091F6F">
        <w:rPr>
          <w:i/>
          <w:color w:val="7030A0"/>
        </w:rPr>
        <w:t xml:space="preserve"> both</w:t>
      </w:r>
      <w:r w:rsidR="009A3CEB" w:rsidRPr="00091F6F">
        <w:rPr>
          <w:i/>
          <w:color w:val="7030A0"/>
        </w:rPr>
        <w:t xml:space="preserve"> certificates</w:t>
      </w:r>
      <w:r>
        <w:rPr>
          <w:i/>
          <w:color w:val="7030A0"/>
        </w:rPr>
        <w:t>:</w:t>
      </w:r>
      <w:r w:rsidR="00E73AD1" w:rsidRPr="00091F6F">
        <w:rPr>
          <w:color w:val="7030A0"/>
        </w:rPr>
        <w:t xml:space="preserve"> </w:t>
      </w:r>
      <w:r>
        <w:t>it was proposed that the option for BUS</w:t>
      </w:r>
      <w:r w:rsidR="00E73AD1">
        <w:t xml:space="preserve">101 </w:t>
      </w:r>
      <w:r w:rsidR="00083FC1">
        <w:t>Intro</w:t>
      </w:r>
      <w:r w:rsidR="00D215B3">
        <w:t xml:space="preserve">duction to Business or SOC101 </w:t>
      </w:r>
      <w:r w:rsidR="00083FC1">
        <w:t>Introd</w:t>
      </w:r>
      <w:r>
        <w:t>uction to Sociology be added to</w:t>
      </w:r>
      <w:r w:rsidR="00083FC1">
        <w:t xml:space="preserve"> the Human </w:t>
      </w:r>
      <w:r w:rsidR="00E73AD1">
        <w:t>Relations</w:t>
      </w:r>
      <w:r w:rsidR="00083FC1">
        <w:t xml:space="preserve"> component</w:t>
      </w:r>
    </w:p>
    <w:p w:rsidR="00083FC1" w:rsidRDefault="00083FC1" w:rsidP="0051587F">
      <w:pPr>
        <w:jc w:val="both"/>
      </w:pPr>
      <w:r>
        <w:t xml:space="preserve">The Committee agreed that </w:t>
      </w:r>
      <w:r w:rsidR="009A3CEB">
        <w:t xml:space="preserve">the inclusion of these </w:t>
      </w:r>
      <w:r w:rsidR="00E73AD1">
        <w:t>options</w:t>
      </w:r>
      <w:r w:rsidR="009A3CEB">
        <w:t xml:space="preserve"> was a positive change. Bruce outlined how, with students expressing interest in freelancing, the need to </w:t>
      </w:r>
      <w:r w:rsidR="00E73AD1">
        <w:t>understand</w:t>
      </w:r>
      <w:r w:rsidR="009A3CEB">
        <w:t xml:space="preserve"> basic </w:t>
      </w:r>
      <w:r w:rsidR="00E73AD1">
        <w:t>business</w:t>
      </w:r>
      <w:r w:rsidR="009A3CEB">
        <w:t xml:space="preserve"> concepts and skills was </w:t>
      </w:r>
      <w:r w:rsidR="00E73AD1">
        <w:t>increasingly</w:t>
      </w:r>
      <w:r w:rsidR="009A3CEB">
        <w:t xml:space="preserve"> more important.</w:t>
      </w:r>
    </w:p>
    <w:p w:rsidR="009A3CEB" w:rsidRDefault="009A3CEB" w:rsidP="0051587F">
      <w:pPr>
        <w:jc w:val="both"/>
      </w:pPr>
      <w:r>
        <w:t xml:space="preserve">Bob continued that this allowed students to personalize their human relations </w:t>
      </w:r>
      <w:r w:rsidR="00E73AD1">
        <w:t>requirements</w:t>
      </w:r>
      <w:r>
        <w:t xml:space="preserve">, and recognized the </w:t>
      </w:r>
      <w:r w:rsidR="00E73AD1">
        <w:t>diversity</w:t>
      </w:r>
      <w:r>
        <w:t xml:space="preserve"> in terms of student experience.</w:t>
      </w:r>
    </w:p>
    <w:p w:rsidR="0051587F" w:rsidRPr="00D215B3" w:rsidRDefault="00B712CE" w:rsidP="0051587F">
      <w:pPr>
        <w:jc w:val="both"/>
        <w:rPr>
          <w:rStyle w:val="IntenseEmphasis"/>
          <w:color w:val="7030A0"/>
        </w:rPr>
      </w:pPr>
      <w:r w:rsidRPr="00D215B3">
        <w:rPr>
          <w:rStyle w:val="IntenseEmphasis"/>
          <w:color w:val="7030A0"/>
        </w:rPr>
        <w:t xml:space="preserve">Web </w:t>
      </w:r>
      <w:r w:rsidR="00E73AD1" w:rsidRPr="00D215B3">
        <w:rPr>
          <w:rStyle w:val="IntenseEmphasis"/>
          <w:color w:val="7030A0"/>
        </w:rPr>
        <w:t>Design</w:t>
      </w:r>
      <w:r w:rsidRPr="00D215B3">
        <w:rPr>
          <w:rStyle w:val="IntenseEmphasis"/>
          <w:color w:val="7030A0"/>
        </w:rPr>
        <w:t xml:space="preserve"> CP</w:t>
      </w:r>
      <w:r w:rsidR="0051587F" w:rsidRPr="00D215B3">
        <w:rPr>
          <w:rStyle w:val="IntenseEmphasis"/>
          <w:color w:val="7030A0"/>
        </w:rPr>
        <w:t xml:space="preserve"> </w:t>
      </w:r>
    </w:p>
    <w:p w:rsidR="00B712CE" w:rsidRDefault="00D215B3" w:rsidP="0051587F">
      <w:pPr>
        <w:jc w:val="both"/>
      </w:pPr>
      <w:r>
        <w:t>The inclusion of PCTS110 P</w:t>
      </w:r>
      <w:r w:rsidR="00B712CE">
        <w:t xml:space="preserve">rofessional Tech </w:t>
      </w:r>
      <w:r w:rsidR="00E73AD1">
        <w:t>Computational</w:t>
      </w:r>
      <w:r w:rsidR="00B712CE">
        <w:t xml:space="preserve"> Skills as a </w:t>
      </w:r>
      <w:r w:rsidR="00E73AD1">
        <w:t>substitution</w:t>
      </w:r>
      <w:r w:rsidR="00B712CE">
        <w:t xml:space="preserve"> for CTEC1</w:t>
      </w:r>
      <w:r w:rsidR="00E73AD1">
        <w:t>22 HTML Fundamentals in the Computational</w:t>
      </w:r>
      <w:r w:rsidR="00B712CE">
        <w:t xml:space="preserve"> skills components</w:t>
      </w:r>
    </w:p>
    <w:p w:rsidR="00B712CE" w:rsidRDefault="00D215B3" w:rsidP="0051587F">
      <w:pPr>
        <w:jc w:val="both"/>
      </w:pPr>
      <w:r>
        <w:t>Movement of CTEC</w:t>
      </w:r>
      <w:r w:rsidR="00B712CE">
        <w:t xml:space="preserve">122 HTML </w:t>
      </w:r>
      <w:r w:rsidR="00E73AD1">
        <w:t>Fundamentals</w:t>
      </w:r>
      <w:r w:rsidR="00B712CE">
        <w:t xml:space="preserve"> to Web </w:t>
      </w:r>
      <w:r w:rsidR="00E73AD1">
        <w:t>Design</w:t>
      </w:r>
      <w:r w:rsidR="00B712CE">
        <w:t xml:space="preserve"> component as a required program course</w:t>
      </w:r>
    </w:p>
    <w:p w:rsidR="00B712CE" w:rsidRPr="00D215B3" w:rsidRDefault="00B712CE" w:rsidP="0051587F">
      <w:pPr>
        <w:jc w:val="both"/>
        <w:rPr>
          <w:rStyle w:val="IntenseEmphasis"/>
          <w:color w:val="7030A0"/>
        </w:rPr>
      </w:pPr>
      <w:r w:rsidRPr="00D215B3">
        <w:rPr>
          <w:rStyle w:val="IntenseEmphasis"/>
          <w:color w:val="7030A0"/>
        </w:rPr>
        <w:t xml:space="preserve">Graphic </w:t>
      </w:r>
      <w:r w:rsidR="00E73AD1" w:rsidRPr="00D215B3">
        <w:rPr>
          <w:rStyle w:val="IntenseEmphasis"/>
          <w:color w:val="7030A0"/>
        </w:rPr>
        <w:t>Design</w:t>
      </w:r>
      <w:r w:rsidRPr="00D215B3">
        <w:rPr>
          <w:rStyle w:val="IntenseEmphasis"/>
          <w:color w:val="7030A0"/>
        </w:rPr>
        <w:t xml:space="preserve"> CP</w:t>
      </w:r>
    </w:p>
    <w:p w:rsidR="00B712CE" w:rsidRDefault="00D215B3" w:rsidP="0051587F">
      <w:pPr>
        <w:jc w:val="both"/>
      </w:pPr>
      <w:r>
        <w:t>The inclusion of PCTS110 P</w:t>
      </w:r>
      <w:r w:rsidR="00B712CE" w:rsidRPr="00B712CE">
        <w:t xml:space="preserve">rofessional Tech </w:t>
      </w:r>
      <w:r w:rsidR="00E73AD1" w:rsidRPr="00B712CE">
        <w:t>Computational</w:t>
      </w:r>
      <w:r w:rsidR="00B712CE" w:rsidRPr="00B712CE">
        <w:t xml:space="preserve"> Skills as a </w:t>
      </w:r>
      <w:r w:rsidR="00E73AD1" w:rsidRPr="00B712CE">
        <w:t>substitution</w:t>
      </w:r>
      <w:r w:rsidR="00B712CE" w:rsidRPr="00B712CE">
        <w:t xml:space="preserve"> for CTEC1</w:t>
      </w:r>
      <w:r w:rsidR="00E73AD1">
        <w:t>22 HTML Fundamentals in the Com</w:t>
      </w:r>
      <w:r w:rsidR="00E73AD1" w:rsidRPr="00B712CE">
        <w:t>putational</w:t>
      </w:r>
      <w:r w:rsidR="00B712CE" w:rsidRPr="00B712CE">
        <w:t xml:space="preserve"> skills components</w:t>
      </w:r>
    </w:p>
    <w:p w:rsidR="009046CF" w:rsidRPr="0051587F" w:rsidRDefault="003B5DE4" w:rsidP="0051587F">
      <w:pPr>
        <w:jc w:val="both"/>
      </w:pPr>
      <w:r>
        <w:t>Clarification that</w:t>
      </w:r>
      <w:r w:rsidR="00D215B3">
        <w:t xml:space="preserve"> ART</w:t>
      </w:r>
      <w:r>
        <w:t>270 Publication P</w:t>
      </w:r>
      <w:r w:rsidR="00B712CE">
        <w:t xml:space="preserve">roduction </w:t>
      </w:r>
      <w:r>
        <w:t>(approved and added at a previous meeting) is a variable credit course</w:t>
      </w:r>
      <w:r w:rsidR="00B712CE">
        <w:t xml:space="preserve"> </w:t>
      </w:r>
      <w:r>
        <w:t>(</w:t>
      </w:r>
      <w:r w:rsidR="00B712CE">
        <w:t xml:space="preserve">1-9 credit </w:t>
      </w:r>
      <w:r w:rsidR="00E73AD1">
        <w:t>potential</w:t>
      </w:r>
      <w:bookmarkStart w:id="0" w:name="_GoBack"/>
      <w:bookmarkEnd w:id="0"/>
      <w:r>
        <w:t>)</w:t>
      </w:r>
      <w:r w:rsidR="00B712CE">
        <w:t xml:space="preserve"> </w:t>
      </w:r>
    </w:p>
    <w:p w:rsidR="00EF7902" w:rsidRPr="0051587F" w:rsidRDefault="00B712CE" w:rsidP="0051587F">
      <w:pPr>
        <w:jc w:val="both"/>
        <w:rPr>
          <w:i/>
        </w:rPr>
      </w:pPr>
      <w:r w:rsidRPr="0051587F">
        <w:rPr>
          <w:i/>
        </w:rPr>
        <w:t xml:space="preserve">In recognition of the three areas of changes, Aaron made a </w:t>
      </w:r>
      <w:r w:rsidR="00E73AD1" w:rsidRPr="0051587F">
        <w:rPr>
          <w:i/>
        </w:rPr>
        <w:t>motion</w:t>
      </w:r>
      <w:r w:rsidRPr="0051587F">
        <w:rPr>
          <w:i/>
        </w:rPr>
        <w:t xml:space="preserve"> to approve the stated amendments, this was seconded by Eric and passed unanimously.</w:t>
      </w:r>
    </w:p>
    <w:p w:rsidR="00E95B9F" w:rsidRDefault="00B712CE" w:rsidP="0051587F">
      <w:pPr>
        <w:pStyle w:val="Subtitle"/>
        <w:jc w:val="both"/>
      </w:pPr>
      <w:r>
        <w:t xml:space="preserve">Graduate </w:t>
      </w:r>
      <w:r w:rsidR="00E73AD1">
        <w:t>Discussion</w:t>
      </w:r>
      <w:r>
        <w:t xml:space="preserve"> – </w:t>
      </w:r>
      <w:r w:rsidR="00E73AD1">
        <w:t>Christine</w:t>
      </w:r>
      <w:r>
        <w:t xml:space="preserve"> Watkins</w:t>
      </w:r>
    </w:p>
    <w:p w:rsidR="00EC0C4C" w:rsidRDefault="00E14601" w:rsidP="0051587F">
      <w:pPr>
        <w:jc w:val="both"/>
      </w:pPr>
      <w:r>
        <w:t xml:space="preserve">Bruce introduced Christine as a graduate </w:t>
      </w:r>
      <w:r w:rsidR="00EC0C4C">
        <w:t xml:space="preserve">of the </w:t>
      </w:r>
      <w:r w:rsidR="00E73AD1">
        <w:t>program</w:t>
      </w:r>
      <w:r w:rsidR="00EC0C4C">
        <w:t>, now working with Committee member Bruce Wilson.</w:t>
      </w:r>
    </w:p>
    <w:p w:rsidR="00E14601" w:rsidRDefault="00EC0C4C" w:rsidP="0051587F">
      <w:pPr>
        <w:jc w:val="both"/>
      </w:pPr>
      <w:r>
        <w:lastRenderedPageBreak/>
        <w:t xml:space="preserve">In </w:t>
      </w:r>
      <w:r w:rsidR="00E73AD1">
        <w:t>discussing</w:t>
      </w:r>
      <w:r>
        <w:t xml:space="preserve"> her experience of the program, </w:t>
      </w:r>
      <w:r w:rsidR="00E73AD1">
        <w:t>Christine</w:t>
      </w:r>
      <w:r>
        <w:t xml:space="preserve"> said that she felt she lacked </w:t>
      </w:r>
      <w:r w:rsidR="00971907">
        <w:t>kno</w:t>
      </w:r>
      <w:r w:rsidR="00D215B3">
        <w:t>wledge about business and sales, and hoped that these would be an area for continued development in the program.</w:t>
      </w:r>
    </w:p>
    <w:p w:rsidR="00971907" w:rsidRDefault="00971907" w:rsidP="0051587F">
      <w:pPr>
        <w:jc w:val="both"/>
      </w:pPr>
      <w:r>
        <w:t xml:space="preserve">However, the </w:t>
      </w:r>
      <w:r w:rsidR="00E73AD1">
        <w:t>vast</w:t>
      </w:r>
      <w:r>
        <w:t xml:space="preserve"> majority of the knowledge and s</w:t>
      </w:r>
      <w:r w:rsidR="00D215B3">
        <w:t>kills accrued in the program have</w:t>
      </w:r>
      <w:r>
        <w:t xml:space="preserve"> been used in her role with the company. </w:t>
      </w:r>
    </w:p>
    <w:p w:rsidR="00971907" w:rsidRDefault="00971907" w:rsidP="0051587F">
      <w:pPr>
        <w:jc w:val="both"/>
      </w:pPr>
      <w:r>
        <w:t xml:space="preserve">Bruce outlined how </w:t>
      </w:r>
      <w:r w:rsidR="00E73AD1">
        <w:t>Christen</w:t>
      </w:r>
      <w:r w:rsidR="00D215B3">
        <w:t xml:space="preserve"> has </w:t>
      </w:r>
      <w:r>
        <w:t xml:space="preserve">helped his company fill a gap for a </w:t>
      </w:r>
      <w:r w:rsidR="00E73AD1">
        <w:t>project</w:t>
      </w:r>
      <w:r>
        <w:t xml:space="preserve"> manager: her skills are diverse, whilst still having a core knowledge of coding.</w:t>
      </w:r>
      <w:r w:rsidR="00D215B3">
        <w:t xml:space="preserve"> Bob continued that there are increasingly more students who have this ‘middle’ set of skills bridging the different components of the program.</w:t>
      </w:r>
    </w:p>
    <w:p w:rsidR="00EC7FBC" w:rsidRDefault="00971907" w:rsidP="0051587F">
      <w:pPr>
        <w:jc w:val="both"/>
      </w:pPr>
      <w:r>
        <w:t xml:space="preserve">As another program graduate, </w:t>
      </w:r>
      <w:r w:rsidR="00EC7FBC">
        <w:t xml:space="preserve">Troy spoke about </w:t>
      </w:r>
      <w:r>
        <w:t>the different parameters of his role: while he was hired as a programmer his work is across the board.</w:t>
      </w:r>
      <w:r w:rsidR="00D215B3">
        <w:t xml:space="preserve"> The Committee discussed how this is representative of industry developments that require broad skill sets from employees.</w:t>
      </w:r>
    </w:p>
    <w:p w:rsidR="00A1526F" w:rsidRDefault="00EC7FBC" w:rsidP="0051587F">
      <w:pPr>
        <w:jc w:val="both"/>
      </w:pPr>
      <w:r>
        <w:t xml:space="preserve">Bruce spoke to the need to recognize the management skills that the </w:t>
      </w:r>
      <w:r w:rsidR="00A1526F">
        <w:t xml:space="preserve">WDD </w:t>
      </w:r>
      <w:r>
        <w:t xml:space="preserve">program integrates, and </w:t>
      </w:r>
      <w:r w:rsidR="00A1526F">
        <w:t xml:space="preserve">proposed that </w:t>
      </w:r>
      <w:r>
        <w:t xml:space="preserve">perhaps adding </w:t>
      </w:r>
      <w:r w:rsidR="00E73AD1">
        <w:t>management</w:t>
      </w:r>
      <w:r>
        <w:t xml:space="preserve"> to</w:t>
      </w:r>
      <w:r w:rsidR="00A1526F">
        <w:t xml:space="preserve"> the degree title could be a future consideration.</w:t>
      </w:r>
    </w:p>
    <w:p w:rsidR="00A1526F" w:rsidRDefault="00A1526F" w:rsidP="0051587F">
      <w:pPr>
        <w:jc w:val="both"/>
      </w:pPr>
      <w:r>
        <w:t>Troy then shared that the County has been looking to increase internship opportunities, especially in the areas of networking and application. The idea is that Troy will act as a liaison with the college going forward.</w:t>
      </w:r>
    </w:p>
    <w:p w:rsidR="00A94095" w:rsidRPr="0051587F" w:rsidRDefault="00A1526F" w:rsidP="0051587F">
      <w:pPr>
        <w:jc w:val="both"/>
        <w:rPr>
          <w:color w:val="0070C0"/>
        </w:rPr>
      </w:pPr>
      <w:r w:rsidRPr="0051587F">
        <w:rPr>
          <w:color w:val="0070C0"/>
        </w:rPr>
        <w:t>Action Item: Troy will connect with Bob to further discuss internship opportunities for Clark College students.</w:t>
      </w:r>
    </w:p>
    <w:p w:rsidR="00A94095" w:rsidRDefault="00A94095" w:rsidP="0051587F">
      <w:pPr>
        <w:pStyle w:val="Subtitle"/>
        <w:jc w:val="both"/>
      </w:pPr>
      <w:r>
        <w:t>Election of Vice Chair</w:t>
      </w:r>
    </w:p>
    <w:p w:rsidR="00A94095" w:rsidRPr="0051587F" w:rsidRDefault="00A94095" w:rsidP="0051587F">
      <w:pPr>
        <w:jc w:val="both"/>
        <w:rPr>
          <w:i/>
        </w:rPr>
      </w:pPr>
      <w:r w:rsidRPr="0051587F">
        <w:rPr>
          <w:i/>
        </w:rPr>
        <w:t xml:space="preserve">Troy volunteered to serve in the vacant </w:t>
      </w:r>
      <w:r w:rsidR="00E73AD1" w:rsidRPr="0051587F">
        <w:rPr>
          <w:i/>
        </w:rPr>
        <w:t>role</w:t>
      </w:r>
      <w:r w:rsidRPr="0051587F">
        <w:rPr>
          <w:i/>
        </w:rPr>
        <w:t xml:space="preserve"> of Vice Chair.  This was </w:t>
      </w:r>
      <w:r w:rsidR="00E73AD1" w:rsidRPr="0051587F">
        <w:rPr>
          <w:i/>
        </w:rPr>
        <w:t>formally</w:t>
      </w:r>
      <w:r w:rsidRPr="0051587F">
        <w:rPr>
          <w:i/>
        </w:rPr>
        <w:t xml:space="preserve"> proposed by Aaron, seconded by Eric and passed unanimously.</w:t>
      </w:r>
    </w:p>
    <w:p w:rsidR="00E73AD1" w:rsidRDefault="00E73AD1" w:rsidP="0051587F">
      <w:pPr>
        <w:pStyle w:val="Subtitle"/>
        <w:jc w:val="both"/>
      </w:pPr>
      <w:r>
        <w:t>Next Meeting Date</w:t>
      </w:r>
    </w:p>
    <w:p w:rsidR="00E73AD1" w:rsidRDefault="00E73AD1" w:rsidP="0051587F">
      <w:pPr>
        <w:jc w:val="both"/>
      </w:pPr>
      <w:r>
        <w:t>The Committee will meet again on Thursday May 4</w:t>
      </w:r>
      <w:r w:rsidRPr="00E73AD1">
        <w:rPr>
          <w:vertAlign w:val="superscript"/>
        </w:rPr>
        <w:t>th</w:t>
      </w:r>
      <w:r>
        <w:t>, 2017 at 6.00pm</w:t>
      </w:r>
    </w:p>
    <w:p w:rsidR="00755D25" w:rsidRDefault="00A94095" w:rsidP="0051587F">
      <w:pPr>
        <w:jc w:val="both"/>
      </w:pPr>
      <w:r>
        <w:t>The meeting was adjourned at 7.33pm</w:t>
      </w:r>
    </w:p>
    <w:p w:rsidR="0051587F" w:rsidRPr="0051587F" w:rsidRDefault="0051587F" w:rsidP="0051587F">
      <w:pPr>
        <w:jc w:val="right"/>
        <w:rPr>
          <w:sz w:val="16"/>
        </w:rPr>
      </w:pPr>
      <w:r w:rsidRPr="0051587F">
        <w:rPr>
          <w:sz w:val="16"/>
        </w:rPr>
        <w:t>Prepared by Nichola Farron</w:t>
      </w:r>
    </w:p>
    <w:p w:rsidR="00755D25" w:rsidRDefault="00755D25" w:rsidP="0051587F">
      <w:pPr>
        <w:jc w:val="both"/>
      </w:pPr>
    </w:p>
    <w:sectPr w:rsidR="00755D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1094F"/>
    <w:multiLevelType w:val="hybridMultilevel"/>
    <w:tmpl w:val="9DD4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D7D"/>
    <w:rsid w:val="0003043F"/>
    <w:rsid w:val="00083FC1"/>
    <w:rsid w:val="00091F6F"/>
    <w:rsid w:val="000B2BDE"/>
    <w:rsid w:val="00116EED"/>
    <w:rsid w:val="001529ED"/>
    <w:rsid w:val="001710CD"/>
    <w:rsid w:val="00255593"/>
    <w:rsid w:val="002A044D"/>
    <w:rsid w:val="002A5767"/>
    <w:rsid w:val="002A6601"/>
    <w:rsid w:val="002B6A61"/>
    <w:rsid w:val="00300766"/>
    <w:rsid w:val="0030380B"/>
    <w:rsid w:val="003B5DE4"/>
    <w:rsid w:val="00442A43"/>
    <w:rsid w:val="00486599"/>
    <w:rsid w:val="004B4113"/>
    <w:rsid w:val="00503B8B"/>
    <w:rsid w:val="00506C42"/>
    <w:rsid w:val="0051587F"/>
    <w:rsid w:val="00544D4E"/>
    <w:rsid w:val="00634C35"/>
    <w:rsid w:val="00683373"/>
    <w:rsid w:val="006E450A"/>
    <w:rsid w:val="006E685E"/>
    <w:rsid w:val="00744D7D"/>
    <w:rsid w:val="00755D25"/>
    <w:rsid w:val="007610A7"/>
    <w:rsid w:val="007D138A"/>
    <w:rsid w:val="008106A2"/>
    <w:rsid w:val="00854A3C"/>
    <w:rsid w:val="00894803"/>
    <w:rsid w:val="008F0217"/>
    <w:rsid w:val="008F1AEA"/>
    <w:rsid w:val="009013CC"/>
    <w:rsid w:val="009046CF"/>
    <w:rsid w:val="00971907"/>
    <w:rsid w:val="009A3CEB"/>
    <w:rsid w:val="009B2034"/>
    <w:rsid w:val="00A0055A"/>
    <w:rsid w:val="00A1526F"/>
    <w:rsid w:val="00A309BB"/>
    <w:rsid w:val="00A33646"/>
    <w:rsid w:val="00A51E0D"/>
    <w:rsid w:val="00A94095"/>
    <w:rsid w:val="00A96AEC"/>
    <w:rsid w:val="00AB2B3F"/>
    <w:rsid w:val="00AD55DD"/>
    <w:rsid w:val="00AD63F1"/>
    <w:rsid w:val="00B712CE"/>
    <w:rsid w:val="00B93CA8"/>
    <w:rsid w:val="00BE2987"/>
    <w:rsid w:val="00C1404A"/>
    <w:rsid w:val="00C20ABE"/>
    <w:rsid w:val="00C22C2A"/>
    <w:rsid w:val="00C3566C"/>
    <w:rsid w:val="00C40003"/>
    <w:rsid w:val="00C54B77"/>
    <w:rsid w:val="00CE5C07"/>
    <w:rsid w:val="00D215B3"/>
    <w:rsid w:val="00D2194E"/>
    <w:rsid w:val="00D22650"/>
    <w:rsid w:val="00D40FE2"/>
    <w:rsid w:val="00D42BDF"/>
    <w:rsid w:val="00DA11F1"/>
    <w:rsid w:val="00DC1736"/>
    <w:rsid w:val="00E14601"/>
    <w:rsid w:val="00E32185"/>
    <w:rsid w:val="00E42670"/>
    <w:rsid w:val="00E504EA"/>
    <w:rsid w:val="00E625D6"/>
    <w:rsid w:val="00E73AD1"/>
    <w:rsid w:val="00E95B9F"/>
    <w:rsid w:val="00EC0C4C"/>
    <w:rsid w:val="00EC7FBC"/>
    <w:rsid w:val="00EE3DE8"/>
    <w:rsid w:val="00EF7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D613E"/>
  <w15:chartTrackingRefBased/>
  <w15:docId w15:val="{63B03C48-7D58-4E9D-928F-7123BE549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2034"/>
    <w:rPr>
      <w:color w:val="0563C1" w:themeColor="hyperlink"/>
      <w:u w:val="single"/>
    </w:rPr>
  </w:style>
  <w:style w:type="paragraph" w:styleId="Subtitle">
    <w:name w:val="Subtitle"/>
    <w:basedOn w:val="Normal"/>
    <w:next w:val="Normal"/>
    <w:link w:val="SubtitleChar"/>
    <w:uiPriority w:val="11"/>
    <w:qFormat/>
    <w:rsid w:val="00E73AD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AD1"/>
    <w:rPr>
      <w:rFonts w:eastAsiaTheme="minorEastAsia"/>
      <w:color w:val="5A5A5A" w:themeColor="text1" w:themeTint="A5"/>
      <w:spacing w:val="15"/>
    </w:rPr>
  </w:style>
  <w:style w:type="character" w:styleId="IntenseEmphasis">
    <w:name w:val="Intense Emphasis"/>
    <w:basedOn w:val="DefaultParagraphFont"/>
    <w:uiPriority w:val="21"/>
    <w:qFormat/>
    <w:rsid w:val="0051587F"/>
    <w:rPr>
      <w:i/>
      <w:iCs/>
      <w:color w:val="5B9BD5" w:themeColor="accent1"/>
    </w:rPr>
  </w:style>
  <w:style w:type="paragraph" w:styleId="BalloonText">
    <w:name w:val="Balloon Text"/>
    <w:basedOn w:val="Normal"/>
    <w:link w:val="BalloonTextChar"/>
    <w:uiPriority w:val="99"/>
    <w:semiHidden/>
    <w:unhideWhenUsed/>
    <w:rsid w:val="00091F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F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ark.edu/academics/programs/bus/basam/index.php"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4</Pages>
  <Words>1415</Words>
  <Characters>8067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87</cp:revision>
  <cp:lastPrinted>2016-11-07T20:33:00Z</cp:lastPrinted>
  <dcterms:created xsi:type="dcterms:W3CDTF">2016-11-04T00:38:00Z</dcterms:created>
  <dcterms:modified xsi:type="dcterms:W3CDTF">2016-11-15T19:07:00Z</dcterms:modified>
</cp:coreProperties>
</file>