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E49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D9D0D" wp14:editId="399EA08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3D6E" w14:textId="4304DCF3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Surveying &amp; Geomatics</w:t>
                            </w:r>
                          </w:p>
                          <w:p w14:paraId="286863C1" w14:textId="4C2217C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Thursday, May 2</w:t>
                            </w:r>
                            <w:r w:rsidR="001B12CF">
                              <w:rPr>
                                <w:color w:val="002060"/>
                                <w:sz w:val="24"/>
                              </w:rPr>
                              <w:t>6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, 202</w:t>
                            </w:r>
                            <w:r w:rsidR="001B12CF">
                              <w:rPr>
                                <w:color w:val="002060"/>
                                <w:sz w:val="24"/>
                              </w:rPr>
                              <w:t>2</w:t>
                            </w:r>
                          </w:p>
                          <w:p w14:paraId="47C79ED5" w14:textId="077C82E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14:paraId="5025224D" w14:textId="45B6469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09D9D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24533D6E" w14:textId="4304DCF3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D4BA5">
                        <w:rPr>
                          <w:color w:val="002060"/>
                          <w:sz w:val="24"/>
                        </w:rPr>
                        <w:t>Surveying &amp; Geomatics</w:t>
                      </w:r>
                    </w:p>
                    <w:p w14:paraId="286863C1" w14:textId="4C2217C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>
                        <w:rPr>
                          <w:color w:val="002060"/>
                          <w:sz w:val="24"/>
                        </w:rPr>
                        <w:t>Thursday, May 2</w:t>
                      </w:r>
                      <w:r w:rsidR="001B12CF">
                        <w:rPr>
                          <w:color w:val="002060"/>
                          <w:sz w:val="24"/>
                        </w:rPr>
                        <w:t>6</w:t>
                      </w:r>
                      <w:r w:rsidR="007D4BA5">
                        <w:rPr>
                          <w:color w:val="002060"/>
                          <w:sz w:val="24"/>
                        </w:rPr>
                        <w:t>, 202</w:t>
                      </w:r>
                      <w:r w:rsidR="001B12CF">
                        <w:rPr>
                          <w:color w:val="002060"/>
                          <w:sz w:val="24"/>
                        </w:rPr>
                        <w:t>2</w:t>
                      </w:r>
                    </w:p>
                    <w:p w14:paraId="47C79ED5" w14:textId="077C82E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>
                        <w:rPr>
                          <w:color w:val="002060"/>
                          <w:sz w:val="24"/>
                        </w:rPr>
                        <w:t>Noon-2:00pm</w:t>
                      </w:r>
                    </w:p>
                    <w:p w14:paraId="5025224D" w14:textId="45B6469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>
                        <w:rPr>
                          <w:color w:val="002060"/>
                          <w:sz w:val="24"/>
                        </w:rPr>
                        <w:t>Zoom Meeting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0A28D" wp14:editId="02E8BBD1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89ADA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</w:t>
                            </w:r>
                            <w:proofErr w:type="gramStart"/>
                            <w:r>
                              <w:t>right hand</w:t>
                            </w:r>
                            <w:proofErr w:type="gramEnd"/>
                            <w:r>
                              <w:t xml:space="preserve">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7598B91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4DE2C55" w14:textId="77777777" w:rsidR="00AC4887" w:rsidRDefault="00AC4887"/>
    <w:p w14:paraId="3A5795CA" w14:textId="77777777" w:rsidR="00AC4887" w:rsidRDefault="00AC4887"/>
    <w:p w14:paraId="4D1A493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E411" wp14:editId="202F414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8FDF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4778CDD" w14:textId="77777777" w:rsidR="00020E38" w:rsidRDefault="00020E38"/>
    <w:p w14:paraId="7963B181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86795" wp14:editId="21DAA5B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9F27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D2B60B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3DDC7" wp14:editId="01301102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9CD1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64D2DD7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93AEA" wp14:editId="7925FDE5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9FD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014B5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A2C32" wp14:editId="6CCE4EE8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24A7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D47F50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04D4" wp14:editId="7EE41E3D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662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5D6C39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91993" wp14:editId="2B06E95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9DB4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72EACD0" wp14:editId="14A87AE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31071" wp14:editId="190A845D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9148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85582D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3895F5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81BD31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E7DF99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38497EF" wp14:editId="5527F5B6">
            <wp:extent cx="3307644" cy="6558280"/>
            <wp:effectExtent l="190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0C14" w14:textId="77777777" w:rsidR="009A261E" w:rsidRDefault="009A261E" w:rsidP="00AC4887">
      <w:pPr>
        <w:spacing w:after="0" w:line="240" w:lineRule="auto"/>
      </w:pPr>
      <w:r>
        <w:separator/>
      </w:r>
    </w:p>
  </w:endnote>
  <w:endnote w:type="continuationSeparator" w:id="0">
    <w:p w14:paraId="4EE56C22" w14:textId="77777777" w:rsidR="009A261E" w:rsidRDefault="009A261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2B95" w14:textId="77777777" w:rsidR="009A261E" w:rsidRDefault="009A261E" w:rsidP="00AC4887">
      <w:pPr>
        <w:spacing w:after="0" w:line="240" w:lineRule="auto"/>
      </w:pPr>
      <w:r>
        <w:separator/>
      </w:r>
    </w:p>
  </w:footnote>
  <w:footnote w:type="continuationSeparator" w:id="0">
    <w:p w14:paraId="757FB531" w14:textId="77777777" w:rsidR="009A261E" w:rsidRDefault="009A261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0F5E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1B12CF"/>
    <w:rsid w:val="00243D77"/>
    <w:rsid w:val="0041747D"/>
    <w:rsid w:val="004963F8"/>
    <w:rsid w:val="004B3027"/>
    <w:rsid w:val="00505DCA"/>
    <w:rsid w:val="00533FA3"/>
    <w:rsid w:val="0056070E"/>
    <w:rsid w:val="00643CCF"/>
    <w:rsid w:val="00692D39"/>
    <w:rsid w:val="006D76E1"/>
    <w:rsid w:val="006F2E5B"/>
    <w:rsid w:val="007D4BA5"/>
    <w:rsid w:val="008D3E0F"/>
    <w:rsid w:val="0096027E"/>
    <w:rsid w:val="00975D36"/>
    <w:rsid w:val="009A261E"/>
    <w:rsid w:val="009C0ECB"/>
    <w:rsid w:val="009F5EFE"/>
    <w:rsid w:val="00A560F3"/>
    <w:rsid w:val="00AB52C6"/>
    <w:rsid w:val="00AC4887"/>
    <w:rsid w:val="00B637A9"/>
    <w:rsid w:val="00BA48D4"/>
    <w:rsid w:val="00D8532D"/>
    <w:rsid w:val="00E4085C"/>
    <w:rsid w:val="00F73761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CB3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</a:t>
          </a:r>
        </a:p>
        <a:p>
          <a:r>
            <a:rPr lang="en-US"/>
            <a:t>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Program Funding Update</a:t>
          </a:r>
        </a:p>
        <a:p>
          <a:r>
            <a:rPr lang="en-US"/>
            <a:t> 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Course Adjustments</a:t>
          </a:r>
        </a:p>
        <a:p>
          <a:r>
            <a:rPr lang="en-US"/>
            <a:t> (20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SSURV 252 Map Projections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Program Tenure Track Position</a:t>
          </a:r>
        </a:p>
        <a:p>
          <a:r>
            <a:rPr lang="en-US"/>
            <a:t> (10 mins)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and Advertisement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Good of the Order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DFBF14-F872-41E5-98A3-378A026BE0A0}">
      <dgm:prSet phldrT="[Text]" custT="1"/>
      <dgm:spPr/>
      <dgm:t>
        <a:bodyPr/>
        <a:lstStyle/>
        <a:p>
          <a:r>
            <a:rPr lang="en-US" sz="800" b="1"/>
            <a:t>Approval of 11/04/2021 Meeting Minutes </a:t>
          </a:r>
        </a:p>
      </dgm:t>
    </dgm:pt>
    <dgm:pt modelId="{70A55689-4769-448A-8927-BA296C27DB22}" type="parTrans" cxnId="{5842F4D2-5A8A-40EF-997E-5A30AEB24A23}">
      <dgm:prSet/>
      <dgm:spPr/>
    </dgm:pt>
    <dgm:pt modelId="{6FE9F68E-7AAA-483E-B84F-07E5B1DF6C82}" type="sibTrans" cxnId="{5842F4D2-5A8A-40EF-997E-5A30AEB24A23}">
      <dgm:prSet/>
      <dgm:spPr/>
    </dgm:pt>
    <dgm:pt modelId="{5EC5E432-D2D4-4CA9-BAD0-8B5E4B45A341}">
      <dgm:prSet phldrT="[Text]" custT="1"/>
      <dgm:spPr/>
      <dgm:t>
        <a:bodyPr/>
        <a:lstStyle/>
        <a:p>
          <a:r>
            <a:rPr lang="en-US" sz="800" b="1"/>
            <a:t>Announcements from the college or departments</a:t>
          </a:r>
        </a:p>
      </dgm:t>
    </dgm:pt>
    <dgm:pt modelId="{8111B96C-BE7D-4F5E-8317-5C05BD028944}" type="parTrans" cxnId="{F402CBC7-BE37-4D93-B559-32F6C93EDE7D}">
      <dgm:prSet/>
      <dgm:spPr/>
    </dgm:pt>
    <dgm:pt modelId="{12E0A3ED-85C0-4C63-92EE-C223D2F5D590}" type="sibTrans" cxnId="{F402CBC7-BE37-4D93-B559-32F6C93EDE7D}">
      <dgm:prSet/>
      <dgm:spPr/>
    </dgm:pt>
    <dgm:pt modelId="{E84C5A48-B8DF-47CE-8025-2BD6E4784B2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Career Launch Review</a:t>
          </a:r>
        </a:p>
      </dgm:t>
    </dgm:pt>
    <dgm:pt modelId="{073B8C7B-6041-40F1-9DF1-3BA9DF18115F}" type="parTrans" cxnId="{43D0E39C-01FA-459C-8A14-74EC8AFB80F5}">
      <dgm:prSet/>
      <dgm:spPr/>
    </dgm:pt>
    <dgm:pt modelId="{36B2AE25-ABEB-417C-8402-5E125B058994}" type="sibTrans" cxnId="{43D0E39C-01FA-459C-8A14-74EC8AFB80F5}">
      <dgm:prSet/>
      <dgm:spPr/>
    </dgm:pt>
    <dgm:pt modelId="{D000FE55-324F-4F38-BE3B-915FA6D5CFD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SURV 253 Intro to GPS</a:t>
          </a:r>
        </a:p>
      </dgm:t>
    </dgm:pt>
    <dgm:pt modelId="{72CB3F58-A3E6-4513-8D58-B6E4493CCCBC}" type="parTrans" cxnId="{F4DECA84-75F5-4B25-9D87-CB8633E9C0FD}">
      <dgm:prSet/>
      <dgm:spPr/>
    </dgm:pt>
    <dgm:pt modelId="{A7565BF4-D1F1-4A7F-9204-2C448D3E1CBF}" type="sibTrans" cxnId="{F4DECA84-75F5-4B25-9D87-CB8633E9C0FD}">
      <dgm:prSet/>
      <dgm:spPr/>
    </dgm:pt>
    <dgm:pt modelId="{753D194E-6229-4B69-9725-DBF323E1A3A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SURV 255 Emerging Technology</a:t>
          </a:r>
        </a:p>
      </dgm:t>
    </dgm:pt>
    <dgm:pt modelId="{85A76306-D616-4DF5-97F2-02867EFC82E6}" type="parTrans" cxnId="{63A306B9-FB61-4684-BBE9-8E0F2365F2EA}">
      <dgm:prSet/>
      <dgm:spPr/>
    </dgm:pt>
    <dgm:pt modelId="{D2DE09C9-BC2A-4C95-A14D-EDFF7F2D564D}" type="sibTrans" cxnId="{63A306B9-FB61-4684-BBE9-8E0F2365F2EA}">
      <dgm:prSet/>
      <dgm:spPr/>
    </dgm:pt>
    <dgm:pt modelId="{3960C75B-4ED9-47C7-844B-4619086768F1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SURV 199 Substitution</a:t>
          </a:r>
        </a:p>
      </dgm:t>
    </dgm:pt>
    <dgm:pt modelId="{D22F484F-ACF7-43E6-B439-78DFC8DD5BA1}" type="parTrans" cxnId="{987F778F-AA0D-4E92-8D8C-47521D170E28}">
      <dgm:prSet/>
      <dgm:spPr/>
    </dgm:pt>
    <dgm:pt modelId="{DBBC93B7-887E-4E93-B170-0F07A7BA963A}" type="sibTrans" cxnId="{987F778F-AA0D-4E92-8D8C-47521D170E28}">
      <dgm:prSet/>
      <dgm:spPr/>
    </dgm:pt>
    <dgm:pt modelId="{1026CCF1-797C-4A67-8D12-F5BC3BB9ECB2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931B0516-03A8-4597-AF28-CF9EDBE53566}" type="parTrans" cxnId="{F3B0ED23-92FC-46A0-95CA-8A9A844186E9}">
      <dgm:prSet/>
      <dgm:spPr/>
    </dgm:pt>
    <dgm:pt modelId="{5A168B4B-F09F-47B3-8680-8F6412C60196}" type="sibTrans" cxnId="{F3B0ED23-92FC-46A0-95CA-8A9A844186E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D374B11A-64B1-48A2-B31E-E3DC9D6E0506}" type="presOf" srcId="{753D194E-6229-4B69-9725-DBF323E1A3AF}" destId="{6FC5D01E-A6F5-429A-A224-7D89ADC33467}" srcOrd="0" destOrd="2" presId="urn:microsoft.com/office/officeart/2005/8/layout/chevron2"/>
    <dgm:cxn modelId="{F3B0ED23-92FC-46A0-95CA-8A9A844186E9}" srcId="{00163C60-068D-4ED2-A088-E34E503E2245}" destId="{1026CCF1-797C-4A67-8D12-F5BC3BB9ECB2}" srcOrd="1" destOrd="0" parTransId="{931B0516-03A8-4597-AF28-CF9EDBE53566}" sibTransId="{5A168B4B-F09F-47B3-8680-8F6412C6019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6FFF030-F6B8-41ED-8DDF-AFB5C64277FF}" type="presOf" srcId="{5EC5E432-D2D4-4CA9-BAD0-8B5E4B45A341}" destId="{0CDAF93C-BBF6-45D3-8D8F-5DFBD00EB9E0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2D32243-5DB7-4254-93C3-68912A0DCDD2}" type="presOf" srcId="{E84C5A48-B8DF-47CE-8025-2BD6E4784B2F}" destId="{1EF62C01-0156-4468-BC5B-2900BBD37D4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5506F77-ACE7-4884-908C-5F77AE214A55}" type="presOf" srcId="{58DFBF14-F872-41E5-98A3-378A026BE0A0}" destId="{0CDAF93C-BBF6-45D3-8D8F-5DFBD00EB9E0}" srcOrd="0" destOrd="1" presId="urn:microsoft.com/office/officeart/2005/8/layout/chevron2"/>
    <dgm:cxn modelId="{F4DECA84-75F5-4B25-9D87-CB8633E9C0FD}" srcId="{591F15E3-932E-4B4C-9E30-D153813EC974}" destId="{D000FE55-324F-4F38-BE3B-915FA6D5CFDF}" srcOrd="1" destOrd="0" parTransId="{72CB3F58-A3E6-4513-8D58-B6E4493CCCBC}" sibTransId="{A7565BF4-D1F1-4A7F-9204-2C448D3E1CBF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87F778F-AA0D-4E92-8D8C-47521D170E28}" srcId="{591F15E3-932E-4B4C-9E30-D153813EC974}" destId="{3960C75B-4ED9-47C7-844B-4619086768F1}" srcOrd="3" destOrd="0" parTransId="{D22F484F-ACF7-43E6-B439-78DFC8DD5BA1}" sibTransId="{DBBC93B7-887E-4E93-B170-0F07A7BA963A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43D0E39C-01FA-459C-8A14-74EC8AFB80F5}" srcId="{091FF8C8-6138-482D-A48A-7BCB4AD9DE07}" destId="{E84C5A48-B8DF-47CE-8025-2BD6E4784B2F}" srcOrd="1" destOrd="0" parTransId="{073B8C7B-6041-40F1-9DF1-3BA9DF18115F}" sibTransId="{36B2AE25-ABEB-417C-8402-5E125B058994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63A306B9-FB61-4684-BBE9-8E0F2365F2EA}" srcId="{591F15E3-932E-4B4C-9E30-D153813EC974}" destId="{753D194E-6229-4B69-9725-DBF323E1A3AF}" srcOrd="2" destOrd="0" parTransId="{85A76306-D616-4DF5-97F2-02867EFC82E6}" sibTransId="{D2DE09C9-BC2A-4C95-A14D-EDFF7F2D564D}"/>
    <dgm:cxn modelId="{92DB42B9-74C9-4E9E-A888-6F7FED8B66A9}" type="presOf" srcId="{3960C75B-4ED9-47C7-844B-4619086768F1}" destId="{6FC5D01E-A6F5-429A-A224-7D89ADC33467}" srcOrd="0" destOrd="3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50C22CC5-2D1F-4534-A9E7-AF011EE45AD7}" type="presOf" srcId="{1026CCF1-797C-4A67-8D12-F5BC3BB9ECB2}" destId="{39C43F4E-F3C3-4756-BC8B-18B1CEDAA850}" srcOrd="0" destOrd="1" presId="urn:microsoft.com/office/officeart/2005/8/layout/chevron2"/>
    <dgm:cxn modelId="{F402CBC7-BE37-4D93-B559-32F6C93EDE7D}" srcId="{488A65F7-A63B-460D-B4EF-9C5BBC63D89C}" destId="{5EC5E432-D2D4-4CA9-BAD0-8B5E4B45A341}" srcOrd="2" destOrd="0" parTransId="{8111B96C-BE7D-4F5E-8317-5C05BD028944}" sibTransId="{12E0A3ED-85C0-4C63-92EE-C223D2F5D590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5842F4D2-5A8A-40EF-997E-5A30AEB24A23}" srcId="{488A65F7-A63B-460D-B4EF-9C5BBC63D89C}" destId="{58DFBF14-F872-41E5-98A3-378A026BE0A0}" srcOrd="1" destOrd="0" parTransId="{70A55689-4769-448A-8927-BA296C27DB22}" sibTransId="{6FE9F68E-7AAA-483E-B84F-07E5B1DF6C82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8D69ECEC-92EC-4409-B592-F485D0292155}" type="presOf" srcId="{D000FE55-324F-4F38-BE3B-915FA6D5CFDF}" destId="{6FC5D01E-A6F5-429A-A224-7D89ADC33467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Meeting Administration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/>
            <a:t>Approval of 11/04/2021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Program Funding Update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(10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Career Launch Review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Course Adjustments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(20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SSURV 252 Map Projections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SURV 253 Intro to GPS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SURV 255 Emerging Technology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SURV 199 Substitution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Program Tenure Track Position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(10 mins)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Approval and Advertisement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Good of the Order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Announcements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2022-05-26T17:25:00Z</dcterms:created>
  <dcterms:modified xsi:type="dcterms:W3CDTF">2022-05-26T17:25:00Z</dcterms:modified>
</cp:coreProperties>
</file>