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DB38C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43A7D">
                              <w:rPr>
                                <w:b/>
                                <w:sz w:val="24"/>
                              </w:rPr>
                              <w:t>SURVEYING &amp; GEOMATICS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E6C30">
                              <w:rPr>
                                <w:color w:val="002060"/>
                                <w:sz w:val="24"/>
                              </w:rPr>
                              <w:t xml:space="preserve"> May 4, 201</w:t>
                            </w:r>
                            <w:r w:rsidR="00656FA4">
                              <w:rPr>
                                <w:color w:val="002060"/>
                                <w:sz w:val="24"/>
                              </w:rPr>
                              <w:t>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B38C8">
                              <w:rPr>
                                <w:color w:val="002060"/>
                                <w:sz w:val="24"/>
                              </w:rPr>
                              <w:t xml:space="preserve"> 12:00p</w:t>
                            </w:r>
                            <w:r w:rsidR="00943A7D">
                              <w:rPr>
                                <w:color w:val="002060"/>
                                <w:sz w:val="24"/>
                              </w:rPr>
                              <w:t>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DB38C8">
                              <w:rPr>
                                <w:color w:val="002060"/>
                                <w:sz w:val="24"/>
                              </w:rPr>
                              <w:t xml:space="preserve"> SCI 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DB38C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43A7D">
                        <w:rPr>
                          <w:b/>
                          <w:sz w:val="24"/>
                        </w:rPr>
                        <w:t>SURVEYING &amp; GEOMATICS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E6C30">
                        <w:rPr>
                          <w:color w:val="002060"/>
                          <w:sz w:val="24"/>
                        </w:rPr>
                        <w:t xml:space="preserve"> May 4, 201</w:t>
                      </w:r>
                      <w:r w:rsidR="00656FA4">
                        <w:rPr>
                          <w:color w:val="002060"/>
                          <w:sz w:val="24"/>
                        </w:rPr>
                        <w:t>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B38C8">
                        <w:rPr>
                          <w:color w:val="002060"/>
                          <w:sz w:val="24"/>
                        </w:rPr>
                        <w:t xml:space="preserve"> 12:00p</w:t>
                      </w:r>
                      <w:r w:rsidR="00943A7D">
                        <w:rPr>
                          <w:color w:val="002060"/>
                          <w:sz w:val="24"/>
                        </w:rPr>
                        <w:t>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DB38C8">
                        <w:rPr>
                          <w:color w:val="002060"/>
                          <w:sz w:val="24"/>
                        </w:rPr>
                        <w:t xml:space="preserve"> SCI 122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3B74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DD1E8" wp14:editId="506A63DB">
                <wp:simplePos x="0" y="0"/>
                <wp:positionH relativeFrom="column">
                  <wp:posOffset>3375025</wp:posOffset>
                </wp:positionH>
                <wp:positionV relativeFrom="paragraph">
                  <wp:posOffset>55880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FDD1E8" id="Text Box 4" o:spid="_x0000_s1029" style="position:absolute;margin-left:265.75pt;margin-top:4.4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020E38" w:rsidRDefault="00020E38"/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8A7F9" wp14:editId="1A20EAE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569A5C1" wp14:editId="0108C185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A7F9" id="Text Box 2" o:spid="_x0000_s1030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T5gA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GSNZPm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4569A5C1" wp14:editId="0108C185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F7376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020E38" w:rsidRDefault="00020E38" w:rsidP="00F73761"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4963F8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4963F8" w:rsidP="004963F8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4963F8"/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F73761"/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96" w:rsidRDefault="00374696" w:rsidP="00AC4887">
      <w:pPr>
        <w:spacing w:after="0" w:line="240" w:lineRule="auto"/>
      </w:pPr>
      <w:r>
        <w:separator/>
      </w:r>
    </w:p>
  </w:endnote>
  <w:endnote w:type="continuationSeparator" w:id="0">
    <w:p w:rsidR="00374696" w:rsidRDefault="0037469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96" w:rsidRDefault="00374696" w:rsidP="00AC4887">
      <w:pPr>
        <w:spacing w:after="0" w:line="240" w:lineRule="auto"/>
      </w:pPr>
      <w:r>
        <w:separator/>
      </w:r>
    </w:p>
  </w:footnote>
  <w:footnote w:type="continuationSeparator" w:id="0">
    <w:p w:rsidR="00374696" w:rsidRDefault="0037469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74696"/>
    <w:rsid w:val="003B7404"/>
    <w:rsid w:val="004963F8"/>
    <w:rsid w:val="0056070E"/>
    <w:rsid w:val="00656FA4"/>
    <w:rsid w:val="00692D39"/>
    <w:rsid w:val="006D76E1"/>
    <w:rsid w:val="006F2E5B"/>
    <w:rsid w:val="00721310"/>
    <w:rsid w:val="00943A7D"/>
    <w:rsid w:val="00975D36"/>
    <w:rsid w:val="009A6896"/>
    <w:rsid w:val="009F5EFE"/>
    <w:rsid w:val="00A26EC5"/>
    <w:rsid w:val="00AC4887"/>
    <w:rsid w:val="00AF23EE"/>
    <w:rsid w:val="00BA48D4"/>
    <w:rsid w:val="00DB38C8"/>
    <w:rsid w:val="00DC1C09"/>
    <w:rsid w:val="00DE6C30"/>
    <w:rsid w:val="00E5397B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724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 2</a:t>
          </a:r>
        </a:p>
        <a:p>
          <a:r>
            <a:rPr lang="en-US" sz="900"/>
            <a:t>Workforce &amp; </a:t>
          </a:r>
        </a:p>
        <a:p>
          <a:r>
            <a:rPr lang="en-US" sz="900"/>
            <a:t>Community Needs</a:t>
          </a:r>
        </a:p>
        <a:p>
          <a:r>
            <a:rPr lang="en-US" sz="900"/>
            <a:t>(15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/>
            <a:t>Business plan review &amp;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 2</a:t>
          </a:r>
        </a:p>
        <a:p>
          <a:r>
            <a:rPr lang="en-US" sz="900"/>
            <a:t>Workforce &amp; </a:t>
          </a:r>
        </a:p>
        <a:p>
          <a:r>
            <a:rPr lang="en-US" sz="900"/>
            <a:t>Community Needs</a:t>
          </a:r>
        </a:p>
        <a:p>
          <a:r>
            <a:rPr lang="en-US" sz="900"/>
            <a:t>(30 mins)</a:t>
          </a:r>
          <a:endParaRPr lang="en-US" sz="500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sz="5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 2</a:t>
          </a:r>
        </a:p>
        <a:p>
          <a:r>
            <a:rPr lang="en-US" sz="900"/>
            <a:t>Workforce &amp; </a:t>
          </a:r>
        </a:p>
        <a:p>
          <a:r>
            <a:rPr lang="en-US" sz="900"/>
            <a:t>Community Needs</a:t>
          </a:r>
        </a:p>
        <a:p>
          <a:r>
            <a:rPr lang="en-US" sz="900"/>
            <a:t>(20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5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/>
            <a:t>Item: Enrollment update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 2</a:t>
          </a:r>
        </a:p>
        <a:p>
          <a:r>
            <a:rPr lang="en-US" sz="900"/>
            <a:t>Workforce &amp; </a:t>
          </a:r>
        </a:p>
        <a:p>
          <a:r>
            <a:rPr lang="en-US" sz="900"/>
            <a:t>Community Needs</a:t>
          </a:r>
        </a:p>
        <a:p>
          <a:r>
            <a:rPr lang="en-US" sz="900"/>
            <a:t>(20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/>
            <a:t>Good of the Order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9163C44-873E-4FDE-9ABF-9FEEC4718BCB}">
      <dgm:prSet custT="1"/>
      <dgm:spPr/>
      <dgm:t>
        <a:bodyPr/>
        <a:lstStyle/>
        <a:p>
          <a:r>
            <a:rPr lang="en-US" sz="1050"/>
            <a:t>Review current course description for SURV 225 - Subdivision Planning &amp; Platting. Discuss relevance of course at Clark College.</a:t>
          </a:r>
        </a:p>
      </dgm:t>
    </dgm:pt>
    <dgm:pt modelId="{6BDF0A6B-A4DC-4749-A30C-69351DE84CD5}" type="parTrans" cxnId="{67419ACC-94F6-4DE8-A50B-447F5AD1294B}">
      <dgm:prSet/>
      <dgm:spPr/>
      <dgm:t>
        <a:bodyPr/>
        <a:lstStyle/>
        <a:p>
          <a:endParaRPr lang="en-US"/>
        </a:p>
      </dgm:t>
    </dgm:pt>
    <dgm:pt modelId="{0CB7D8E4-285F-4127-BE0B-222A2C6FB96F}" type="sibTrans" cxnId="{67419ACC-94F6-4DE8-A50B-447F5AD1294B}">
      <dgm:prSet/>
      <dgm:spPr/>
      <dgm:t>
        <a:bodyPr/>
        <a:lstStyle/>
        <a:p>
          <a:endParaRPr lang="en-US"/>
        </a:p>
      </dgm:t>
    </dgm:pt>
    <dgm:pt modelId="{A7EDA879-E75F-4F1B-93CC-8DDDEB1628B9}">
      <dgm:prSet phldrT="[Text]" custT="1"/>
      <dgm:spPr/>
      <dgm:t>
        <a:bodyPr/>
        <a:lstStyle/>
        <a:p>
          <a:r>
            <a:rPr lang="en-US" sz="1050"/>
            <a:t>Set next meeting date</a:t>
          </a:r>
        </a:p>
      </dgm:t>
    </dgm:pt>
    <dgm:pt modelId="{C0DE83AD-1950-4CCB-9FDC-44FB327923B5}" type="parTrans" cxnId="{694848F0-4BBA-4805-9C85-26348359A2B5}">
      <dgm:prSet/>
      <dgm:spPr/>
      <dgm:t>
        <a:bodyPr/>
        <a:lstStyle/>
        <a:p>
          <a:endParaRPr lang="en-US"/>
        </a:p>
      </dgm:t>
    </dgm:pt>
    <dgm:pt modelId="{83EBDB15-5992-4FF2-81AC-C0E629478008}" type="sibTrans" cxnId="{694848F0-4BBA-4805-9C85-26348359A2B5}">
      <dgm:prSet/>
      <dgm:spPr/>
      <dgm:t>
        <a:bodyPr/>
        <a:lstStyle/>
        <a:p>
          <a:endParaRPr lang="en-US"/>
        </a:p>
      </dgm:t>
    </dgm:pt>
    <dgm:pt modelId="{9662B12B-C911-4B38-8EA4-80F296409E51}">
      <dgm:prSet phldrT="[Text]" custT="1"/>
      <dgm:spPr/>
      <dgm:t>
        <a:bodyPr/>
        <a:lstStyle/>
        <a:p>
          <a:r>
            <a:rPr lang="en-US" sz="1050"/>
            <a:t>Item: Marketing Relations and Industry Contacts</a:t>
          </a:r>
        </a:p>
      </dgm:t>
    </dgm:pt>
    <dgm:pt modelId="{2C2831AB-17BE-4E3F-A323-678AE195E2AB}" type="parTrans" cxnId="{269742D6-F7C4-4423-9E64-F9CE9789139C}">
      <dgm:prSet/>
      <dgm:spPr/>
      <dgm:t>
        <a:bodyPr/>
        <a:lstStyle/>
        <a:p>
          <a:endParaRPr lang="en-US"/>
        </a:p>
      </dgm:t>
    </dgm:pt>
    <dgm:pt modelId="{279D7481-2A21-457E-BF6E-B6BAB0CF38D0}" type="sibTrans" cxnId="{269742D6-F7C4-4423-9E64-F9CE9789139C}">
      <dgm:prSet/>
      <dgm:spPr/>
      <dgm:t>
        <a:bodyPr/>
        <a:lstStyle/>
        <a:p>
          <a:endParaRPr lang="en-US"/>
        </a:p>
      </dgm:t>
    </dgm:pt>
    <dgm:pt modelId="{1D2308D5-15DB-4B24-810E-E6C8CCAB2164}">
      <dgm:prSet custT="1"/>
      <dgm:spPr/>
      <dgm:t>
        <a:bodyPr/>
        <a:lstStyle/>
        <a:p>
          <a:r>
            <a:rPr lang="en-US" sz="1050"/>
            <a:t>Item: Build campus GIS</a:t>
          </a:r>
        </a:p>
      </dgm:t>
    </dgm:pt>
    <dgm:pt modelId="{BF57CFA1-CA6F-4EF0-A5E5-5B6F9A5E951D}" type="parTrans" cxnId="{D9B61571-1463-4C94-9770-BCF74EF8143E}">
      <dgm:prSet/>
      <dgm:spPr/>
      <dgm:t>
        <a:bodyPr/>
        <a:lstStyle/>
        <a:p>
          <a:endParaRPr lang="en-US"/>
        </a:p>
      </dgm:t>
    </dgm:pt>
    <dgm:pt modelId="{A5600E7F-9035-461A-B9D3-2761C41A2B1A}" type="sibTrans" cxnId="{D9B61571-1463-4C94-9770-BCF74EF8143E}">
      <dgm:prSet/>
      <dgm:spPr/>
      <dgm:t>
        <a:bodyPr/>
        <a:lstStyle/>
        <a:p>
          <a:endParaRPr lang="en-US"/>
        </a:p>
      </dgm:t>
    </dgm:pt>
    <dgm:pt modelId="{976CE109-4518-454E-9C06-3A2029BAAC54}">
      <dgm:prSet phldrT="[Text]" custT="1"/>
      <dgm:spPr/>
      <dgm:t>
        <a:bodyPr/>
        <a:lstStyle/>
        <a:p>
          <a:r>
            <a:rPr lang="en-US" sz="1050"/>
            <a:t>Outreach efforts</a:t>
          </a:r>
        </a:p>
      </dgm:t>
    </dgm:pt>
    <dgm:pt modelId="{4886BB19-BF06-4471-B5C3-EC623F31CC49}" type="parTrans" cxnId="{D319C9C8-110C-4346-A5B3-CE9746632AD9}">
      <dgm:prSet/>
      <dgm:spPr/>
      <dgm:t>
        <a:bodyPr/>
        <a:lstStyle/>
        <a:p>
          <a:endParaRPr lang="en-US"/>
        </a:p>
      </dgm:t>
    </dgm:pt>
    <dgm:pt modelId="{7DCA58BB-B790-449F-AF7D-699B3D3DD299}" type="sibTrans" cxnId="{D319C9C8-110C-4346-A5B3-CE9746632AD9}">
      <dgm:prSet/>
      <dgm:spPr/>
      <dgm:t>
        <a:bodyPr/>
        <a:lstStyle/>
        <a:p>
          <a:endParaRPr lang="en-US"/>
        </a:p>
      </dgm:t>
    </dgm:pt>
    <dgm:pt modelId="{8AA411C5-4110-4B65-A2DA-C2311118E5CF}">
      <dgm:prSet custT="1"/>
      <dgm:spPr/>
      <dgm:t>
        <a:bodyPr/>
        <a:lstStyle/>
        <a:p>
          <a:r>
            <a:rPr lang="en-US" sz="1050"/>
            <a:t>Scholarships</a:t>
          </a:r>
        </a:p>
      </dgm:t>
    </dgm:pt>
    <dgm:pt modelId="{2E78A209-4D87-44AB-AB6D-9640B2525B92}" type="parTrans" cxnId="{AE52FDD7-D109-455C-B512-792FE9B65992}">
      <dgm:prSet/>
      <dgm:spPr/>
      <dgm:t>
        <a:bodyPr/>
        <a:lstStyle/>
        <a:p>
          <a:endParaRPr lang="en-US"/>
        </a:p>
      </dgm:t>
    </dgm:pt>
    <dgm:pt modelId="{E7D0B8DF-0EBC-488C-A552-5B2A4FC75FEA}" type="sibTrans" cxnId="{AE52FDD7-D109-455C-B512-792FE9B65992}">
      <dgm:prSet/>
      <dgm:spPr/>
      <dgm:t>
        <a:bodyPr/>
        <a:lstStyle/>
        <a:p>
          <a:endParaRPr lang="en-US"/>
        </a:p>
      </dgm:t>
    </dgm:pt>
    <dgm:pt modelId="{BF3E2F47-6A32-4C66-9415-F7DAD78374C1}">
      <dgm:prSet custT="1"/>
      <dgm:spPr/>
      <dgm:t>
        <a:bodyPr/>
        <a:lstStyle/>
        <a:p>
          <a:r>
            <a:rPr lang="en-US" sz="1050"/>
            <a:t>Student Employment</a:t>
          </a:r>
        </a:p>
      </dgm:t>
    </dgm:pt>
    <dgm:pt modelId="{1776560B-78F5-4812-9844-8F4B4A92A39D}" type="parTrans" cxnId="{F75BF618-F533-4E97-ABAD-ECA15414597F}">
      <dgm:prSet/>
      <dgm:spPr/>
      <dgm:t>
        <a:bodyPr/>
        <a:lstStyle/>
        <a:p>
          <a:endParaRPr lang="en-US"/>
        </a:p>
      </dgm:t>
    </dgm:pt>
    <dgm:pt modelId="{CE06AA83-AB4B-4949-9111-EB6D99BBE84D}" type="sibTrans" cxnId="{F75BF618-F533-4E97-ABAD-ECA15414597F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1170" custLinFactNeighborY="-3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752" custLinFactNeighborY="1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67419ACC-94F6-4DE8-A50B-447F5AD1294B}" srcId="{591F15E3-932E-4B4C-9E30-D153813EC974}" destId="{79163C44-873E-4FDE-9ABF-9FEEC4718BCB}" srcOrd="1" destOrd="0" parTransId="{6BDF0A6B-A4DC-4749-A30C-69351DE84CD5}" sibTransId="{0CB7D8E4-285F-4127-BE0B-222A2C6FB96F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D9B61571-1463-4C94-9770-BCF74EF8143E}" srcId="{72E55F10-22BC-402D-96DD-D99F1909E38E}" destId="{1D2308D5-15DB-4B24-810E-E6C8CCAB2164}" srcOrd="1" destOrd="0" parTransId="{BF57CFA1-CA6F-4EF0-A5E5-5B6F9A5E951D}" sibTransId="{A5600E7F-9035-461A-B9D3-2761C41A2B1A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269742D6-F7C4-4423-9E64-F9CE9789139C}" srcId="{ADAD486B-CE2A-4C46-A3F5-1E590E2E08B6}" destId="{9662B12B-C911-4B38-8EA4-80F296409E51}" srcOrd="0" destOrd="0" parTransId="{2C2831AB-17BE-4E3F-A323-678AE195E2AB}" sibTransId="{279D7481-2A21-457E-BF6E-B6BAB0CF38D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D715AAD5-33A7-4653-9581-C33900EC052F}" type="presOf" srcId="{A7EDA879-E75F-4F1B-93CC-8DDDEB1628B9}" destId="{0CDAF93C-BBF6-45D3-8D8F-5DFBD00EB9E0}" srcOrd="0" destOrd="3" presId="urn:microsoft.com/office/officeart/2005/8/layout/chevron2"/>
    <dgm:cxn modelId="{60BE5338-CE64-4023-B382-C82221CBE2B8}" type="presOf" srcId="{976CE109-4518-454E-9C06-3A2029BAAC54}" destId="{1EF62C01-0156-4468-BC5B-2900BBD37D44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1064D08-494B-491F-97A1-15851B72BFDA}" type="presOf" srcId="{79163C44-873E-4FDE-9ABF-9FEEC4718BCB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13F5C9F-9181-426A-9ED5-D80A3AF226DF}" type="presOf" srcId="{1D2308D5-15DB-4B24-810E-E6C8CCAB2164}" destId="{3254FC70-3A29-42BE-B134-91D011129504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385B1215-4579-492F-9326-0C46145DF8A4}" type="presOf" srcId="{BF3E2F47-6A32-4C66-9415-F7DAD78374C1}" destId="{39C43F4E-F3C3-4756-BC8B-18B1CEDAA850}" srcOrd="0" destOrd="2" presId="urn:microsoft.com/office/officeart/2005/8/layout/chevron2"/>
    <dgm:cxn modelId="{694848F0-4BBA-4805-9C85-26348359A2B5}" srcId="{488A65F7-A63B-460D-B4EF-9C5BBC63D89C}" destId="{A7EDA879-E75F-4F1B-93CC-8DDDEB1628B9}" srcOrd="3" destOrd="0" parTransId="{C0DE83AD-1950-4CCB-9FDC-44FB327923B5}" sibTransId="{83EBDB15-5992-4FF2-81AC-C0E62947800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C793883-9FB4-4847-BC21-6A9A113CFBC4}" type="presOf" srcId="{9662B12B-C911-4B38-8EA4-80F296409E51}" destId="{1EF62C01-0156-4468-BC5B-2900BBD37D44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AE52FDD7-D109-455C-B512-792FE9B65992}" srcId="{9AC60DA3-0D53-4762-8692-B39092617F75}" destId="{8AA411C5-4110-4B65-A2DA-C2311118E5CF}" srcOrd="0" destOrd="0" parTransId="{2E78A209-4D87-44AB-AB6D-9640B2525B92}" sibTransId="{E7D0B8DF-0EBC-488C-A552-5B2A4FC75FEA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241B4998-1751-4104-A0E6-AB916D18880E}" type="presOf" srcId="{8AA411C5-4110-4B65-A2DA-C2311118E5CF}" destId="{39C43F4E-F3C3-4756-BC8B-18B1CEDAA850}" srcOrd="0" destOrd="1" presId="urn:microsoft.com/office/officeart/2005/8/layout/chevron2"/>
    <dgm:cxn modelId="{F75BF618-F533-4E97-ABAD-ECA15414597F}" srcId="{9AC60DA3-0D53-4762-8692-B39092617F75}" destId="{BF3E2F47-6A32-4C66-9415-F7DAD78374C1}" srcOrd="1" destOrd="0" parTransId="{1776560B-78F5-4812-9844-8F4B4A92A39D}" sibTransId="{CE06AA83-AB4B-4949-9111-EB6D99BBE84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319C9C8-110C-4346-A5B3-CE9746632AD9}" srcId="{ADAD486B-CE2A-4C46-A3F5-1E590E2E08B6}" destId="{976CE109-4518-454E-9C06-3A2029BAAC54}" srcOrd="1" destOrd="0" parTransId="{4886BB19-BF06-4471-B5C3-EC623F31CC49}" sibTransId="{7DCA58BB-B790-449F-AF7D-699B3D3DD299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996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Announcements from the college or departments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</dsp:txBody>
      <dsp:txXfrm rot="-5400000">
        <a:off x="1027337" y="49774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Community Needs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631890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Business plan review &amp; update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Item: Marketing Relations and Industry Contacts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Outreach efforts</a:t>
          </a:r>
        </a:p>
      </dsp:txBody>
      <dsp:txXfrm rot="-5400000">
        <a:off x="1027337" y="1341408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Community Needs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(30 mins)</a:t>
          </a:r>
          <a:endParaRPr lang="en-US" sz="500" kern="1200"/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5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Review current course description for SURV 225 - Subdivision Planning &amp; Platting. Discuss relevance of course at Clark College.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Community Needs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(20 mins)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Item: Enrollment update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Item: Build campus GIS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Community Needs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(20 mins)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Good of the Order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Scholarships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Student Employment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2017-05-01T22:12:00Z</dcterms:created>
  <dcterms:modified xsi:type="dcterms:W3CDTF">2017-05-01T22:12:00Z</dcterms:modified>
</cp:coreProperties>
</file>