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Pr="00DC6D4E" w:rsidRDefault="004C508C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6D4E">
        <w:rPr>
          <w:rFonts w:ascii="Times New Roman" w:hAnsi="Times New Roman" w:cs="Times New Roman"/>
          <w:b/>
          <w:sz w:val="24"/>
          <w:szCs w:val="24"/>
        </w:rPr>
        <w:t xml:space="preserve">Paralegal </w:t>
      </w:r>
      <w:r w:rsidR="007A2767" w:rsidRPr="00DC6D4E">
        <w:rPr>
          <w:rFonts w:ascii="Times New Roman" w:hAnsi="Times New Roman" w:cs="Times New Roman"/>
          <w:b/>
          <w:sz w:val="24"/>
          <w:szCs w:val="24"/>
        </w:rPr>
        <w:t>Program Advisory Committee Work Plan</w:t>
      </w:r>
    </w:p>
    <w:p w:rsidR="007A2767" w:rsidRPr="00C34D34" w:rsidRDefault="00DC6D4E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435B8E">
        <w:rPr>
          <w:rFonts w:ascii="Times New Roman" w:hAnsi="Times New Roman" w:cs="Times New Roman"/>
          <w:b/>
        </w:rPr>
        <w:t>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6"/>
        <w:gridCol w:w="3869"/>
        <w:gridCol w:w="3017"/>
        <w:gridCol w:w="2234"/>
      </w:tblGrid>
      <w:tr w:rsidR="007A2767" w:rsidRPr="001D47E8" w:rsidTr="00DC6D4E">
        <w:tc>
          <w:tcPr>
            <w:tcW w:w="405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3869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DC6D4E">
        <w:tc>
          <w:tcPr>
            <w:tcW w:w="4056" w:type="dxa"/>
          </w:tcPr>
          <w:p w:rsidR="007A2767" w:rsidRPr="00DC6D4E" w:rsidRDefault="00435B8E" w:rsidP="0043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 continued oversight of the law library.</w:t>
            </w:r>
          </w:p>
        </w:tc>
        <w:tc>
          <w:tcPr>
            <w:tcW w:w="3869" w:type="dxa"/>
          </w:tcPr>
          <w:p w:rsidR="007A2767" w:rsidRPr="00DC6D4E" w:rsidRDefault="00435B8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a subcommittee of the advisory committee to provide continued oversight of the development and maintenance of the law library.</w:t>
            </w:r>
          </w:p>
          <w:p w:rsidR="007A2767" w:rsidRPr="00DC6D4E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DC6D4E" w:rsidRPr="00435B8E" w:rsidRDefault="00435B8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2012</w:t>
            </w:r>
          </w:p>
        </w:tc>
        <w:tc>
          <w:tcPr>
            <w:tcW w:w="2234" w:type="dxa"/>
          </w:tcPr>
          <w:p w:rsidR="007A2767" w:rsidRPr="00DC6D4E" w:rsidRDefault="004C508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4E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DC6D4E">
        <w:tc>
          <w:tcPr>
            <w:tcW w:w="4056" w:type="dxa"/>
          </w:tcPr>
          <w:p w:rsidR="007A2767" w:rsidRPr="00DC6D4E" w:rsidRDefault="004C508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D4E">
              <w:rPr>
                <w:rFonts w:ascii="Times New Roman" w:hAnsi="Times New Roman" w:cs="Times New Roman"/>
                <w:sz w:val="24"/>
                <w:szCs w:val="24"/>
              </w:rPr>
              <w:t xml:space="preserve">Create a survey, using Survey Monkey, to be distributed to key stakeholders in the community to solicit interest in serving on the advisory committee </w:t>
            </w:r>
          </w:p>
        </w:tc>
        <w:tc>
          <w:tcPr>
            <w:tcW w:w="3869" w:type="dxa"/>
          </w:tcPr>
          <w:p w:rsidR="007A2767" w:rsidRPr="00DC6D4E" w:rsidRDefault="00435B8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strategies to solicit interest for potential advisory committee members.</w:t>
            </w:r>
          </w:p>
          <w:p w:rsidR="007A2767" w:rsidRPr="00DC6D4E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7A2767" w:rsidRPr="00DC6D4E" w:rsidRDefault="00435B8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 - Tabled</w:t>
            </w:r>
          </w:p>
        </w:tc>
        <w:tc>
          <w:tcPr>
            <w:tcW w:w="2234" w:type="dxa"/>
          </w:tcPr>
          <w:p w:rsidR="007A2767" w:rsidRPr="00DC6D4E" w:rsidRDefault="00435B8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DC6D4E">
        <w:tc>
          <w:tcPr>
            <w:tcW w:w="4056" w:type="dxa"/>
          </w:tcPr>
          <w:p w:rsidR="007A2767" w:rsidRPr="00DC6D4E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7A2767" w:rsidRPr="00DC6D4E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7A2767" w:rsidRPr="00DC6D4E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A2767" w:rsidRPr="00DC6D4E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3442BC"/>
    <w:rsid w:val="003E5753"/>
    <w:rsid w:val="00435B8E"/>
    <w:rsid w:val="00444199"/>
    <w:rsid w:val="004C508C"/>
    <w:rsid w:val="00576A0E"/>
    <w:rsid w:val="006C1154"/>
    <w:rsid w:val="006F475E"/>
    <w:rsid w:val="007A2767"/>
    <w:rsid w:val="008365EC"/>
    <w:rsid w:val="00DA2ACE"/>
    <w:rsid w:val="00D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snakamura</cp:lastModifiedBy>
  <cp:revision>2</cp:revision>
  <dcterms:created xsi:type="dcterms:W3CDTF">2012-05-18T16:17:00Z</dcterms:created>
  <dcterms:modified xsi:type="dcterms:W3CDTF">2012-05-18T16:17:00Z</dcterms:modified>
</cp:coreProperties>
</file>