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B333E1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Pharmacy Tech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B333E1">
        <w:rPr>
          <w:b/>
          <w:sz w:val="28"/>
          <w:szCs w:val="28"/>
        </w:rPr>
        <w:t>Tuesday, Oct. 16, 2012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B333E1">
        <w:rPr>
          <w:b/>
          <w:sz w:val="28"/>
          <w:szCs w:val="28"/>
        </w:rPr>
        <w:t>6:00 – 8:00 PM</w:t>
      </w:r>
    </w:p>
    <w:p w:rsidR="00B333E1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</w:t>
      </w:r>
      <w:r w:rsidR="00B333E1">
        <w:rPr>
          <w:b/>
          <w:sz w:val="28"/>
          <w:szCs w:val="28"/>
        </w:rPr>
        <w:t>CCW Room 227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331F8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606DEC" w:rsidRDefault="00606DEC" w:rsidP="006374F6"/>
        </w:tc>
        <w:tc>
          <w:tcPr>
            <w:tcW w:w="2880" w:type="dxa"/>
          </w:tcPr>
          <w:p w:rsidR="009331F8" w:rsidRDefault="00B333E1" w:rsidP="009331F8">
            <w:r>
              <w:t>Review of committee membership</w:t>
            </w:r>
          </w:p>
          <w:p w:rsidR="00B333E1" w:rsidRDefault="00B333E1" w:rsidP="009331F8">
            <w:r>
              <w:t>New member training</w:t>
            </w:r>
          </w:p>
          <w:p w:rsidR="00B333E1" w:rsidRDefault="00B333E1" w:rsidP="009331F8">
            <w:r>
              <w:t>Perkins funding update</w:t>
            </w:r>
          </w:p>
          <w:p w:rsidR="00B333E1" w:rsidRDefault="00B333E1" w:rsidP="009331F8">
            <w:r>
              <w:t>Worker retraining update</w:t>
            </w:r>
          </w:p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D2421E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2880" w:type="dxa"/>
          </w:tcPr>
          <w:p w:rsidR="00D2421E" w:rsidRDefault="00935677" w:rsidP="00D2421E">
            <w:r>
              <w:t>Completion rates</w:t>
            </w:r>
          </w:p>
          <w:p w:rsidR="00935677" w:rsidRPr="009331F8" w:rsidRDefault="00935677" w:rsidP="00935677">
            <w:r>
              <w:t>Job placement</w:t>
            </w:r>
          </w:p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935677" w:rsidP="009331F8">
            <w:r>
              <w:t>Develop new workplan</w:t>
            </w:r>
          </w:p>
        </w:tc>
        <w:tc>
          <w:tcPr>
            <w:tcW w:w="145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935677" w:rsidP="009331F8">
            <w:r>
              <w:t>Tour of new facility</w:t>
            </w:r>
          </w:p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</w:tc>
        <w:tc>
          <w:tcPr>
            <w:tcW w:w="2880" w:type="dxa"/>
          </w:tcPr>
          <w:p w:rsidR="00D2421E" w:rsidRDefault="00935677" w:rsidP="009331F8">
            <w:r>
              <w:t>Health Informatics Grant</w:t>
            </w:r>
          </w:p>
          <w:p w:rsidR="00935677" w:rsidRDefault="00935677" w:rsidP="009331F8">
            <w:r>
              <w:t>CCU Grant proposal</w:t>
            </w:r>
          </w:p>
          <w:p w:rsidR="00935677" w:rsidRPr="009331F8" w:rsidRDefault="00935677" w:rsidP="009331F8">
            <w:r>
              <w:t>Equipment review</w:t>
            </w:r>
          </w:p>
        </w:tc>
        <w:tc>
          <w:tcPr>
            <w:tcW w:w="1458" w:type="dxa"/>
          </w:tcPr>
          <w:p w:rsidR="006374F6" w:rsidRDefault="006374F6" w:rsidP="006374F6">
            <w:r>
              <w:t>15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0A" w:rsidRDefault="0000460A" w:rsidP="009331F8">
      <w:pPr>
        <w:spacing w:after="0" w:line="240" w:lineRule="auto"/>
      </w:pPr>
      <w:r>
        <w:separator/>
      </w:r>
    </w:p>
  </w:endnote>
  <w:endnote w:type="continuationSeparator" w:id="0">
    <w:p w:rsidR="0000460A" w:rsidRDefault="0000460A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0A" w:rsidRDefault="0000460A" w:rsidP="009331F8">
      <w:pPr>
        <w:spacing w:after="0" w:line="240" w:lineRule="auto"/>
      </w:pPr>
      <w:r>
        <w:separator/>
      </w:r>
    </w:p>
  </w:footnote>
  <w:footnote w:type="continuationSeparator" w:id="0">
    <w:p w:rsidR="0000460A" w:rsidRDefault="0000460A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0460A"/>
    <w:rsid w:val="000C4AB4"/>
    <w:rsid w:val="00393C1E"/>
    <w:rsid w:val="003A428E"/>
    <w:rsid w:val="00502637"/>
    <w:rsid w:val="00606DEC"/>
    <w:rsid w:val="006374F6"/>
    <w:rsid w:val="007623FF"/>
    <w:rsid w:val="008C0BA2"/>
    <w:rsid w:val="009331F8"/>
    <w:rsid w:val="00935677"/>
    <w:rsid w:val="00B333E1"/>
    <w:rsid w:val="00D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2012-10-16T19:03:00Z</cp:lastPrinted>
  <dcterms:created xsi:type="dcterms:W3CDTF">2012-10-16T19:03:00Z</dcterms:created>
  <dcterms:modified xsi:type="dcterms:W3CDTF">2012-10-16T19:03:00Z</dcterms:modified>
</cp:coreProperties>
</file>