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3BF8" w14:textId="7391991C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F33A3" wp14:editId="400CD672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D1C12" w14:textId="424B3B83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770E9" w:rsidRPr="00FA5418">
                              <w:rPr>
                                <w:b/>
                                <w:color w:val="002060"/>
                                <w:sz w:val="24"/>
                              </w:rPr>
                              <w:t>Network Technology</w:t>
                            </w:r>
                            <w:r w:rsidR="00C21CFB" w:rsidRPr="00FA5418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4F0AAFE9" w14:textId="6E3BDA4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C7243">
                              <w:rPr>
                                <w:b/>
                                <w:color w:val="002060"/>
                                <w:sz w:val="24"/>
                              </w:rPr>
                              <w:t>Tuesday, March 5</w:t>
                            </w:r>
                            <w:r w:rsidR="00FC7243" w:rsidRPr="00FC7243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FC7243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14:paraId="680B6186" w14:textId="6A7601B9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</w:t>
                            </w:r>
                            <w:r w:rsidRPr="00FA5418">
                              <w:rPr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  <w:r w:rsidR="00E4085C" w:rsidRPr="00FA5418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770E9" w:rsidRPr="00FA5418">
                              <w:rPr>
                                <w:b/>
                                <w:color w:val="002060"/>
                                <w:sz w:val="24"/>
                              </w:rPr>
                              <w:t>5:30pm – 7:00pm</w:t>
                            </w:r>
                          </w:p>
                          <w:p w14:paraId="17A93064" w14:textId="6AD58953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770E9" w:rsidRPr="00FA5418">
                              <w:rPr>
                                <w:b/>
                                <w:color w:val="002060"/>
                                <w:sz w:val="24"/>
                              </w:rPr>
                              <w:t>JSH-248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F33A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405D1C12" w14:textId="424B3B83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770E9" w:rsidRPr="00FA5418">
                        <w:rPr>
                          <w:b/>
                          <w:color w:val="002060"/>
                          <w:sz w:val="24"/>
                        </w:rPr>
                        <w:t>Network Technology</w:t>
                      </w:r>
                      <w:r w:rsidR="00C21CFB" w:rsidRPr="00FA5418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14:paraId="4F0AAFE9" w14:textId="6E3BDA4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C7243">
                        <w:rPr>
                          <w:b/>
                          <w:color w:val="002060"/>
                          <w:sz w:val="24"/>
                        </w:rPr>
                        <w:t>Tuesday, March 5</w:t>
                      </w:r>
                      <w:r w:rsidR="00FC7243" w:rsidRPr="00FC7243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FC7243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14:paraId="680B6186" w14:textId="6A7601B9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</w:t>
                      </w:r>
                      <w:r w:rsidRPr="00FA5418">
                        <w:rPr>
                          <w:b/>
                          <w:color w:val="002060"/>
                          <w:sz w:val="24"/>
                        </w:rPr>
                        <w:t>:</w:t>
                      </w:r>
                      <w:r w:rsidR="00E4085C" w:rsidRPr="00FA5418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0770E9" w:rsidRPr="00FA5418">
                        <w:rPr>
                          <w:b/>
                          <w:color w:val="002060"/>
                          <w:sz w:val="24"/>
                        </w:rPr>
                        <w:t>5:30pm – 7:00pm</w:t>
                      </w:r>
                    </w:p>
                    <w:p w14:paraId="17A93064" w14:textId="6AD58953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770E9" w:rsidRPr="00FA5418">
                        <w:rPr>
                          <w:b/>
                          <w:color w:val="002060"/>
                          <w:sz w:val="24"/>
                        </w:rPr>
                        <w:t>JSH-248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BB246" wp14:editId="5542FF9F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4CC31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77A5A60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78BB246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" fillcolor="#d5dce4 [671]" strokecolor="#002060" strokeweight="1pt">
                <v:textbox>
                  <w:txbxContent>
                    <w:p w14:paraId="5FE4CC31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677A5A60" w14:textId="77777777" w:rsidR="00AC4887" w:rsidRDefault="00AC4887"/>
                  </w:txbxContent>
                </v:textbox>
              </v:roundrect>
            </w:pict>
          </mc:Fallback>
        </mc:AlternateContent>
      </w:r>
      <w:r w:rsidR="000770E9">
        <w:rPr>
          <w:noProof/>
        </w:rPr>
        <w:softHyphen/>
      </w:r>
      <w:r w:rsidR="000770E9">
        <w:rPr>
          <w:noProof/>
        </w:rPr>
        <w:softHyphen/>
      </w:r>
      <w:r w:rsidR="000770E9">
        <w:rPr>
          <w:noProof/>
        </w:rPr>
        <w:softHyphen/>
      </w:r>
    </w:p>
    <w:p w14:paraId="4F258E0E" w14:textId="77777777" w:rsidR="00AC4887" w:rsidRDefault="00AC4887"/>
    <w:p w14:paraId="6EC79DC1" w14:textId="77777777" w:rsidR="00AC4887" w:rsidRDefault="00AC4887"/>
    <w:p w14:paraId="7AFBD9D0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54896" wp14:editId="10CE6375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BE80E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554896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" fillcolor="white [3201]" stroked="f" strokeweight=".5pt">
                <v:textbox>
                  <w:txbxContent>
                    <w:p w14:paraId="3C4BE80E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2AE00590" w14:textId="77777777" w:rsidR="00020E38" w:rsidRDefault="00020E38"/>
    <w:p w14:paraId="6F4228AC" w14:textId="77777777"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A457C" wp14:editId="62D898E9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9B252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13C2028" wp14:editId="4AAA698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CA457C"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" filled="f" stroked="f" strokeweight=".5pt">
                <v:textbox>
                  <w:txbxContent>
                    <w:p w14:paraId="1DB9B252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13C2028" wp14:editId="4AAA6989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F0DF2" wp14:editId="0176B49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57784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0356FCDE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A6F0DF2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67D57784" w14:textId="77777777" w:rsidR="00F73761" w:rsidRDefault="00020E38">
                      <w:r>
                        <w:t xml:space="preserve">Item: </w:t>
                      </w:r>
                    </w:p>
                    <w:p w14:paraId="0356FCDE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AB6C2" wp14:editId="4A420944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7D077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46453A59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1FAB6C2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" fillcolor="white [3201]" strokecolor="#002060" strokeweight="1pt">
                <v:stroke joinstyle="miter"/>
                <v:textbox>
                  <w:txbxContent>
                    <w:p w14:paraId="2637D077" w14:textId="77777777" w:rsidR="00F73761" w:rsidRDefault="00020E38" w:rsidP="00F73761">
                      <w:r>
                        <w:t>Item:</w:t>
                      </w:r>
                    </w:p>
                    <w:p w14:paraId="46453A59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A645F" wp14:editId="26997538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D4CE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52DBCA2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26A645F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66DD4CE5" w14:textId="77777777" w:rsidR="004963F8" w:rsidRDefault="00020E38" w:rsidP="004963F8">
                      <w:r>
                        <w:t>Item:</w:t>
                      </w:r>
                    </w:p>
                    <w:p w14:paraId="52DBCA2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29D9D" wp14:editId="78D579AE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A199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1E138746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8329D9D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" fillcolor="white [3201]" strokecolor="#002060" strokeweight="1pt">
                <v:stroke joinstyle="miter"/>
                <v:textbox>
                  <w:txbxContent>
                    <w:p w14:paraId="64DA1990" w14:textId="77777777" w:rsidR="004963F8" w:rsidRDefault="00020E38" w:rsidP="004963F8">
                      <w:r>
                        <w:t>Item:</w:t>
                      </w:r>
                    </w:p>
                    <w:p w14:paraId="1E138746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A0CC3" wp14:editId="06B854C2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4117C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4D8F7E8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14F557D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233763F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1F02CF8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0AA0CC3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" fillcolor="#deeaf6 [660]" strokecolor="#002060" strokeweight="1pt">
                <v:stroke joinstyle="miter"/>
                <v:textbox>
                  <w:txbxContent>
                    <w:p w14:paraId="2934117C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4D8F7E8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14F557D6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233763F7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1F02CF8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847A1" wp14:editId="3500CB53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D86D5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56AA74DE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89847A1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" fillcolor="white [3201]" strokecolor="#002060" strokeweight="1pt">
                <v:stroke joinstyle="miter"/>
                <v:textbox>
                  <w:txbxContent>
                    <w:p w14:paraId="5C7D86D5" w14:textId="77777777" w:rsidR="00F73761" w:rsidRDefault="00020E38" w:rsidP="00F73761">
                      <w:r>
                        <w:t>Item:</w:t>
                      </w:r>
                    </w:p>
                    <w:p w14:paraId="56AA74DE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7A84EED7" wp14:editId="4875D48D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CB242" w14:textId="77777777" w:rsidR="00701A26" w:rsidRDefault="00701A26" w:rsidP="00AC4887">
      <w:pPr>
        <w:spacing w:after="0" w:line="240" w:lineRule="auto"/>
      </w:pPr>
      <w:r>
        <w:separator/>
      </w:r>
    </w:p>
  </w:endnote>
  <w:endnote w:type="continuationSeparator" w:id="0">
    <w:p w14:paraId="57FFC7AB" w14:textId="77777777" w:rsidR="00701A26" w:rsidRDefault="00701A26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E7370" w14:textId="77777777" w:rsidR="00701A26" w:rsidRDefault="00701A26" w:rsidP="00AC4887">
      <w:pPr>
        <w:spacing w:after="0" w:line="240" w:lineRule="auto"/>
      </w:pPr>
      <w:r>
        <w:separator/>
      </w:r>
    </w:p>
  </w:footnote>
  <w:footnote w:type="continuationSeparator" w:id="0">
    <w:p w14:paraId="3107FDEE" w14:textId="77777777" w:rsidR="00701A26" w:rsidRDefault="00701A26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D59A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770E9"/>
    <w:rsid w:val="00123687"/>
    <w:rsid w:val="004963F8"/>
    <w:rsid w:val="0056070E"/>
    <w:rsid w:val="00643CCF"/>
    <w:rsid w:val="00692D39"/>
    <w:rsid w:val="006D76E1"/>
    <w:rsid w:val="006F2E5B"/>
    <w:rsid w:val="00701A26"/>
    <w:rsid w:val="00785F81"/>
    <w:rsid w:val="00975D36"/>
    <w:rsid w:val="009F5EFE"/>
    <w:rsid w:val="00AC4887"/>
    <w:rsid w:val="00BA48D4"/>
    <w:rsid w:val="00C21CFB"/>
    <w:rsid w:val="00C75F32"/>
    <w:rsid w:val="00E4085C"/>
    <w:rsid w:val="00E77F1B"/>
    <w:rsid w:val="00F73761"/>
    <w:rsid w:val="00FA5418"/>
    <w:rsid w:val="00F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9A72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(15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Cybersecurity BAS</a:t>
          </a:r>
        </a:p>
        <a:p>
          <a:r>
            <a:rPr lang="en-US"/>
            <a:t>(15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Cybersecurity BAS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Short Term Trainings</a:t>
          </a:r>
        </a:p>
        <a:p>
          <a:r>
            <a:rPr lang="en-US"/>
            <a:t>(30 minutes)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Discussion: Short term stackable certs</a:t>
          </a:r>
          <a:endParaRPr lang="en-US" b="1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Teacher Shortage</a:t>
          </a:r>
        </a:p>
        <a:p>
          <a:r>
            <a:rPr lang="en-US"/>
            <a:t>(15 minutes)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 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Discussion: Teacher Shortage</a:t>
          </a:r>
          <a:endParaRPr lang="en-US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KSAs</a:t>
          </a:r>
        </a:p>
        <a:p>
          <a:r>
            <a:rPr lang="en-US"/>
            <a:t>(15 minutes)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Knowledge, Skills, and Abilities</a:t>
          </a:r>
          <a:endParaRPr lang="en-US" b="1">
            <a:solidFill>
              <a:schemeClr val="tx2"/>
            </a:solidFill>
          </a:endParaRP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49355F61-493E-8E49-B65E-0D7F887B54A9}">
      <dgm:prSet phldrT="[Text]"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State/Accredidation approval status</a:t>
          </a:r>
        </a:p>
      </dgm:t>
    </dgm:pt>
    <dgm:pt modelId="{6E39F6D6-BF83-7541-831D-2262C6B2A4D2}" type="parTrans" cxnId="{BC9A61E8-F5AA-9E44-9DB5-3CFDC21A397A}">
      <dgm:prSet/>
      <dgm:spPr/>
    </dgm:pt>
    <dgm:pt modelId="{E2D97FDC-27ED-4549-A52C-785A872F2758}" type="sibTrans" cxnId="{BC9A61E8-F5AA-9E44-9DB5-3CFDC21A397A}">
      <dgm:prSet/>
      <dgm:spPr/>
    </dgm:pt>
    <dgm:pt modelId="{9576545E-5AF4-414F-A194-8D7200A88291}">
      <dgm:prSet phldrT="[Text]"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Start date status</a:t>
          </a:r>
        </a:p>
      </dgm:t>
    </dgm:pt>
    <dgm:pt modelId="{F6F6B8FC-2E19-8E45-BCED-2961918AD0C5}" type="parTrans" cxnId="{1B1F5765-C023-454C-8D0D-380433CCFF6C}">
      <dgm:prSet/>
      <dgm:spPr/>
    </dgm:pt>
    <dgm:pt modelId="{AF313ECE-FD36-6D40-9AAE-376185EE55E6}" type="sibTrans" cxnId="{1B1F5765-C023-454C-8D0D-380433CCFF6C}">
      <dgm:prSet/>
      <dgm:spPr/>
    </dgm:pt>
    <dgm:pt modelId="{C62AB479-BB4C-3C4B-8CD9-C7A29348DC3C}">
      <dgm:prSet phldrT="[Text]"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Faculty/Staffing status</a:t>
          </a:r>
        </a:p>
      </dgm:t>
    </dgm:pt>
    <dgm:pt modelId="{2365F4D6-46AA-D543-ACB5-12492E39C0AA}" type="parTrans" cxnId="{C77AA4F7-1DF1-A242-96AD-19E5DEFB012D}">
      <dgm:prSet/>
      <dgm:spPr/>
    </dgm:pt>
    <dgm:pt modelId="{C930EC33-BB80-AB47-AD78-F76158E7A6DF}" type="sibTrans" cxnId="{C77AA4F7-1DF1-A242-96AD-19E5DEFB012D}">
      <dgm:prSet/>
      <dgm:spPr/>
    </dgm:pt>
    <dgm:pt modelId="{DD67F61F-F990-8A40-B025-39C8B5FB8AD9}">
      <dgm:prSet phldrT="[Text]"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Curriculum development status</a:t>
          </a:r>
        </a:p>
      </dgm:t>
    </dgm:pt>
    <dgm:pt modelId="{C0FD6D48-7490-0F40-A062-3CD19A511BCE}" type="parTrans" cxnId="{E09D7DC0-E8F2-FE4A-87EF-F6767CFBF2CA}">
      <dgm:prSet/>
      <dgm:spPr/>
    </dgm:pt>
    <dgm:pt modelId="{8E25A12E-B1FC-084D-AC3D-0D2AAEE5A665}" type="sibTrans" cxnId="{E09D7DC0-E8F2-FE4A-87EF-F6767CFBF2CA}">
      <dgm:prSet/>
      <dgm:spPr/>
    </dgm:pt>
    <dgm:pt modelId="{73C3B5C6-5A07-0848-BF8F-25F5F4289303}">
      <dgm:prSet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Certificate of Completion (CA)s</a:t>
          </a:r>
        </a:p>
      </dgm:t>
    </dgm:pt>
    <dgm:pt modelId="{9E0D1F63-7D95-B842-A928-FEC0714CDE69}" type="parTrans" cxnId="{023510E9-35EB-A14A-B4DD-A94285CB791F}">
      <dgm:prSet/>
      <dgm:spPr/>
      <dgm:t>
        <a:bodyPr/>
        <a:lstStyle/>
        <a:p>
          <a:endParaRPr lang="en-US"/>
        </a:p>
      </dgm:t>
    </dgm:pt>
    <dgm:pt modelId="{E9719D6F-20AE-6E48-B0D6-3AC443778CD6}" type="sibTrans" cxnId="{023510E9-35EB-A14A-B4DD-A94285CB791F}">
      <dgm:prSet/>
      <dgm:spPr/>
      <dgm:t>
        <a:bodyPr/>
        <a:lstStyle/>
        <a:p>
          <a:endParaRPr lang="en-US"/>
        </a:p>
      </dgm:t>
    </dgm:pt>
    <dgm:pt modelId="{CA88FB0F-DB2A-1242-8A70-9A7C25697E11}">
      <dgm:prSet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Industry trainings</a:t>
          </a:r>
        </a:p>
      </dgm:t>
    </dgm:pt>
    <dgm:pt modelId="{7D01F1FA-CB39-C048-B2BC-A56B636D43F4}" type="parTrans" cxnId="{FB0526E7-2168-234A-B0E7-32F0BE25AEE9}">
      <dgm:prSet/>
      <dgm:spPr/>
    </dgm:pt>
    <dgm:pt modelId="{D04F1BAE-D1AE-F94E-8976-4EB244B7DDBE}" type="sibTrans" cxnId="{FB0526E7-2168-234A-B0E7-32F0BE25AEE9}">
      <dgm:prSet/>
      <dgm:spPr/>
    </dgm:pt>
    <dgm:pt modelId="{6E9381F4-55CA-4447-8AA3-B9AC0B11228B}">
      <dgm:prSet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Need qualified adjunct teachers</a:t>
          </a:r>
        </a:p>
      </dgm:t>
    </dgm:pt>
    <dgm:pt modelId="{7FB6891D-9525-A949-B4A6-DD182BE6845D}" type="parTrans" cxnId="{CB66DC5D-4E6B-AE4B-9F6B-F980A8AB7C94}">
      <dgm:prSet/>
      <dgm:spPr/>
      <dgm:t>
        <a:bodyPr/>
        <a:lstStyle/>
        <a:p>
          <a:endParaRPr lang="en-US"/>
        </a:p>
      </dgm:t>
    </dgm:pt>
    <dgm:pt modelId="{72115C9D-60B2-2547-B399-9D7BD14249C7}" type="sibTrans" cxnId="{CB66DC5D-4E6B-AE4B-9F6B-F980A8AB7C94}">
      <dgm:prSet/>
      <dgm:spPr/>
      <dgm:t>
        <a:bodyPr/>
        <a:lstStyle/>
        <a:p>
          <a:endParaRPr lang="en-US"/>
        </a:p>
      </dgm:t>
    </dgm:pt>
    <dgm:pt modelId="{0E1E9B8E-091D-2842-B067-C05FE038E18D}">
      <dgm:prSet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Need guest speakers/lecturers</a:t>
          </a:r>
        </a:p>
      </dgm:t>
    </dgm:pt>
    <dgm:pt modelId="{8BDF34F1-2476-234D-B132-F709780D8DA6}" type="parTrans" cxnId="{F949818F-A8E9-F640-AB5D-79D4B84D25A3}">
      <dgm:prSet/>
      <dgm:spPr/>
      <dgm:t>
        <a:bodyPr/>
        <a:lstStyle/>
        <a:p>
          <a:endParaRPr lang="en-US"/>
        </a:p>
      </dgm:t>
    </dgm:pt>
    <dgm:pt modelId="{BFA47552-49B9-4545-A93B-6EE5C5522C1F}" type="sibTrans" cxnId="{F949818F-A8E9-F640-AB5D-79D4B84D25A3}">
      <dgm:prSet/>
      <dgm:spPr/>
      <dgm:t>
        <a:bodyPr/>
        <a:lstStyle/>
        <a:p>
          <a:endParaRPr lang="en-US"/>
        </a:p>
      </dgm:t>
    </dgm:pt>
    <dgm:pt modelId="{FBE26812-DCF5-4A4B-AF5A-112BEE1A7AE9}">
      <dgm:prSet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Need job shadow opportunities</a:t>
          </a:r>
        </a:p>
      </dgm:t>
    </dgm:pt>
    <dgm:pt modelId="{8A09B565-5743-0A49-8C62-D4A0B5A36140}" type="parTrans" cxnId="{79EF9CEB-AEDC-3C4D-A6F0-2E20DF8BD9DA}">
      <dgm:prSet/>
      <dgm:spPr/>
    </dgm:pt>
    <dgm:pt modelId="{E1C8C423-191B-EF4F-871C-EEA859A13389}" type="sibTrans" cxnId="{79EF9CEB-AEDC-3C4D-A6F0-2E20DF8BD9DA}">
      <dgm:prSet/>
      <dgm:spPr/>
    </dgm:pt>
    <dgm:pt modelId="{5EE87831-A4DB-E94A-B17C-CE17B7133766}">
      <dgm:prSet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Need current job descriptions</a:t>
          </a:r>
        </a:p>
      </dgm:t>
    </dgm:pt>
    <dgm:pt modelId="{6D9C9487-4F4C-8941-82A0-A91FC96FE51E}" type="parTrans" cxnId="{AC0E9B72-6764-AC42-9396-46C925EBAE60}">
      <dgm:prSet/>
      <dgm:spPr/>
      <dgm:t>
        <a:bodyPr/>
        <a:lstStyle/>
        <a:p>
          <a:endParaRPr lang="en-US"/>
        </a:p>
      </dgm:t>
    </dgm:pt>
    <dgm:pt modelId="{B2F33558-C2A1-EA48-A14C-18F5D5A9079C}" type="sibTrans" cxnId="{AC0E9B72-6764-AC42-9396-46C925EBAE60}">
      <dgm:prSet/>
      <dgm:spPr/>
      <dgm:t>
        <a:bodyPr/>
        <a:lstStyle/>
        <a:p>
          <a:endParaRPr lang="en-US"/>
        </a:p>
      </dgm:t>
    </dgm:pt>
    <dgm:pt modelId="{6F6B0322-850F-5C4F-BBD9-36F52BDBDA23}">
      <dgm:prSet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What are we missing?</a:t>
          </a:r>
        </a:p>
      </dgm:t>
    </dgm:pt>
    <dgm:pt modelId="{405472A6-8AE6-4C48-8186-C84FF5B8161D}" type="parTrans" cxnId="{D8F76031-335C-9846-A638-562EE67149A8}">
      <dgm:prSet/>
      <dgm:spPr/>
      <dgm:t>
        <a:bodyPr/>
        <a:lstStyle/>
        <a:p>
          <a:endParaRPr lang="en-US"/>
        </a:p>
      </dgm:t>
    </dgm:pt>
    <dgm:pt modelId="{04AE3947-BB24-C841-8C35-85CCB0E79334}" type="sibTrans" cxnId="{D8F76031-335C-9846-A638-562EE67149A8}">
      <dgm:prSet/>
      <dgm:spPr/>
      <dgm:t>
        <a:bodyPr/>
        <a:lstStyle/>
        <a:p>
          <a:endParaRPr lang="en-US"/>
        </a:p>
      </dgm:t>
    </dgm:pt>
    <dgm:pt modelId="{63CF5C36-8C73-DF4F-8539-F1AC10369A6E}">
      <dgm:prSet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What are we teaching that isn't relevant?</a:t>
          </a:r>
        </a:p>
      </dgm:t>
    </dgm:pt>
    <dgm:pt modelId="{61680955-0903-EF42-B73D-7A22ADB39760}" type="parTrans" cxnId="{BFB4F811-23B5-A24C-92D3-2DEA3CC5D424}">
      <dgm:prSet/>
      <dgm:spPr/>
    </dgm:pt>
    <dgm:pt modelId="{94CA7FF3-8B95-374F-B087-7EE545140205}" type="sibTrans" cxnId="{BFB4F811-23B5-A24C-92D3-2DEA3CC5D424}">
      <dgm:prSet/>
      <dgm:spPr/>
    </dgm:pt>
    <dgm:pt modelId="{837FC684-2913-264E-BF5F-838662AA54C0}">
      <dgm:prSet/>
      <dgm:spPr/>
      <dgm:t>
        <a:bodyPr/>
        <a:lstStyle/>
        <a:p>
          <a:r>
            <a:rPr lang="en-US" b="0">
              <a:solidFill>
                <a:schemeClr val="tx1"/>
              </a:solidFill>
            </a:rPr>
            <a:t>Upcoming emplyer survey</a:t>
          </a:r>
        </a:p>
      </dgm:t>
    </dgm:pt>
    <dgm:pt modelId="{64F5BFFE-2E30-884E-8BBB-A75475DB864C}" type="parTrans" cxnId="{06EAFA45-9C54-7740-80F1-CB1134B04244}">
      <dgm:prSet/>
      <dgm:spPr/>
    </dgm:pt>
    <dgm:pt modelId="{2E0E432D-C7A1-4643-9A11-55501A996346}" type="sibTrans" cxnId="{06EAFA45-9C54-7740-80F1-CB1134B04244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4CEE6D84-F49A-134D-B292-B1EFC15E5BE1}" type="presOf" srcId="{73C3B5C6-5A07-0848-BF8F-25F5F4289303}" destId="{6FC5D01E-A6F5-429A-A224-7D89ADC33467}" srcOrd="0" destOrd="1" presId="urn:microsoft.com/office/officeart/2005/8/layout/chevron2"/>
    <dgm:cxn modelId="{E09D7DC0-E8F2-FE4A-87EF-F6767CFBF2CA}" srcId="{ADAD486B-CE2A-4C46-A3F5-1E590E2E08B6}" destId="{DD67F61F-F990-8A40-B025-39C8B5FB8AD9}" srcOrd="3" destOrd="0" parTransId="{C0FD6D48-7490-0F40-A062-3CD19A511BCE}" sibTransId="{8E25A12E-B1FC-084D-AC3D-0D2AAEE5A665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BFB4F811-23B5-A24C-92D3-2DEA3CC5D424}" srcId="{9AC60DA3-0D53-4762-8692-B39092617F75}" destId="{63CF5C36-8C73-DF4F-8539-F1AC10369A6E}" srcOrd="3" destOrd="0" parTransId="{61680955-0903-EF42-B73D-7A22ADB39760}" sibTransId="{94CA7FF3-8B95-374F-B087-7EE545140205}"/>
    <dgm:cxn modelId="{BC9A61E8-F5AA-9E44-9DB5-3CFDC21A397A}" srcId="{ADAD486B-CE2A-4C46-A3F5-1E590E2E08B6}" destId="{49355F61-493E-8E49-B65E-0D7F887B54A9}" srcOrd="0" destOrd="0" parTransId="{6E39F6D6-BF83-7541-831D-2262C6B2A4D2}" sibTransId="{E2D97FDC-27ED-4549-A52C-785A872F2758}"/>
    <dgm:cxn modelId="{BA17B4E3-0199-4F4B-91D1-04DE66E777BA}" type="presOf" srcId="{C62AB479-BB4C-3C4B-8CD9-C7A29348DC3C}" destId="{1EF62C01-0156-4468-BC5B-2900BBD37D44}" srcOrd="0" destOrd="3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06EAFA45-9C54-7740-80F1-CB1134B04244}" srcId="{9AC60DA3-0D53-4762-8692-B39092617F75}" destId="{837FC684-2913-264E-BF5F-838662AA54C0}" srcOrd="1" destOrd="0" parTransId="{64F5BFFE-2E30-884E-8BBB-A75475DB864C}" sibTransId="{2E0E432D-C7A1-4643-9A11-55501A996346}"/>
    <dgm:cxn modelId="{CF4A2644-F027-3B49-B0B3-B6A46162C61B}" type="presOf" srcId="{5EE87831-A4DB-E94A-B17C-CE17B7133766}" destId="{39C43F4E-F3C3-4756-BC8B-18B1CEDAA850}" srcOrd="0" destOrd="1" presId="urn:microsoft.com/office/officeart/2005/8/layout/chevron2"/>
    <dgm:cxn modelId="{C44D4F46-1136-954B-A221-CE6F0538254A}" type="presOf" srcId="{CA88FB0F-DB2A-1242-8A70-9A7C25697E11}" destId="{6FC5D01E-A6F5-429A-A224-7D89ADC33467}" srcOrd="0" destOrd="2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4DCCB786-95DB-4745-9461-AAA2EFB9A399}" type="presOf" srcId="{DD67F61F-F990-8A40-B025-39C8B5FB8AD9}" destId="{1EF62C01-0156-4468-BC5B-2900BBD37D44}" srcOrd="0" destOrd="4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1B1F5765-C023-454C-8D0D-380433CCFF6C}" srcId="{ADAD486B-CE2A-4C46-A3F5-1E590E2E08B6}" destId="{9576545E-5AF4-414F-A194-8D7200A88291}" srcOrd="1" destOrd="0" parTransId="{F6F6B8FC-2E19-8E45-BCED-2961918AD0C5}" sibTransId="{AF313ECE-FD36-6D40-9AAE-376185EE55E6}"/>
    <dgm:cxn modelId="{D64337B5-E41C-ED45-A760-0C70F4D2E4BC}" type="presOf" srcId="{837FC684-2913-264E-BF5F-838662AA54C0}" destId="{39C43F4E-F3C3-4756-BC8B-18B1CEDAA850}" srcOrd="0" destOrd="2" presId="urn:microsoft.com/office/officeart/2005/8/layout/chevron2"/>
    <dgm:cxn modelId="{FB0526E7-2168-234A-B0E7-32F0BE25AEE9}" srcId="{89765614-4658-496A-9278-209F2203F336}" destId="{CA88FB0F-DB2A-1242-8A70-9A7C25697E11}" srcOrd="1" destOrd="0" parTransId="{7D01F1FA-CB39-C048-B2BC-A56B636D43F4}" sibTransId="{D04F1BAE-D1AE-F94E-8976-4EB244B7DDBE}"/>
    <dgm:cxn modelId="{C77AA4F7-1DF1-A242-96AD-19E5DEFB012D}" srcId="{ADAD486B-CE2A-4C46-A3F5-1E590E2E08B6}" destId="{C62AB479-BB4C-3C4B-8CD9-C7A29348DC3C}" srcOrd="2" destOrd="0" parTransId="{2365F4D6-46AA-D543-ACB5-12492E39C0AA}" sibTransId="{C930EC33-BB80-AB47-AD78-F76158E7A6DF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E9DD216-40FF-6747-B484-448EC5433A89}" type="presOf" srcId="{49355F61-493E-8E49-B65E-0D7F887B54A9}" destId="{1EF62C01-0156-4468-BC5B-2900BBD37D44}" srcOrd="0" destOrd="1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AC0E9B72-6764-AC42-9396-46C925EBAE60}" srcId="{9AC60DA3-0D53-4762-8692-B39092617F75}" destId="{5EE87831-A4DB-E94A-B17C-CE17B7133766}" srcOrd="0" destOrd="0" parTransId="{6D9C9487-4F4C-8941-82A0-A91FC96FE51E}" sibTransId="{B2F33558-C2A1-EA48-A14C-18F5D5A9079C}"/>
    <dgm:cxn modelId="{5A4A1557-C9CF-3841-860A-B38D0E68A664}" type="presOf" srcId="{6F6B0322-850F-5C4F-BBD9-36F52BDBDA23}" destId="{39C43F4E-F3C3-4756-BC8B-18B1CEDAA850}" srcOrd="0" destOrd="3" presId="urn:microsoft.com/office/officeart/2005/8/layout/chevron2"/>
    <dgm:cxn modelId="{F949818F-A8E9-F640-AB5D-79D4B84D25A3}" srcId="{D6304648-711C-4247-AA61-AD4D2DE2873D}" destId="{0E1E9B8E-091D-2842-B067-C05FE038E18D}" srcOrd="1" destOrd="0" parTransId="{8BDF34F1-2476-234D-B132-F709780D8DA6}" sibTransId="{BFA47552-49B9-4545-A93B-6EE5C5522C1F}"/>
    <dgm:cxn modelId="{F75C3CBC-2733-384C-B4CE-C9064D8118F4}" type="presOf" srcId="{9576545E-5AF4-414F-A194-8D7200A88291}" destId="{1EF62C01-0156-4468-BC5B-2900BBD37D44}" srcOrd="0" destOrd="2" presId="urn:microsoft.com/office/officeart/2005/8/layout/chevron2"/>
    <dgm:cxn modelId="{CB66DC5D-4E6B-AE4B-9F6B-F980A8AB7C94}" srcId="{D6304648-711C-4247-AA61-AD4D2DE2873D}" destId="{6E9381F4-55CA-4447-8AA3-B9AC0B11228B}" srcOrd="0" destOrd="0" parTransId="{7FB6891D-9525-A949-B4A6-DD182BE6845D}" sibTransId="{72115C9D-60B2-2547-B399-9D7BD14249C7}"/>
    <dgm:cxn modelId="{85F94C24-5C1D-C346-989F-99E21B30538D}" type="presOf" srcId="{6E9381F4-55CA-4447-8AA3-B9AC0B11228B}" destId="{3254FC70-3A29-42BE-B134-91D011129504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D8F76031-335C-9846-A638-562EE67149A8}" srcId="{9AC60DA3-0D53-4762-8692-B39092617F75}" destId="{6F6B0322-850F-5C4F-BBD9-36F52BDBDA23}" srcOrd="2" destOrd="0" parTransId="{405472A6-8AE6-4C48-8186-C84FF5B8161D}" sibTransId="{04AE3947-BB24-C841-8C35-85CCB0E79334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79EF9CEB-AEDC-3C4D-A6F0-2E20DF8BD9DA}" srcId="{D6304648-711C-4247-AA61-AD4D2DE2873D}" destId="{FBE26812-DCF5-4A4B-AF5A-112BEE1A7AE9}" srcOrd="2" destOrd="0" parTransId="{8A09B565-5743-0A49-8C62-D4A0B5A36140}" sibTransId="{E1C8C423-191B-EF4F-871C-EEA859A13389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7414D78F-429F-1344-8302-E9727D2A2E3D}" type="presOf" srcId="{FBE26812-DCF5-4A4B-AF5A-112BEE1A7AE9}" destId="{3254FC70-3A29-42BE-B134-91D011129504}" srcOrd="0" destOrd="3" presId="urn:microsoft.com/office/officeart/2005/8/layout/chevron2"/>
    <dgm:cxn modelId="{023510E9-35EB-A14A-B4DD-A94285CB791F}" srcId="{89765614-4658-496A-9278-209F2203F336}" destId="{73C3B5C6-5A07-0848-BF8F-25F5F4289303}" srcOrd="0" destOrd="0" parTransId="{9E0D1F63-7D95-B842-A928-FEC0714CDE69}" sibTransId="{E9719D6F-20AE-6E48-B0D6-3AC443778CD6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36EE8935-8B44-224F-8267-10984C6EC6CF}" type="presOf" srcId="{63CF5C36-8C73-DF4F-8539-F1AC10369A6E}" destId="{39C43F4E-F3C3-4756-BC8B-18B1CEDAA850}" srcOrd="0" destOrd="4" presId="urn:microsoft.com/office/officeart/2005/8/layout/chevron2"/>
    <dgm:cxn modelId="{845BD31E-61CD-BE4C-A52B-A54DDE4E885B}" type="presOf" srcId="{0E1E9B8E-091D-2842-B067-C05FE038E18D}" destId="{3254FC70-3A29-42BE-B134-91D011129504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(15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Cybersecurity BAS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Cybersecurity BAS Updates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State/Accredidation approval status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Start date status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Faculty/Staffing status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Curriculum development status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Short Term Trainings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(30 minutes)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Discussion: Short term stackable certs</a:t>
          </a:r>
          <a:endParaRPr lang="en-US" sz="900" b="1" kern="1200">
            <a:solidFill>
              <a:schemeClr val="tx2"/>
            </a:solidFill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Certificate of Completion (CA)s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Industry trainings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Teacher Shortage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 minutes)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Discussion: Teacher Shortage</a:t>
          </a:r>
          <a:endParaRPr lang="en-US" sz="900" b="1" kern="1200">
            <a:solidFill>
              <a:schemeClr val="tx2"/>
            </a:solidFill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Need qualified adjunct teachers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Need guest speakers/lecturers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Need job shadow opportunities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KSAs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 minutes)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Knowledge, Skills, and Abilities</a:t>
          </a:r>
          <a:endParaRPr lang="en-US" sz="900" b="1" kern="1200">
            <a:solidFill>
              <a:schemeClr val="tx2"/>
            </a:solidFill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Need current job descriptions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Upcoming emplyer survey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What are we missing?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1"/>
              </a:solidFill>
            </a:rPr>
            <a:t>What are we teaching that isn't relevant?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2019-02-26T17:00:00Z</dcterms:created>
  <dcterms:modified xsi:type="dcterms:W3CDTF">2019-02-26T17:00:00Z</dcterms:modified>
</cp:coreProperties>
</file>