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BE" w:rsidRDefault="006F21BE"/>
    <w:p w:rsidR="006F21BE" w:rsidRPr="003F1A0B" w:rsidRDefault="006F21BE" w:rsidP="006F21BE">
      <w:pPr>
        <w:spacing w:after="0" w:line="240" w:lineRule="auto"/>
        <w:jc w:val="center"/>
        <w:rPr>
          <w:rFonts w:eastAsia="Times New Roman" w:cs="Times New Roman"/>
          <w:sz w:val="24"/>
          <w:szCs w:val="24"/>
        </w:rPr>
      </w:pPr>
      <w:r w:rsidRPr="003F1A0B">
        <w:rPr>
          <w:rFonts w:eastAsia="Times New Roman" w:cs="Times New Roman"/>
          <w:noProof/>
          <w:sz w:val="24"/>
          <w:szCs w:val="24"/>
        </w:rPr>
        <w:drawing>
          <wp:inline distT="0" distB="0" distL="0" distR="0" wp14:anchorId="47B0327F" wp14:editId="4D8E0E4C">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6F21BE" w:rsidRPr="003F1A0B" w:rsidRDefault="006F21BE" w:rsidP="006F21BE">
      <w:pPr>
        <w:spacing w:after="0" w:line="240" w:lineRule="auto"/>
        <w:rPr>
          <w:rFonts w:eastAsia="Times New Roman" w:cs="Times New Roman"/>
          <w:sz w:val="24"/>
          <w:szCs w:val="24"/>
        </w:rPr>
      </w:pPr>
    </w:p>
    <w:p w:rsidR="006F21BE" w:rsidRPr="003F1A0B" w:rsidRDefault="006F21BE" w:rsidP="006F21BE">
      <w:pPr>
        <w:spacing w:after="0" w:line="240" w:lineRule="auto"/>
        <w:jc w:val="center"/>
        <w:rPr>
          <w:rFonts w:eastAsia="Times New Roman" w:cs="Times New Roman"/>
          <w:b/>
          <w:sz w:val="28"/>
          <w:szCs w:val="28"/>
        </w:rPr>
      </w:pPr>
      <w:r w:rsidRPr="003F1A0B">
        <w:rPr>
          <w:rFonts w:eastAsia="Times New Roman" w:cs="Times New Roman"/>
          <w:b/>
          <w:sz w:val="28"/>
          <w:szCs w:val="28"/>
        </w:rPr>
        <w:t>NETWORK TECHNOLOGY ADVISORY COMMITTEE</w:t>
      </w:r>
    </w:p>
    <w:p w:rsidR="006F21BE" w:rsidRPr="003F1A0B" w:rsidRDefault="006F21BE" w:rsidP="006F21BE">
      <w:pPr>
        <w:spacing w:after="0" w:line="240" w:lineRule="auto"/>
        <w:jc w:val="center"/>
        <w:rPr>
          <w:rFonts w:eastAsia="Times New Roman" w:cs="Times New Roman"/>
          <w:b/>
          <w:sz w:val="24"/>
          <w:szCs w:val="24"/>
        </w:rPr>
      </w:pPr>
      <w:r w:rsidRPr="003F1A0B">
        <w:rPr>
          <w:rFonts w:eastAsia="Times New Roman" w:cs="Times New Roman"/>
          <w:b/>
          <w:sz w:val="24"/>
          <w:szCs w:val="24"/>
        </w:rPr>
        <w:t>MINUTES</w:t>
      </w:r>
    </w:p>
    <w:p w:rsidR="006F21BE" w:rsidRPr="003F1A0B" w:rsidRDefault="006F21BE" w:rsidP="006F21BE">
      <w:pPr>
        <w:spacing w:after="0" w:line="240" w:lineRule="auto"/>
        <w:jc w:val="center"/>
        <w:rPr>
          <w:rFonts w:eastAsia="Times New Roman" w:cs="Times New Roman"/>
          <w:b/>
          <w:sz w:val="24"/>
          <w:szCs w:val="24"/>
        </w:rPr>
      </w:pPr>
      <w:r w:rsidRPr="003F1A0B">
        <w:rPr>
          <w:rFonts w:eastAsia="Times New Roman" w:cs="Times New Roman"/>
          <w:b/>
          <w:sz w:val="24"/>
          <w:szCs w:val="24"/>
        </w:rPr>
        <w:t xml:space="preserve">Wednesday, </w:t>
      </w:r>
      <w:r>
        <w:rPr>
          <w:rFonts w:eastAsia="Times New Roman" w:cs="Times New Roman"/>
          <w:b/>
          <w:sz w:val="24"/>
          <w:szCs w:val="24"/>
        </w:rPr>
        <w:t>September 28</w:t>
      </w:r>
      <w:r w:rsidRPr="006F21BE">
        <w:rPr>
          <w:rFonts w:eastAsia="Times New Roman" w:cs="Times New Roman"/>
          <w:b/>
          <w:sz w:val="24"/>
          <w:szCs w:val="24"/>
          <w:vertAlign w:val="superscript"/>
        </w:rPr>
        <w:t>th</w:t>
      </w:r>
      <w:r w:rsidRPr="003F1A0B">
        <w:rPr>
          <w:rFonts w:eastAsia="Times New Roman" w:cs="Times New Roman"/>
          <w:b/>
          <w:sz w:val="24"/>
          <w:szCs w:val="24"/>
        </w:rPr>
        <w:t>, 2016</w:t>
      </w:r>
    </w:p>
    <w:p w:rsidR="006F21BE" w:rsidRPr="003F1A0B" w:rsidRDefault="006F21BE" w:rsidP="006F21BE">
      <w:pPr>
        <w:spacing w:after="0" w:line="240" w:lineRule="auto"/>
        <w:jc w:val="center"/>
        <w:rPr>
          <w:rFonts w:eastAsia="Times New Roman" w:cs="Times New Roman"/>
          <w:b/>
          <w:sz w:val="24"/>
          <w:szCs w:val="24"/>
        </w:rPr>
      </w:pPr>
      <w:r w:rsidRPr="003F1A0B">
        <w:rPr>
          <w:rFonts w:eastAsia="Times New Roman" w:cs="Times New Roman"/>
          <w:b/>
          <w:sz w:val="24"/>
          <w:szCs w:val="24"/>
        </w:rPr>
        <w:t>6:00—8:00 p.m.</w:t>
      </w:r>
    </w:p>
    <w:p w:rsidR="006F21BE" w:rsidRDefault="006F21BE" w:rsidP="006F21BE">
      <w:pPr>
        <w:spacing w:after="0" w:line="240" w:lineRule="auto"/>
        <w:jc w:val="center"/>
        <w:rPr>
          <w:rFonts w:eastAsia="Times New Roman" w:cs="Times New Roman"/>
          <w:b/>
          <w:sz w:val="24"/>
          <w:szCs w:val="24"/>
        </w:rPr>
      </w:pPr>
      <w:r>
        <w:rPr>
          <w:rFonts w:eastAsia="Times New Roman" w:cs="Times New Roman"/>
          <w:b/>
          <w:sz w:val="24"/>
          <w:szCs w:val="24"/>
        </w:rPr>
        <w:t>Joan Stout Hall, 242</w:t>
      </w:r>
    </w:p>
    <w:p w:rsidR="006F21BE" w:rsidRPr="003F1A0B" w:rsidRDefault="006F21BE" w:rsidP="006F21BE">
      <w:pPr>
        <w:spacing w:after="0" w:line="240" w:lineRule="auto"/>
        <w:jc w:val="center"/>
        <w:rPr>
          <w:rFonts w:eastAsia="Times New Roman" w:cs="Times New Roman"/>
          <w:b/>
          <w:sz w:val="24"/>
          <w:szCs w:val="24"/>
        </w:rPr>
      </w:pPr>
    </w:p>
    <w:p w:rsidR="006F21BE" w:rsidRPr="003F1A0B" w:rsidRDefault="006F21BE" w:rsidP="006F21BE">
      <w:pPr>
        <w:spacing w:after="0" w:line="240" w:lineRule="auto"/>
        <w:rPr>
          <w:rFonts w:eastAsia="Times New Roman" w:cs="Times New Roman"/>
          <w:sz w:val="20"/>
          <w:szCs w:val="20"/>
        </w:rPr>
      </w:pPr>
      <w:r w:rsidRPr="003F1A0B">
        <w:rPr>
          <w:rFonts w:eastAsia="Times New Roman" w:cs="Times New Roman"/>
          <w:b/>
          <w:sz w:val="20"/>
          <w:szCs w:val="20"/>
        </w:rPr>
        <w:t xml:space="preserve">Members Present: </w:t>
      </w:r>
      <w:r w:rsidRPr="003F1A0B">
        <w:rPr>
          <w:rFonts w:eastAsia="Times New Roman" w:cs="Times New Roman"/>
          <w:sz w:val="20"/>
          <w:szCs w:val="20"/>
        </w:rPr>
        <w:t xml:space="preserve">Gary Liberman, Committee Chair, </w:t>
      </w:r>
      <w:r w:rsidR="0038274C" w:rsidRPr="003F1A0B">
        <w:rPr>
          <w:rFonts w:eastAsia="Times New Roman" w:cs="Times New Roman"/>
          <w:sz w:val="20"/>
          <w:szCs w:val="20"/>
        </w:rPr>
        <w:t>EarthLink</w:t>
      </w:r>
      <w:r w:rsidRPr="003F1A0B">
        <w:rPr>
          <w:rFonts w:eastAsia="Times New Roman" w:cs="Times New Roman"/>
          <w:sz w:val="20"/>
          <w:szCs w:val="20"/>
        </w:rPr>
        <w:t>; Jeff Groff, Committee Vice Chair, Clark PUD; Brian Page, Fortinet</w:t>
      </w:r>
      <w:r>
        <w:rPr>
          <w:rFonts w:eastAsia="Times New Roman" w:cs="Times New Roman"/>
          <w:sz w:val="20"/>
          <w:szCs w:val="20"/>
        </w:rPr>
        <w:t xml:space="preserve">; </w:t>
      </w:r>
      <w:r w:rsidRPr="006F21BE">
        <w:rPr>
          <w:rFonts w:eastAsia="Times New Roman" w:cs="Times New Roman"/>
          <w:sz w:val="20"/>
          <w:szCs w:val="20"/>
        </w:rPr>
        <w:t>Eric Hazen, ieSolutions; Brian MacKay, The Columbian Publishing Co.</w:t>
      </w:r>
    </w:p>
    <w:p w:rsidR="006F21BE" w:rsidRPr="003F1A0B" w:rsidRDefault="006F21BE" w:rsidP="006F21BE">
      <w:pPr>
        <w:spacing w:after="0" w:line="240" w:lineRule="auto"/>
        <w:rPr>
          <w:rFonts w:eastAsia="Times New Roman" w:cs="Times New Roman"/>
          <w:sz w:val="20"/>
          <w:szCs w:val="20"/>
        </w:rPr>
      </w:pPr>
    </w:p>
    <w:p w:rsidR="002D753E" w:rsidRPr="002D753E" w:rsidRDefault="006F21BE" w:rsidP="002D753E">
      <w:pPr>
        <w:spacing w:line="240" w:lineRule="auto"/>
        <w:rPr>
          <w:rFonts w:eastAsia="Times New Roman" w:cs="Times New Roman"/>
          <w:sz w:val="20"/>
          <w:szCs w:val="20"/>
        </w:rPr>
      </w:pPr>
      <w:r w:rsidRPr="003F1A0B">
        <w:rPr>
          <w:rFonts w:eastAsia="Times New Roman" w:cs="Times New Roman"/>
          <w:b/>
          <w:sz w:val="20"/>
          <w:szCs w:val="20"/>
        </w:rPr>
        <w:t>Members Absent:</w:t>
      </w:r>
      <w:r w:rsidRPr="003F1A0B">
        <w:rPr>
          <w:rFonts w:eastAsia="Times New Roman" w:cs="Times New Roman"/>
          <w:sz w:val="20"/>
          <w:szCs w:val="20"/>
        </w:rPr>
        <w:t xml:space="preserve"> </w:t>
      </w:r>
      <w:r w:rsidRPr="006F21BE">
        <w:rPr>
          <w:rFonts w:eastAsia="Times New Roman" w:cs="Times New Roman"/>
          <w:sz w:val="20"/>
          <w:szCs w:val="20"/>
        </w:rPr>
        <w:t>Eric Olmsted, On Line Support;</w:t>
      </w:r>
    </w:p>
    <w:p w:rsidR="001C4435" w:rsidRPr="002D753E" w:rsidRDefault="001C4435" w:rsidP="006F21BE">
      <w:pPr>
        <w:rPr>
          <w:rFonts w:eastAsia="Times New Roman" w:cs="Times New Roman"/>
          <w:sz w:val="20"/>
          <w:szCs w:val="20"/>
        </w:rPr>
      </w:pPr>
      <w:r>
        <w:rPr>
          <w:rFonts w:eastAsia="Times New Roman" w:cs="Times New Roman"/>
          <w:b/>
          <w:sz w:val="20"/>
          <w:szCs w:val="20"/>
        </w:rPr>
        <w:t xml:space="preserve">Guests: </w:t>
      </w:r>
      <w:r>
        <w:rPr>
          <w:rFonts w:eastAsia="Times New Roman" w:cs="Times New Roman"/>
          <w:sz w:val="20"/>
          <w:szCs w:val="20"/>
        </w:rPr>
        <w:t xml:space="preserve">Josh Raveling, </w:t>
      </w:r>
      <w:r w:rsidR="0038274C">
        <w:rPr>
          <w:rFonts w:eastAsia="Times New Roman" w:cs="Times New Roman"/>
          <w:sz w:val="20"/>
          <w:szCs w:val="20"/>
        </w:rPr>
        <w:t>EarthLink</w:t>
      </w:r>
      <w:r>
        <w:rPr>
          <w:rFonts w:eastAsia="Times New Roman" w:cs="Times New Roman"/>
          <w:sz w:val="20"/>
          <w:szCs w:val="20"/>
        </w:rPr>
        <w:t>; Steve Bohling, Clark PUD</w:t>
      </w:r>
    </w:p>
    <w:p w:rsidR="001C4435" w:rsidRDefault="006F21BE" w:rsidP="00693B2D">
      <w:pPr>
        <w:pBdr>
          <w:bottom w:val="single" w:sz="12" w:space="1" w:color="auto"/>
        </w:pBdr>
        <w:rPr>
          <w:rFonts w:eastAsia="Times New Roman" w:cs="Times New Roman"/>
          <w:sz w:val="20"/>
          <w:szCs w:val="20"/>
        </w:rPr>
      </w:pPr>
      <w:r w:rsidRPr="003F1A0B">
        <w:rPr>
          <w:rFonts w:eastAsia="Times New Roman" w:cs="Times New Roman"/>
          <w:b/>
          <w:sz w:val="20"/>
          <w:szCs w:val="20"/>
        </w:rPr>
        <w:t>Clark College:</w:t>
      </w:r>
      <w:r w:rsidRPr="003F1A0B">
        <w:rPr>
          <w:rFonts w:eastAsia="Times New Roman" w:cs="Times New Roman"/>
          <w:sz w:val="20"/>
          <w:szCs w:val="20"/>
        </w:rPr>
        <w:t xml:space="preserve"> Dwight Hughes, NTEC Department He</w:t>
      </w:r>
      <w:r w:rsidR="001C4435">
        <w:rPr>
          <w:rFonts w:eastAsia="Times New Roman" w:cs="Times New Roman"/>
          <w:sz w:val="20"/>
          <w:szCs w:val="20"/>
        </w:rPr>
        <w:t>ad; Bob Hughes, CTEC Professor; Adam Coleman, CTEC Instructor;</w:t>
      </w:r>
      <w:r w:rsidR="0038274C">
        <w:rPr>
          <w:rFonts w:eastAsia="Times New Roman" w:cs="Times New Roman"/>
          <w:sz w:val="20"/>
          <w:szCs w:val="20"/>
        </w:rPr>
        <w:t xml:space="preserve"> Genevieve How</w:t>
      </w:r>
      <w:r w:rsidR="001C4435">
        <w:rPr>
          <w:rFonts w:eastAsia="Times New Roman" w:cs="Times New Roman"/>
          <w:sz w:val="20"/>
          <w:szCs w:val="20"/>
        </w:rPr>
        <w:t xml:space="preserve">ard, Dean of WPTE; John Maduta, Assoc. Dir – Advising; Cathy Sherick, Assoc. </w:t>
      </w:r>
      <w:r w:rsidR="0038274C">
        <w:rPr>
          <w:rFonts w:eastAsia="Times New Roman" w:cs="Times New Roman"/>
          <w:sz w:val="20"/>
          <w:szCs w:val="20"/>
        </w:rPr>
        <w:t>Dir.</w:t>
      </w:r>
      <w:r w:rsidR="001C4435">
        <w:rPr>
          <w:rFonts w:eastAsia="Times New Roman" w:cs="Times New Roman"/>
          <w:sz w:val="20"/>
          <w:szCs w:val="20"/>
        </w:rPr>
        <w:t xml:space="preserve"> of instructional Plannin</w:t>
      </w:r>
      <w:r w:rsidR="0038274C">
        <w:rPr>
          <w:rFonts w:eastAsia="Times New Roman" w:cs="Times New Roman"/>
          <w:sz w:val="20"/>
          <w:szCs w:val="20"/>
        </w:rPr>
        <w:t>g &amp; Innovation, Brianna Lisenbe</w:t>
      </w:r>
      <w:r w:rsidR="001C4435">
        <w:rPr>
          <w:rFonts w:eastAsia="Times New Roman" w:cs="Times New Roman"/>
          <w:sz w:val="20"/>
          <w:szCs w:val="20"/>
        </w:rPr>
        <w:t xml:space="preserve">e, Career Services;  </w:t>
      </w:r>
      <w:r w:rsidRPr="003F1A0B">
        <w:rPr>
          <w:rFonts w:eastAsia="Times New Roman" w:cs="Times New Roman"/>
          <w:sz w:val="20"/>
          <w:szCs w:val="20"/>
        </w:rPr>
        <w:t>Nichola Farron – Secretary Senior, A</w:t>
      </w:r>
      <w:r>
        <w:rPr>
          <w:rFonts w:eastAsia="Times New Roman" w:cs="Times New Roman"/>
          <w:sz w:val="20"/>
          <w:szCs w:val="20"/>
        </w:rPr>
        <w:t>dvisory Committee</w:t>
      </w:r>
      <w:r w:rsidR="001C4435">
        <w:rPr>
          <w:rFonts w:eastAsia="Times New Roman" w:cs="Times New Roman"/>
          <w:sz w:val="20"/>
          <w:szCs w:val="20"/>
        </w:rPr>
        <w:t>s</w:t>
      </w:r>
    </w:p>
    <w:p w:rsidR="001C4435" w:rsidRDefault="001C4435" w:rsidP="00693B2D">
      <w:pPr>
        <w:jc w:val="both"/>
      </w:pPr>
      <w:r>
        <w:t>Committee Chair Gary Liberman called the meeting to order at 6.01pm and introductions were made.</w:t>
      </w:r>
    </w:p>
    <w:p w:rsidR="0088641A" w:rsidRDefault="0088641A" w:rsidP="00693B2D">
      <w:pPr>
        <w:pStyle w:val="Subtitle"/>
        <w:jc w:val="both"/>
      </w:pPr>
      <w:r>
        <w:t>Minutes from previous meeting</w:t>
      </w:r>
    </w:p>
    <w:p w:rsidR="003B3D34" w:rsidRPr="00693B2D" w:rsidRDefault="001C4435" w:rsidP="00693B2D">
      <w:pPr>
        <w:jc w:val="both"/>
        <w:rPr>
          <w:i/>
        </w:rPr>
      </w:pPr>
      <w:r w:rsidRPr="00693B2D">
        <w:rPr>
          <w:i/>
        </w:rPr>
        <w:t xml:space="preserve">The minutes of the meeting of </w:t>
      </w:r>
      <w:r w:rsidR="007554A2" w:rsidRPr="00693B2D">
        <w:rPr>
          <w:i/>
        </w:rPr>
        <w:t>May 25</w:t>
      </w:r>
      <w:r w:rsidR="007554A2" w:rsidRPr="00693B2D">
        <w:rPr>
          <w:i/>
          <w:vertAlign w:val="superscript"/>
        </w:rPr>
        <w:t>th</w:t>
      </w:r>
      <w:r w:rsidR="007554A2" w:rsidRPr="00693B2D">
        <w:rPr>
          <w:i/>
        </w:rPr>
        <w:t xml:space="preserve"> 2016 were presented: Gary proposed the minutes be approved as written, this was seconded by Jeff and the supporting vote was unanimous.</w:t>
      </w:r>
    </w:p>
    <w:p w:rsidR="003B3D34" w:rsidRDefault="003B3D34" w:rsidP="00693B2D">
      <w:pPr>
        <w:pStyle w:val="Subtitle"/>
        <w:jc w:val="both"/>
      </w:pPr>
      <w:r>
        <w:t>Office of Instruction Announcements</w:t>
      </w:r>
    </w:p>
    <w:p w:rsidR="005C1207" w:rsidRPr="00D41527" w:rsidRDefault="005C1207" w:rsidP="00693B2D">
      <w:pPr>
        <w:jc w:val="both"/>
      </w:pPr>
      <w:r w:rsidRPr="00D41527">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5C1207" w:rsidRPr="00D41527" w:rsidRDefault="005C1207" w:rsidP="00693B2D">
      <w:pPr>
        <w:jc w:val="both"/>
      </w:pPr>
      <w:r w:rsidRPr="00D41527">
        <w:t xml:space="preserve">All Washington State community colleges will implement Guided Pathways. This is aligning schedules and building program </w:t>
      </w:r>
      <w:r w:rsidRPr="00D41527">
        <w:rPr>
          <w:i/>
        </w:rPr>
        <w:t xml:space="preserve">pathways </w:t>
      </w:r>
      <w:r w:rsidRPr="00D41527">
        <w:t>that have clearer more defined structures, saving students time and money getting to graduation. Training for advisory members on Guided Pathways will be on March 24.</w:t>
      </w:r>
    </w:p>
    <w:p w:rsidR="005C1207" w:rsidRPr="00D41527" w:rsidRDefault="005C1207" w:rsidP="00693B2D">
      <w:pPr>
        <w:jc w:val="both"/>
      </w:pPr>
      <w:r w:rsidRPr="00D41527">
        <w:t xml:space="preserve">Specific </w:t>
      </w:r>
      <w:r w:rsidRPr="00D41527">
        <w:rPr>
          <w:i/>
        </w:rPr>
        <w:t>transformations</w:t>
      </w:r>
      <w:r w:rsidRPr="00D41527">
        <w:t xml:space="preserve"> that advisory members will see this year include a </w:t>
      </w:r>
      <w:r w:rsidRPr="00D41527">
        <w:rPr>
          <w:i/>
        </w:rPr>
        <w:t>r</w:t>
      </w:r>
      <w:r w:rsidRPr="00D41527">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5C1207" w:rsidRPr="00D41527" w:rsidRDefault="005C1207" w:rsidP="00693B2D">
      <w:pPr>
        <w:jc w:val="both"/>
      </w:pPr>
      <w:r w:rsidRPr="00D41527">
        <w:lastRenderedPageBreak/>
        <w:t xml:space="preserve">Transforming the role of committee members, from just meeting attendees to being a part of our learning community. Not just trainings, the series of </w:t>
      </w:r>
      <w:r w:rsidRPr="00D41527">
        <w:rPr>
          <w:u w:val="single"/>
        </w:rPr>
        <w:t xml:space="preserve">Business and Community Learning </w:t>
      </w:r>
      <w:r w:rsidRPr="00D41527">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5C1207" w:rsidRPr="00D41527" w:rsidRDefault="005C1207" w:rsidP="00693B2D">
      <w:pPr>
        <w:pStyle w:val="ListParagraph"/>
        <w:numPr>
          <w:ilvl w:val="0"/>
          <w:numId w:val="1"/>
        </w:numPr>
        <w:ind w:left="1350"/>
        <w:jc w:val="both"/>
      </w:pPr>
      <w:r w:rsidRPr="00D41527">
        <w:t>Friday December 9</w:t>
      </w:r>
      <w:r w:rsidRPr="00D41527">
        <w:rPr>
          <w:vertAlign w:val="superscript"/>
        </w:rPr>
        <w:t>th</w:t>
      </w:r>
      <w:r w:rsidRPr="00D41527">
        <w:tab/>
      </w:r>
      <w:r w:rsidRPr="00D41527">
        <w:tab/>
        <w:t xml:space="preserve">Advocacy </w:t>
      </w:r>
    </w:p>
    <w:p w:rsidR="005C1207" w:rsidRPr="00D41527" w:rsidRDefault="005C1207" w:rsidP="00693B2D">
      <w:pPr>
        <w:pStyle w:val="ListParagraph"/>
        <w:numPr>
          <w:ilvl w:val="0"/>
          <w:numId w:val="1"/>
        </w:numPr>
        <w:ind w:left="1350"/>
        <w:jc w:val="both"/>
      </w:pPr>
      <w:r w:rsidRPr="00D41527">
        <w:t>Friday February 24</w:t>
      </w:r>
      <w:r w:rsidRPr="00D41527">
        <w:rPr>
          <w:vertAlign w:val="superscript"/>
        </w:rPr>
        <w:t>th</w:t>
      </w:r>
      <w:r w:rsidRPr="00D41527">
        <w:t xml:space="preserve"> </w:t>
      </w:r>
      <w:r w:rsidRPr="00D41527">
        <w:tab/>
      </w:r>
      <w:r w:rsidRPr="00D41527">
        <w:tab/>
        <w:t xml:space="preserve">Millennials in the Workforce </w:t>
      </w:r>
    </w:p>
    <w:p w:rsidR="005C1207" w:rsidRPr="00D41527" w:rsidRDefault="005C1207" w:rsidP="00693B2D">
      <w:pPr>
        <w:pStyle w:val="ListParagraph"/>
        <w:numPr>
          <w:ilvl w:val="0"/>
          <w:numId w:val="1"/>
        </w:numPr>
        <w:ind w:left="1350"/>
        <w:jc w:val="both"/>
      </w:pPr>
      <w:r w:rsidRPr="00D41527">
        <w:t>Friday March 24</w:t>
      </w:r>
      <w:r w:rsidRPr="00D41527">
        <w:rPr>
          <w:vertAlign w:val="superscript"/>
        </w:rPr>
        <w:t>th</w:t>
      </w:r>
      <w:r w:rsidRPr="00D41527">
        <w:t xml:space="preserve"> </w:t>
      </w:r>
      <w:r w:rsidRPr="00D41527">
        <w:tab/>
      </w:r>
      <w:r w:rsidRPr="00D41527">
        <w:tab/>
        <w:t>Pathways</w:t>
      </w:r>
    </w:p>
    <w:p w:rsidR="005C1207" w:rsidRPr="00D41527" w:rsidRDefault="005C1207" w:rsidP="00693B2D">
      <w:pPr>
        <w:pStyle w:val="ListParagraph"/>
        <w:numPr>
          <w:ilvl w:val="0"/>
          <w:numId w:val="1"/>
        </w:numPr>
        <w:ind w:left="1350"/>
        <w:jc w:val="both"/>
      </w:pPr>
      <w:r w:rsidRPr="00D41527">
        <w:t>Friday May 19</w:t>
      </w:r>
      <w:r w:rsidRPr="00D41527">
        <w:rPr>
          <w:vertAlign w:val="superscript"/>
        </w:rPr>
        <w:t>th</w:t>
      </w:r>
      <w:r w:rsidRPr="00D41527">
        <w:t xml:space="preserve"> </w:t>
      </w:r>
      <w:r w:rsidRPr="00D41527">
        <w:tab/>
      </w:r>
      <w:r w:rsidRPr="00D41527">
        <w:tab/>
        <w:t xml:space="preserve">The Power of Completion </w:t>
      </w:r>
    </w:p>
    <w:p w:rsidR="005C1207" w:rsidRPr="00D41527" w:rsidRDefault="005C1207" w:rsidP="00693B2D">
      <w:pPr>
        <w:pStyle w:val="ListParagraph"/>
        <w:ind w:left="90"/>
        <w:jc w:val="both"/>
      </w:pPr>
    </w:p>
    <w:p w:rsidR="005C1207" w:rsidRPr="00D41527" w:rsidRDefault="005C1207" w:rsidP="00693B2D">
      <w:pPr>
        <w:pStyle w:val="ListParagraph"/>
        <w:ind w:left="90"/>
        <w:jc w:val="both"/>
      </w:pPr>
      <w:r w:rsidRPr="00D41527">
        <w:t xml:space="preserve">An evening event will be planned in the </w:t>
      </w:r>
      <w:r w:rsidR="0038274C" w:rsidRPr="00D41527">
        <w:t>spring</w:t>
      </w:r>
      <w:r w:rsidRPr="00D41527">
        <w:t xml:space="preserve"> to thank our advisory committee members for their time and expertise. Look for information during winter term.</w:t>
      </w:r>
    </w:p>
    <w:p w:rsidR="005C1207" w:rsidRPr="00D41527" w:rsidRDefault="005C1207" w:rsidP="00693B2D">
      <w:pPr>
        <w:jc w:val="both"/>
      </w:pPr>
      <w:r w:rsidRPr="00D41527">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5C1207" w:rsidRPr="00D41527" w:rsidRDefault="005C1207" w:rsidP="0038274C">
      <w:r w:rsidRPr="00D41527">
        <w:t xml:space="preserve">The new Bachelor of Applied Science in Applied Management (BASAM) is accepting students beginning winter term 2017. For additional information go to: </w:t>
      </w:r>
      <w:hyperlink r:id="rId8" w:history="1">
        <w:r w:rsidRPr="00D41527">
          <w:rPr>
            <w:rStyle w:val="Hyperlink"/>
          </w:rPr>
          <w:t>http://www.clark.edu/academics/programs/bus/basam/index.php</w:t>
        </w:r>
      </w:hyperlink>
    </w:p>
    <w:p w:rsidR="008E1C97" w:rsidRPr="0038274C" w:rsidRDefault="00693B2D" w:rsidP="0038274C">
      <w:pPr>
        <w:pStyle w:val="Subtitle"/>
        <w:rPr>
          <w:rStyle w:val="SubtleEmphasis"/>
          <w:i w:val="0"/>
        </w:rPr>
      </w:pPr>
      <w:r w:rsidRPr="0038274C">
        <w:rPr>
          <w:rStyle w:val="SubtleEmphasis"/>
          <w:i w:val="0"/>
        </w:rPr>
        <w:t>Pathways</w:t>
      </w:r>
    </w:p>
    <w:p w:rsidR="001A6C78" w:rsidRDefault="005C1207" w:rsidP="00693B2D">
      <w:pPr>
        <w:jc w:val="both"/>
      </w:pPr>
      <w:r>
        <w:t xml:space="preserve">Dwight outlined the concept of Guided Pathways to the Committee, indicating that he has been working on this format throughout the summer as Clark College looks at a 5 year implementation plan for this initiative.  It will mean a lot of change in all areas, including Financial Aid, Registration, </w:t>
      </w:r>
      <w:r w:rsidR="0038274C">
        <w:t>and Advising</w:t>
      </w:r>
      <w:r>
        <w:t xml:space="preserve"> etc.  Dwight continued </w:t>
      </w:r>
      <w:r w:rsidR="00C50E41">
        <w:t>that</w:t>
      </w:r>
      <w:r w:rsidR="0038274C">
        <w:t xml:space="preserve"> whilst</w:t>
      </w:r>
      <w:r w:rsidR="00C50E41">
        <w:t xml:space="preserve"> this format certainly favors self-directed students</w:t>
      </w:r>
      <w:r w:rsidR="0038274C">
        <w:t xml:space="preserve">, </w:t>
      </w:r>
      <w:r w:rsidR="00C50E41">
        <w:t>the Pathway structure has been shown to improve completion rates and gives students more direction through their studies.  In addition, the Pathway structure will help to offer a guarantee that classes will run regardles</w:t>
      </w:r>
      <w:r w:rsidR="0038274C">
        <w:t xml:space="preserve">s of the enrollment level.  There is a financial benefit to </w:t>
      </w:r>
      <w:r w:rsidR="00C50E41">
        <w:t>the College as well as the student</w:t>
      </w:r>
      <w:r w:rsidR="0038274C">
        <w:t xml:space="preserve"> as </w:t>
      </w:r>
      <w:r w:rsidR="00C50E41">
        <w:t>a plethora of dispara</w:t>
      </w:r>
      <w:r w:rsidR="0038274C">
        <w:t>te courses cannot be sustained in terms of staffing and support costs.</w:t>
      </w:r>
    </w:p>
    <w:p w:rsidR="0008255C" w:rsidRDefault="00C50E41" w:rsidP="00693B2D">
      <w:pPr>
        <w:jc w:val="both"/>
      </w:pPr>
      <w:r>
        <w:t xml:space="preserve">Dwight then invited the committee to take part in an Activity to consider the potential pathway format for NTEC which involved ranking the </w:t>
      </w:r>
      <w:r w:rsidR="0038274C">
        <w:t>available</w:t>
      </w:r>
      <w:r>
        <w:t xml:space="preserve"> courses into a ‘Top 10’.  </w:t>
      </w:r>
    </w:p>
    <w:p w:rsidR="008D4757" w:rsidRDefault="00C50E41" w:rsidP="00693B2D">
      <w:pPr>
        <w:jc w:val="both"/>
      </w:pPr>
      <w:r>
        <w:t>Following</w:t>
      </w:r>
      <w:r w:rsidR="008D4757">
        <w:t xml:space="preserve"> the Activity, the committee discussed their individual rankings: it </w:t>
      </w:r>
      <w:r w:rsidR="0038274C">
        <w:t>emerged</w:t>
      </w:r>
      <w:r w:rsidR="008D4757">
        <w:t xml:space="preserve"> that customer service skills and security were regarded as priority areas for learning. Brian Page also </w:t>
      </w:r>
      <w:r w:rsidR="0038274C">
        <w:t>emphasized</w:t>
      </w:r>
      <w:r w:rsidR="008D4757">
        <w:t xml:space="preserve"> the growing importance of scripting and HTML as management interfaces evolve.</w:t>
      </w:r>
    </w:p>
    <w:p w:rsidR="00285DEB" w:rsidRDefault="008D4757" w:rsidP="00693B2D">
      <w:pPr>
        <w:jc w:val="both"/>
      </w:pPr>
      <w:r>
        <w:t>Dwight indicated to the committee that he recognized</w:t>
      </w:r>
      <w:r w:rsidR="00C75914">
        <w:t xml:space="preserve"> the importance of a number of learning areas, but </w:t>
      </w:r>
      <w:r w:rsidR="0038274C">
        <w:t xml:space="preserve">syllabus decisions also </w:t>
      </w:r>
      <w:r w:rsidR="00C75914">
        <w:t xml:space="preserve">acknowledge the time </w:t>
      </w:r>
      <w:r w:rsidR="0038274C">
        <w:t>constrictions of the two year degree format.</w:t>
      </w:r>
    </w:p>
    <w:p w:rsidR="00A3059D" w:rsidRDefault="00740D1B" w:rsidP="00693B2D">
      <w:pPr>
        <w:jc w:val="both"/>
      </w:pPr>
      <w:r>
        <w:t>Dwight will compile the results of the Activity and share with the committee at a future meeting as the Department begin to work on the Pathway.</w:t>
      </w:r>
    </w:p>
    <w:p w:rsidR="000E08D9" w:rsidRDefault="000E08D9" w:rsidP="00693B2D">
      <w:pPr>
        <w:pStyle w:val="Subtitle"/>
        <w:jc w:val="both"/>
      </w:pPr>
    </w:p>
    <w:p w:rsidR="00BB2415" w:rsidRDefault="00BB2415" w:rsidP="00693B2D">
      <w:pPr>
        <w:pStyle w:val="Subtitle"/>
        <w:jc w:val="both"/>
      </w:pPr>
      <w:bookmarkStart w:id="0" w:name="_GoBack"/>
      <w:bookmarkEnd w:id="0"/>
      <w:r>
        <w:t>Degree Composition</w:t>
      </w:r>
    </w:p>
    <w:p w:rsidR="00BB2415" w:rsidRDefault="00BB2415" w:rsidP="00693B2D">
      <w:pPr>
        <w:jc w:val="both"/>
      </w:pPr>
      <w:r>
        <w:lastRenderedPageBreak/>
        <w:t xml:space="preserve">Dwight shared with the committee the initial design of the NTEC Cisco AAT degree that has been structured along a Pathways format.  The Committee has already held previous discussions and votes for the inclusion of the </w:t>
      </w:r>
      <w:r w:rsidR="0038274C">
        <w:t>Linux curriculums</w:t>
      </w:r>
      <w:r>
        <w:t>.</w:t>
      </w:r>
    </w:p>
    <w:p w:rsidR="00BB2415" w:rsidRDefault="00BB2415" w:rsidP="00693B2D">
      <w:pPr>
        <w:jc w:val="both"/>
      </w:pPr>
      <w:r>
        <w:t xml:space="preserve">In terms of the general education </w:t>
      </w:r>
      <w:r w:rsidR="0038274C">
        <w:t xml:space="preserve">requirements </w:t>
      </w:r>
      <w:r>
        <w:t>Dwight indicated that, with College 101 on course to be mandated across the College</w:t>
      </w:r>
      <w:r w:rsidR="0038274C">
        <w:t>,</w:t>
      </w:r>
      <w:r>
        <w:t xml:space="preserve"> that</w:t>
      </w:r>
      <w:r w:rsidR="0038274C">
        <w:t xml:space="preserve"> program</w:t>
      </w:r>
      <w:r>
        <w:t xml:space="preserve"> presents as a logical choice.  Genevieve then outlined the Colle</w:t>
      </w:r>
      <w:r w:rsidR="00740D1B">
        <w:t xml:space="preserve">ge 101 </w:t>
      </w:r>
      <w:r w:rsidR="0038274C">
        <w:t>program to</w:t>
      </w:r>
      <w:r w:rsidR="00740D1B">
        <w:t xml:space="preserve"> the Committee, and also shared that participation in the course has been proven to contribute to student completion.</w:t>
      </w:r>
      <w:r w:rsidR="009F15E4">
        <w:t xml:space="preserve">  At present it is required for AA courses, and her hope is to make it standard for the Prof-Tech courses.</w:t>
      </w:r>
    </w:p>
    <w:p w:rsidR="00A3059D" w:rsidRDefault="00740D1B" w:rsidP="00693B2D">
      <w:pPr>
        <w:jc w:val="both"/>
      </w:pPr>
      <w:r>
        <w:t xml:space="preserve">Other proposed changes included the increase of NTEC 103 IP Subnetting from 2 to 3 credits to have 30 hours.  Brian Page voiced concern that this would mean a lot of lab time.  </w:t>
      </w:r>
      <w:r w:rsidR="009F15E4">
        <w:t xml:space="preserve">Dwight continued that this was based </w:t>
      </w:r>
      <w:r w:rsidR="0038274C">
        <w:t>on faculty</w:t>
      </w:r>
      <w:r w:rsidR="009F15E4">
        <w:t xml:space="preserve"> recommendation.  </w:t>
      </w:r>
    </w:p>
    <w:p w:rsidR="009F15E4" w:rsidRDefault="009F15E4" w:rsidP="00693B2D">
      <w:pPr>
        <w:jc w:val="both"/>
      </w:pPr>
      <w:r>
        <w:t xml:space="preserve">Other discussed changes included the removal of NTEC 226 Cisco CCNA Voice as technologically unfeasible, the </w:t>
      </w:r>
      <w:r w:rsidR="0038274C">
        <w:t>renaming</w:t>
      </w:r>
      <w:r>
        <w:t xml:space="preserve"> of NTEC 220 and the inclusion of MNGT 110 as a general education requirement.</w:t>
      </w:r>
    </w:p>
    <w:p w:rsidR="009F15E4" w:rsidRDefault="009F15E4" w:rsidP="00693B2D">
      <w:pPr>
        <w:jc w:val="both"/>
      </w:pPr>
      <w:r>
        <w:t xml:space="preserve">John Maduta did update the </w:t>
      </w:r>
      <w:r w:rsidR="0038274C">
        <w:t>Committee</w:t>
      </w:r>
      <w:r>
        <w:t xml:space="preserve"> that unfortunately MNGT 110 is no longer offered, so an alternative Humanities course would have to be found.</w:t>
      </w:r>
    </w:p>
    <w:p w:rsidR="007B618A" w:rsidRDefault="009F15E4" w:rsidP="00693B2D">
      <w:pPr>
        <w:jc w:val="both"/>
      </w:pPr>
      <w:r>
        <w:t>Dwight continued that the degree is deliberately</w:t>
      </w:r>
      <w:r w:rsidR="007B618A">
        <w:t xml:space="preserve"> front loaded in </w:t>
      </w:r>
      <w:r>
        <w:t xml:space="preserve">the </w:t>
      </w:r>
      <w:r w:rsidR="007B618A">
        <w:t>first quarter</w:t>
      </w:r>
      <w:r>
        <w:t xml:space="preserve"> as students </w:t>
      </w:r>
      <w:r w:rsidR="0038274C">
        <w:t xml:space="preserve">are </w:t>
      </w:r>
      <w:r>
        <w:t xml:space="preserve">more likely to make progression at this time. Gary commented that the schedule of classes will also form the Pathway for students.  </w:t>
      </w:r>
    </w:p>
    <w:p w:rsidR="00C106C8" w:rsidRDefault="009F15E4" w:rsidP="00693B2D">
      <w:pPr>
        <w:jc w:val="both"/>
      </w:pPr>
      <w:r>
        <w:t xml:space="preserve">Brian made the suggestion that it may be prudent to move the </w:t>
      </w:r>
      <w:r w:rsidR="00C106C8">
        <w:t xml:space="preserve">security course to later in the degree as it is a lot to absorb at an early stage: his suggestion would be to push into the last quarter. Dwight </w:t>
      </w:r>
      <w:r w:rsidR="0038274C">
        <w:t>offered</w:t>
      </w:r>
      <w:r w:rsidR="00C106C8">
        <w:t xml:space="preserve"> that quarter 5 could be an option.</w:t>
      </w:r>
    </w:p>
    <w:p w:rsidR="00C106C8" w:rsidRDefault="00C106C8" w:rsidP="00693B2D">
      <w:pPr>
        <w:jc w:val="both"/>
      </w:pPr>
      <w:r>
        <w:t>With regards to the communication skills, Dwight suggested to Bob Hughes that his customer service class could be re-</w:t>
      </w:r>
      <w:r w:rsidR="0038274C">
        <w:t>categorized</w:t>
      </w:r>
      <w:r>
        <w:t xml:space="preserve"> as a </w:t>
      </w:r>
      <w:r w:rsidR="0038274C">
        <w:t>communication</w:t>
      </w:r>
      <w:r>
        <w:t xml:space="preserve"> class. This will be further discussed with the CSIT Advisory Committee.</w:t>
      </w:r>
    </w:p>
    <w:p w:rsidR="00693B2D" w:rsidRDefault="00C106C8" w:rsidP="00693B2D">
      <w:pPr>
        <w:jc w:val="both"/>
        <w:rPr>
          <w:i/>
        </w:rPr>
      </w:pPr>
      <w:r w:rsidRPr="00693B2D">
        <w:rPr>
          <w:i/>
        </w:rPr>
        <w:t xml:space="preserve">Gary then proposed that the Committee vote to approve the </w:t>
      </w:r>
      <w:r w:rsidR="0038274C" w:rsidRPr="00693B2D">
        <w:rPr>
          <w:i/>
        </w:rPr>
        <w:t>proposed</w:t>
      </w:r>
      <w:r w:rsidRPr="00693B2D">
        <w:rPr>
          <w:i/>
        </w:rPr>
        <w:t xml:space="preserve"> NTEC Cisco AAT degree as written, except for the inclusion of MNGT 110 (an alternative will be investigated).  The motion was seconded by</w:t>
      </w:r>
      <w:r w:rsidR="00693B2D">
        <w:rPr>
          <w:i/>
        </w:rPr>
        <w:t xml:space="preserve"> Jeff and unanimously approved.</w:t>
      </w:r>
    </w:p>
    <w:p w:rsidR="00C106C8" w:rsidRPr="00693B2D" w:rsidRDefault="00880C5C" w:rsidP="00693B2D">
      <w:pPr>
        <w:pStyle w:val="Subtitle"/>
        <w:jc w:val="both"/>
        <w:rPr>
          <w:i/>
        </w:rPr>
      </w:pPr>
      <w:r>
        <w:t>Microsoft AAT</w:t>
      </w:r>
    </w:p>
    <w:p w:rsidR="00880C5C" w:rsidRDefault="00880C5C" w:rsidP="00693B2D">
      <w:pPr>
        <w:jc w:val="both"/>
      </w:pPr>
      <w:r>
        <w:t xml:space="preserve">Dwight shared the syllabi for the proposed MS AAT </w:t>
      </w:r>
      <w:r w:rsidR="0038274C">
        <w:t>components</w:t>
      </w:r>
      <w:r>
        <w:t xml:space="preserve"> and invited committee discussion.  Brian Page voiced concerns that the SQL 2012 materials are already two versions behind current.  Jeff commented that there is however, a value to knowing about preceding materials.</w:t>
      </w:r>
    </w:p>
    <w:p w:rsidR="00880C5C" w:rsidRDefault="00880C5C" w:rsidP="00693B2D">
      <w:pPr>
        <w:jc w:val="both"/>
      </w:pPr>
      <w:r>
        <w:t xml:space="preserve">Dwight also </w:t>
      </w:r>
      <w:r w:rsidR="0038274C">
        <w:t>highlighted</w:t>
      </w:r>
      <w:r>
        <w:t xml:space="preserve"> a potential further concern that the class doesn’t currently track to an industry certification and asked Committee members if they considered this necessary.</w:t>
      </w:r>
      <w:r w:rsidR="00275FB0">
        <w:t xml:space="preserve"> Brian Page ventured that it was not always necessary, and </w:t>
      </w:r>
      <w:r w:rsidR="0038274C">
        <w:t>the</w:t>
      </w:r>
      <w:r w:rsidR="00275FB0">
        <w:t xml:space="preserve"> committee also concurred with a comment from Dwight that a drawback of teaching to cert </w:t>
      </w:r>
      <w:r w:rsidR="0038274C">
        <w:t>requirements</w:t>
      </w:r>
      <w:r w:rsidR="00275FB0">
        <w:t xml:space="preserve"> is the minutiae. </w:t>
      </w:r>
    </w:p>
    <w:p w:rsidR="00C106C8" w:rsidRDefault="00275FB0" w:rsidP="00693B2D">
      <w:pPr>
        <w:jc w:val="both"/>
      </w:pPr>
      <w:r>
        <w:t>There was also agreement that it was highly desirable for students to have MS Office 365 Admin skills as this is becoming more prevalent with more conversions to this system. Gary confirmed his company had just converted to 365</w:t>
      </w:r>
      <w:r w:rsidR="00AF6D3B">
        <w:t>.  The Committee were vocal in support of the need for students to have this particular set of skills.</w:t>
      </w:r>
    </w:p>
    <w:p w:rsidR="00AF6D3B" w:rsidRDefault="00AF6D3B" w:rsidP="00693B2D">
      <w:pPr>
        <w:jc w:val="both"/>
      </w:pPr>
      <w:r>
        <w:t>It was agreed that a further meeting will be held this quarter when Jack Sande, as the designer of the degree</w:t>
      </w:r>
      <w:r w:rsidR="0038274C">
        <w:t>,</w:t>
      </w:r>
      <w:r>
        <w:t xml:space="preserve"> will be able to be present.  At that time, further discussion and a vote can be held</w:t>
      </w:r>
    </w:p>
    <w:p w:rsidR="000C0377" w:rsidRDefault="0075304E" w:rsidP="00693B2D">
      <w:pPr>
        <w:pStyle w:val="Subtitle"/>
        <w:jc w:val="both"/>
      </w:pPr>
      <w:r>
        <w:t>PowerS</w:t>
      </w:r>
      <w:r w:rsidR="00AF6D3B">
        <w:t>hell</w:t>
      </w:r>
      <w:r>
        <w:t xml:space="preserve"> Fundamentals</w:t>
      </w:r>
      <w:r w:rsidR="00794C27">
        <w:t xml:space="preserve"> CTEC 111</w:t>
      </w:r>
    </w:p>
    <w:p w:rsidR="00AF6D3B" w:rsidRDefault="00AF6D3B" w:rsidP="00693B2D">
      <w:pPr>
        <w:jc w:val="both"/>
      </w:pPr>
      <w:r>
        <w:t>Additional information in presentation available on NTEC Advisory Webpage</w:t>
      </w:r>
    </w:p>
    <w:p w:rsidR="00AF6D3B" w:rsidRDefault="00794C27" w:rsidP="00693B2D">
      <w:pPr>
        <w:jc w:val="both"/>
      </w:pPr>
      <w:r>
        <w:t xml:space="preserve">Bob Hughes introduced a </w:t>
      </w:r>
      <w:r w:rsidR="0038274C">
        <w:t>PowerShell</w:t>
      </w:r>
      <w:r>
        <w:t xml:space="preserve"> foundational class, with a 2 credit level.  </w:t>
      </w:r>
      <w:r w:rsidR="0038274C">
        <w:t>This</w:t>
      </w:r>
      <w:r>
        <w:t xml:space="preserve"> class was formed by dropping the </w:t>
      </w:r>
      <w:r w:rsidR="0038274C">
        <w:t>UNIX</w:t>
      </w:r>
      <w:r>
        <w:t xml:space="preserve"> content from the 110 class, and instead forming an independent class.</w:t>
      </w:r>
      <w:r w:rsidR="0038274C">
        <w:t xml:space="preserve">  The idea is</w:t>
      </w:r>
      <w:r>
        <w:t xml:space="preserve"> that this will be a </w:t>
      </w:r>
      <w:r w:rsidR="0038274C">
        <w:t>requirement</w:t>
      </w:r>
      <w:r>
        <w:t xml:space="preserve"> for 2 to 3 programs; it will serve well for computer support, and also the Microsoft degree.</w:t>
      </w:r>
    </w:p>
    <w:p w:rsidR="00794C27" w:rsidRDefault="00794C27" w:rsidP="00693B2D">
      <w:pPr>
        <w:jc w:val="both"/>
      </w:pPr>
      <w:r>
        <w:t xml:space="preserve">The rationale for the course is that it would give students the familiarity with </w:t>
      </w:r>
      <w:r w:rsidR="0038274C">
        <w:t>PowerShell</w:t>
      </w:r>
      <w:r>
        <w:t xml:space="preserve"> needed for later encounters with command line work.</w:t>
      </w:r>
    </w:p>
    <w:p w:rsidR="00794C27" w:rsidRDefault="00794C27" w:rsidP="00693B2D">
      <w:pPr>
        <w:jc w:val="both"/>
      </w:pPr>
      <w:r>
        <w:t>As a graduate of the program, Josh indicated that the command line work has proved very useful in his employment.</w:t>
      </w:r>
    </w:p>
    <w:p w:rsidR="00C91B1D" w:rsidRPr="00693B2D" w:rsidRDefault="0075304E" w:rsidP="00693B2D">
      <w:pPr>
        <w:jc w:val="both"/>
        <w:rPr>
          <w:i/>
        </w:rPr>
      </w:pPr>
      <w:r w:rsidRPr="00693B2D">
        <w:rPr>
          <w:i/>
        </w:rPr>
        <w:t xml:space="preserve">Gary proposed a vote to support the inclusion of CTEC 111 PowerShell Fundamentals as a new course to replace CTEC 110 that can be accessed across the Network </w:t>
      </w:r>
      <w:r w:rsidR="0038274C" w:rsidRPr="00693B2D">
        <w:rPr>
          <w:i/>
        </w:rPr>
        <w:t>Technology</w:t>
      </w:r>
      <w:r w:rsidR="0038274C">
        <w:rPr>
          <w:i/>
        </w:rPr>
        <w:t xml:space="preserve">, CSIT and MS programs.  The </w:t>
      </w:r>
      <w:r w:rsidRPr="00693B2D">
        <w:rPr>
          <w:i/>
        </w:rPr>
        <w:t xml:space="preserve">motion was seconded by Jeff and </w:t>
      </w:r>
      <w:r w:rsidR="0038274C" w:rsidRPr="00693B2D">
        <w:rPr>
          <w:i/>
        </w:rPr>
        <w:t>unanimously</w:t>
      </w:r>
      <w:r w:rsidRPr="00693B2D">
        <w:rPr>
          <w:i/>
        </w:rPr>
        <w:t xml:space="preserve"> approved.</w:t>
      </w:r>
    </w:p>
    <w:p w:rsidR="0075304E" w:rsidRDefault="0075304E" w:rsidP="00693B2D">
      <w:pPr>
        <w:pStyle w:val="Subtitle"/>
        <w:jc w:val="both"/>
      </w:pPr>
      <w:r>
        <w:t xml:space="preserve">Emerging Industry Trends </w:t>
      </w:r>
    </w:p>
    <w:p w:rsidR="0075304E" w:rsidRDefault="0075304E" w:rsidP="00693B2D">
      <w:pPr>
        <w:jc w:val="both"/>
      </w:pPr>
      <w:r>
        <w:t xml:space="preserve">Gary formally introduced his colleague Josh from </w:t>
      </w:r>
      <w:r w:rsidR="0038274C">
        <w:t>EarthLink</w:t>
      </w:r>
      <w:r>
        <w:t xml:space="preserve"> who then outlined SD WAN as an emerging industry trend.  This comes from the move away from physical components, and instead the move to push orchestration and </w:t>
      </w:r>
      <w:r w:rsidR="0038274C">
        <w:t>management</w:t>
      </w:r>
      <w:r>
        <w:t xml:space="preserve"> back to the customer, or to Cloud systems. In addition, the system allows for almost 100% ‘up time’ as it can </w:t>
      </w:r>
      <w:r w:rsidR="0038274C">
        <w:t>prioritize</w:t>
      </w:r>
      <w:r>
        <w:t xml:space="preserve"> links across a second packet.</w:t>
      </w:r>
    </w:p>
    <w:p w:rsidR="00530777" w:rsidRDefault="0075304E" w:rsidP="00693B2D">
      <w:pPr>
        <w:jc w:val="both"/>
      </w:pPr>
      <w:r>
        <w:t xml:space="preserve">SD WAN allows for more advanced networking at </w:t>
      </w:r>
      <w:r w:rsidR="0038274C">
        <w:t>reduced</w:t>
      </w:r>
      <w:r>
        <w:t xml:space="preserve"> cost.  Both Gary and Josh commented on a scenario whereby a vendor could support </w:t>
      </w:r>
      <w:r w:rsidR="00437A68">
        <w:t>the College in a program through the donation of devices and software. As this is becoming such an emerging area in the industry it will become necessary to have the employees who have the skill set to support it.</w:t>
      </w:r>
    </w:p>
    <w:p w:rsidR="00B87D98" w:rsidRDefault="00437A68" w:rsidP="00693B2D">
      <w:pPr>
        <w:jc w:val="both"/>
      </w:pPr>
      <w:r>
        <w:t xml:space="preserve">The Committee agreed there will be further discussion of this at the </w:t>
      </w:r>
      <w:r w:rsidR="0038274C">
        <w:t>spring</w:t>
      </w:r>
      <w:r>
        <w:t xml:space="preserve"> meeting.</w:t>
      </w:r>
    </w:p>
    <w:p w:rsidR="00B87D98" w:rsidRDefault="00437A68" w:rsidP="00693B2D">
      <w:pPr>
        <w:pStyle w:val="Subtitle"/>
        <w:jc w:val="both"/>
      </w:pPr>
      <w:r>
        <w:t>Election of Officers</w:t>
      </w:r>
    </w:p>
    <w:p w:rsidR="00437A68" w:rsidRDefault="00437A68" w:rsidP="00693B2D">
      <w:pPr>
        <w:jc w:val="both"/>
      </w:pPr>
      <w:r>
        <w:t>Following discussion, the following Officers were elected:</w:t>
      </w:r>
    </w:p>
    <w:p w:rsidR="00437A68" w:rsidRPr="00693B2D" w:rsidRDefault="00437A68" w:rsidP="00693B2D">
      <w:pPr>
        <w:jc w:val="both"/>
        <w:rPr>
          <w:i/>
        </w:rPr>
      </w:pPr>
      <w:r w:rsidRPr="00693B2D">
        <w:rPr>
          <w:i/>
        </w:rPr>
        <w:t xml:space="preserve">Brian Page was nominated for the role of Committee Chair; Brian Mackay was proposed for the office of Vice Chair. These motions were made by Gary, seconded by Jeff, and </w:t>
      </w:r>
      <w:r w:rsidR="0038274C" w:rsidRPr="00693B2D">
        <w:rPr>
          <w:i/>
        </w:rPr>
        <w:t>unanimously</w:t>
      </w:r>
      <w:r w:rsidRPr="00693B2D">
        <w:rPr>
          <w:i/>
        </w:rPr>
        <w:t xml:space="preserve"> approved.</w:t>
      </w:r>
    </w:p>
    <w:p w:rsidR="00437A68" w:rsidRDefault="00437A68" w:rsidP="00693B2D">
      <w:pPr>
        <w:jc w:val="both"/>
      </w:pPr>
      <w:r>
        <w:t>The Committee also took a moment to thank Jeff for his dedicated service over 10 years.  Jeff has chosen to leave the Committee; his replacement will be Steve Bohling representing Clark PUD.  Committee members and Clark Staff thanked Jeff for his long standing commitment and contributions over the years.</w:t>
      </w:r>
    </w:p>
    <w:p w:rsidR="002D753E" w:rsidRDefault="002D753E" w:rsidP="00693B2D">
      <w:pPr>
        <w:pStyle w:val="Subtitle"/>
        <w:jc w:val="both"/>
      </w:pPr>
      <w:r>
        <w:t>Next meeting date</w:t>
      </w:r>
    </w:p>
    <w:p w:rsidR="008F4557" w:rsidRDefault="002D753E" w:rsidP="00693B2D">
      <w:pPr>
        <w:jc w:val="both"/>
      </w:pPr>
      <w:r>
        <w:t>The Committee agreed to meet on November 9</w:t>
      </w:r>
      <w:r w:rsidRPr="002D753E">
        <w:rPr>
          <w:vertAlign w:val="superscript"/>
        </w:rPr>
        <w:t>th</w:t>
      </w:r>
      <w:r>
        <w:t xml:space="preserve"> 2016 at 6.00pm for an hour meeting to </w:t>
      </w:r>
      <w:r w:rsidR="0038274C">
        <w:t>discuss</w:t>
      </w:r>
      <w:r>
        <w:t xml:space="preserve"> and </w:t>
      </w:r>
      <w:r w:rsidR="0038274C">
        <w:t>vote</w:t>
      </w:r>
      <w:r>
        <w:t xml:space="preserve"> on the </w:t>
      </w:r>
      <w:r w:rsidR="0038274C">
        <w:t>proposed</w:t>
      </w:r>
      <w:r>
        <w:t xml:space="preserve">. MS AAT </w:t>
      </w:r>
      <w:r w:rsidR="0038274C">
        <w:t xml:space="preserve">degree. </w:t>
      </w:r>
    </w:p>
    <w:p w:rsidR="00C50E41" w:rsidRDefault="002D753E" w:rsidP="00693B2D">
      <w:pPr>
        <w:jc w:val="both"/>
      </w:pPr>
      <w:r>
        <w:t>Gary adjourned the meeting at 8.04pm</w:t>
      </w:r>
    </w:p>
    <w:p w:rsidR="002D753E" w:rsidRDefault="002D753E" w:rsidP="00693B2D">
      <w:pPr>
        <w:jc w:val="both"/>
      </w:pPr>
    </w:p>
    <w:p w:rsidR="002D753E" w:rsidRPr="00693B2D" w:rsidRDefault="002D753E" w:rsidP="00693B2D">
      <w:pPr>
        <w:jc w:val="right"/>
        <w:rPr>
          <w:sz w:val="16"/>
        </w:rPr>
      </w:pPr>
      <w:r w:rsidRPr="00693B2D">
        <w:rPr>
          <w:sz w:val="16"/>
        </w:rPr>
        <w:t>Prepared by Nichola Farron</w:t>
      </w:r>
    </w:p>
    <w:p w:rsidR="00C50E41" w:rsidRDefault="00C50E41" w:rsidP="00693B2D">
      <w:pPr>
        <w:jc w:val="both"/>
      </w:pPr>
    </w:p>
    <w:p w:rsidR="00727981" w:rsidRDefault="00727981" w:rsidP="00693B2D">
      <w:pPr>
        <w:jc w:val="both"/>
      </w:pPr>
    </w:p>
    <w:p w:rsidR="008E1C97" w:rsidRDefault="008E1C97" w:rsidP="00693B2D">
      <w:pPr>
        <w:jc w:val="both"/>
      </w:pPr>
    </w:p>
    <w:p w:rsidR="0088641A" w:rsidRDefault="0088641A" w:rsidP="00693B2D">
      <w:pPr>
        <w:jc w:val="both"/>
      </w:pPr>
    </w:p>
    <w:p w:rsidR="0088641A" w:rsidRDefault="0088641A" w:rsidP="00693B2D">
      <w:pPr>
        <w:jc w:val="both"/>
      </w:pPr>
    </w:p>
    <w:p w:rsidR="0088641A" w:rsidRDefault="0088641A" w:rsidP="00693B2D">
      <w:pPr>
        <w:jc w:val="both"/>
      </w:pPr>
    </w:p>
    <w:sectPr w:rsidR="008864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4C" w:rsidRDefault="0038274C" w:rsidP="0038274C">
      <w:pPr>
        <w:spacing w:after="0" w:line="240" w:lineRule="auto"/>
      </w:pPr>
      <w:r>
        <w:separator/>
      </w:r>
    </w:p>
  </w:endnote>
  <w:endnote w:type="continuationSeparator" w:id="0">
    <w:p w:rsidR="0038274C" w:rsidRDefault="0038274C" w:rsidP="0038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00695"/>
      <w:docPartObj>
        <w:docPartGallery w:val="Page Numbers (Bottom of Page)"/>
        <w:docPartUnique/>
      </w:docPartObj>
    </w:sdtPr>
    <w:sdtEndPr>
      <w:rPr>
        <w:noProof/>
      </w:rPr>
    </w:sdtEndPr>
    <w:sdtContent>
      <w:p w:rsidR="0038274C" w:rsidRDefault="0038274C">
        <w:pPr>
          <w:pStyle w:val="Footer"/>
          <w:jc w:val="right"/>
        </w:pPr>
        <w:r>
          <w:fldChar w:fldCharType="begin"/>
        </w:r>
        <w:r>
          <w:instrText xml:space="preserve"> PAGE   \* MERGEFORMAT </w:instrText>
        </w:r>
        <w:r>
          <w:fldChar w:fldCharType="separate"/>
        </w:r>
        <w:r w:rsidR="000E08D9">
          <w:rPr>
            <w:noProof/>
          </w:rPr>
          <w:t>5</w:t>
        </w:r>
        <w:r>
          <w:rPr>
            <w:noProof/>
          </w:rPr>
          <w:fldChar w:fldCharType="end"/>
        </w:r>
      </w:p>
    </w:sdtContent>
  </w:sdt>
  <w:p w:rsidR="0038274C" w:rsidRDefault="0038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4C" w:rsidRDefault="0038274C" w:rsidP="0038274C">
      <w:pPr>
        <w:spacing w:after="0" w:line="240" w:lineRule="auto"/>
      </w:pPr>
      <w:r>
        <w:separator/>
      </w:r>
    </w:p>
  </w:footnote>
  <w:footnote w:type="continuationSeparator" w:id="0">
    <w:p w:rsidR="0038274C" w:rsidRDefault="0038274C" w:rsidP="00382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451E6"/>
    <w:multiLevelType w:val="hybridMultilevel"/>
    <w:tmpl w:val="6B24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2F"/>
    <w:rsid w:val="00046E00"/>
    <w:rsid w:val="0005374A"/>
    <w:rsid w:val="000762F0"/>
    <w:rsid w:val="0008255C"/>
    <w:rsid w:val="000826FF"/>
    <w:rsid w:val="000A700E"/>
    <w:rsid w:val="000C0377"/>
    <w:rsid w:val="000C6111"/>
    <w:rsid w:val="000E08D9"/>
    <w:rsid w:val="00177641"/>
    <w:rsid w:val="00186905"/>
    <w:rsid w:val="001A6C78"/>
    <w:rsid w:val="001C4435"/>
    <w:rsid w:val="00251936"/>
    <w:rsid w:val="00253C17"/>
    <w:rsid w:val="00275FB0"/>
    <w:rsid w:val="00285DEB"/>
    <w:rsid w:val="002D753E"/>
    <w:rsid w:val="002F599A"/>
    <w:rsid w:val="0038274C"/>
    <w:rsid w:val="00383FD9"/>
    <w:rsid w:val="003842D1"/>
    <w:rsid w:val="003B3D34"/>
    <w:rsid w:val="003B74C3"/>
    <w:rsid w:val="003E49C9"/>
    <w:rsid w:val="003F48D6"/>
    <w:rsid w:val="00437A68"/>
    <w:rsid w:val="00481EFF"/>
    <w:rsid w:val="00482073"/>
    <w:rsid w:val="004A3C46"/>
    <w:rsid w:val="004A4F1B"/>
    <w:rsid w:val="004C00F2"/>
    <w:rsid w:val="004F399A"/>
    <w:rsid w:val="00530777"/>
    <w:rsid w:val="00554EA2"/>
    <w:rsid w:val="005554F1"/>
    <w:rsid w:val="005815B9"/>
    <w:rsid w:val="00583B1A"/>
    <w:rsid w:val="005B1CF1"/>
    <w:rsid w:val="005B1D5E"/>
    <w:rsid w:val="005B229A"/>
    <w:rsid w:val="005C1207"/>
    <w:rsid w:val="005D575B"/>
    <w:rsid w:val="00661F19"/>
    <w:rsid w:val="00693B2D"/>
    <w:rsid w:val="006F21BE"/>
    <w:rsid w:val="00727981"/>
    <w:rsid w:val="00740D1B"/>
    <w:rsid w:val="0075304E"/>
    <w:rsid w:val="007554A2"/>
    <w:rsid w:val="00767FC9"/>
    <w:rsid w:val="00784E2D"/>
    <w:rsid w:val="00794C27"/>
    <w:rsid w:val="007B618A"/>
    <w:rsid w:val="007F2C06"/>
    <w:rsid w:val="00864D78"/>
    <w:rsid w:val="00880C5C"/>
    <w:rsid w:val="0088641A"/>
    <w:rsid w:val="008C70E0"/>
    <w:rsid w:val="008D4757"/>
    <w:rsid w:val="008E1C97"/>
    <w:rsid w:val="008F4557"/>
    <w:rsid w:val="008F7513"/>
    <w:rsid w:val="00973A37"/>
    <w:rsid w:val="009D1980"/>
    <w:rsid w:val="009D49B0"/>
    <w:rsid w:val="009F15E4"/>
    <w:rsid w:val="00A22220"/>
    <w:rsid w:val="00A3059D"/>
    <w:rsid w:val="00AF6D3B"/>
    <w:rsid w:val="00B023F3"/>
    <w:rsid w:val="00B163F8"/>
    <w:rsid w:val="00B450FC"/>
    <w:rsid w:val="00B6275E"/>
    <w:rsid w:val="00B75893"/>
    <w:rsid w:val="00B87D98"/>
    <w:rsid w:val="00BB2415"/>
    <w:rsid w:val="00C06718"/>
    <w:rsid w:val="00C106C8"/>
    <w:rsid w:val="00C50E41"/>
    <w:rsid w:val="00C75914"/>
    <w:rsid w:val="00C77BC5"/>
    <w:rsid w:val="00C91B1D"/>
    <w:rsid w:val="00CA2AE6"/>
    <w:rsid w:val="00CE2B06"/>
    <w:rsid w:val="00D33971"/>
    <w:rsid w:val="00D41527"/>
    <w:rsid w:val="00DB3A39"/>
    <w:rsid w:val="00E63162"/>
    <w:rsid w:val="00E70544"/>
    <w:rsid w:val="00EE1AAF"/>
    <w:rsid w:val="00F33AA5"/>
    <w:rsid w:val="00F33B68"/>
    <w:rsid w:val="00F53B89"/>
    <w:rsid w:val="00F60802"/>
    <w:rsid w:val="00F80A2F"/>
    <w:rsid w:val="00FB0FB7"/>
    <w:rsid w:val="00FD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D98C"/>
  <w15:chartTrackingRefBased/>
  <w15:docId w15:val="{9FA061B1-CFD8-416E-B75B-A3AA3B85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07"/>
    <w:pPr>
      <w:ind w:left="720"/>
      <w:contextualSpacing/>
    </w:pPr>
  </w:style>
  <w:style w:type="character" w:styleId="Hyperlink">
    <w:name w:val="Hyperlink"/>
    <w:basedOn w:val="DefaultParagraphFont"/>
    <w:uiPriority w:val="99"/>
    <w:unhideWhenUsed/>
    <w:rsid w:val="005C1207"/>
    <w:rPr>
      <w:color w:val="0563C1" w:themeColor="hyperlink"/>
      <w:u w:val="single"/>
    </w:rPr>
  </w:style>
  <w:style w:type="paragraph" w:styleId="Subtitle">
    <w:name w:val="Subtitle"/>
    <w:basedOn w:val="Normal"/>
    <w:next w:val="Normal"/>
    <w:link w:val="SubtitleChar"/>
    <w:uiPriority w:val="11"/>
    <w:qFormat/>
    <w:rsid w:val="00693B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3B2D"/>
    <w:rPr>
      <w:rFonts w:eastAsiaTheme="minorEastAsia"/>
      <w:color w:val="5A5A5A" w:themeColor="text1" w:themeTint="A5"/>
      <w:spacing w:val="15"/>
    </w:rPr>
  </w:style>
  <w:style w:type="character" w:styleId="SubtleEmphasis">
    <w:name w:val="Subtle Emphasis"/>
    <w:basedOn w:val="DefaultParagraphFont"/>
    <w:uiPriority w:val="19"/>
    <w:qFormat/>
    <w:rsid w:val="00693B2D"/>
    <w:rPr>
      <w:i/>
      <w:iCs/>
      <w:color w:val="404040" w:themeColor="text1" w:themeTint="BF"/>
    </w:rPr>
  </w:style>
  <w:style w:type="paragraph" w:styleId="Header">
    <w:name w:val="header"/>
    <w:basedOn w:val="Normal"/>
    <w:link w:val="HeaderChar"/>
    <w:uiPriority w:val="99"/>
    <w:unhideWhenUsed/>
    <w:rsid w:val="0038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4C"/>
  </w:style>
  <w:style w:type="paragraph" w:styleId="Footer">
    <w:name w:val="footer"/>
    <w:basedOn w:val="Normal"/>
    <w:link w:val="FooterChar"/>
    <w:uiPriority w:val="99"/>
    <w:unhideWhenUsed/>
    <w:rsid w:val="0038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academics/programs/bus/basam/index.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12</cp:revision>
  <dcterms:created xsi:type="dcterms:W3CDTF">2016-09-29T20:37:00Z</dcterms:created>
  <dcterms:modified xsi:type="dcterms:W3CDTF">2016-10-31T22:37:00Z</dcterms:modified>
</cp:coreProperties>
</file>