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3B0" w:rsidRPr="00721925" w:rsidRDefault="000813B0"/>
    <w:p w:rsidR="000813B0" w:rsidRPr="000813B0" w:rsidRDefault="000813B0" w:rsidP="000813B0">
      <w:pPr>
        <w:spacing w:after="0" w:line="240" w:lineRule="auto"/>
        <w:jc w:val="center"/>
        <w:rPr>
          <w:rFonts w:eastAsia="Times New Roman" w:cs="Times New Roman"/>
          <w:sz w:val="24"/>
          <w:szCs w:val="24"/>
        </w:rPr>
      </w:pPr>
      <w:r w:rsidRPr="00721925">
        <w:rPr>
          <w:rFonts w:eastAsia="Times New Roman" w:cs="Times New Roman"/>
          <w:noProof/>
          <w:sz w:val="24"/>
          <w:szCs w:val="24"/>
        </w:rPr>
        <w:drawing>
          <wp:inline distT="0" distB="0" distL="0" distR="0">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0813B0" w:rsidRPr="000813B0" w:rsidRDefault="000813B0" w:rsidP="000813B0">
      <w:pPr>
        <w:spacing w:after="0" w:line="240" w:lineRule="auto"/>
        <w:jc w:val="center"/>
        <w:rPr>
          <w:rFonts w:eastAsia="Times New Roman" w:cs="Times New Roman"/>
          <w:b/>
          <w:sz w:val="28"/>
          <w:szCs w:val="28"/>
        </w:rPr>
      </w:pPr>
    </w:p>
    <w:p w:rsidR="000813B0" w:rsidRPr="000813B0" w:rsidRDefault="000813B0" w:rsidP="000813B0">
      <w:pPr>
        <w:spacing w:after="0" w:line="240" w:lineRule="auto"/>
        <w:jc w:val="center"/>
        <w:rPr>
          <w:rFonts w:eastAsia="Times New Roman" w:cs="Times New Roman"/>
          <w:b/>
          <w:sz w:val="28"/>
          <w:szCs w:val="28"/>
        </w:rPr>
      </w:pPr>
      <w:r w:rsidRPr="000813B0">
        <w:rPr>
          <w:rFonts w:eastAsia="Times New Roman" w:cs="Times New Roman"/>
          <w:b/>
          <w:sz w:val="28"/>
          <w:szCs w:val="28"/>
        </w:rPr>
        <w:t xml:space="preserve">NURSING EDUCATION </w:t>
      </w:r>
    </w:p>
    <w:p w:rsidR="000813B0" w:rsidRPr="000813B0" w:rsidRDefault="000813B0" w:rsidP="000813B0">
      <w:pPr>
        <w:spacing w:after="0" w:line="240" w:lineRule="auto"/>
        <w:jc w:val="center"/>
        <w:rPr>
          <w:rFonts w:eastAsia="Times New Roman" w:cs="Times New Roman"/>
          <w:b/>
          <w:sz w:val="26"/>
          <w:szCs w:val="26"/>
        </w:rPr>
      </w:pPr>
      <w:r w:rsidRPr="000813B0">
        <w:rPr>
          <w:rFonts w:eastAsia="Times New Roman" w:cs="Times New Roman"/>
          <w:b/>
          <w:sz w:val="28"/>
          <w:szCs w:val="28"/>
        </w:rPr>
        <w:t xml:space="preserve">ADVISORY COMMITTEE </w:t>
      </w:r>
      <w:r w:rsidRPr="000813B0">
        <w:rPr>
          <w:rFonts w:eastAsia="Times New Roman" w:cs="Times New Roman"/>
          <w:b/>
          <w:sz w:val="26"/>
          <w:szCs w:val="26"/>
        </w:rPr>
        <w:t>MINUTES</w:t>
      </w:r>
    </w:p>
    <w:p w:rsidR="000813B0" w:rsidRPr="000813B0" w:rsidRDefault="000813B0" w:rsidP="000813B0">
      <w:pPr>
        <w:spacing w:after="0" w:line="240" w:lineRule="auto"/>
        <w:jc w:val="center"/>
        <w:rPr>
          <w:rFonts w:eastAsia="Times New Roman" w:cs="Times New Roman"/>
          <w:b/>
          <w:sz w:val="24"/>
          <w:szCs w:val="24"/>
        </w:rPr>
      </w:pPr>
      <w:r w:rsidRPr="000813B0">
        <w:rPr>
          <w:rFonts w:eastAsia="Times New Roman" w:cs="Times New Roman"/>
          <w:b/>
          <w:sz w:val="24"/>
          <w:szCs w:val="24"/>
        </w:rPr>
        <w:t xml:space="preserve">Monday, </w:t>
      </w:r>
      <w:r w:rsidR="00EB016C" w:rsidRPr="00721925">
        <w:rPr>
          <w:rFonts w:eastAsia="Times New Roman" w:cs="Times New Roman"/>
          <w:b/>
          <w:sz w:val="24"/>
          <w:szCs w:val="24"/>
        </w:rPr>
        <w:t>May 23</w:t>
      </w:r>
      <w:r w:rsidR="00EB016C" w:rsidRPr="00721925">
        <w:rPr>
          <w:rFonts w:eastAsia="Times New Roman" w:cs="Times New Roman"/>
          <w:b/>
          <w:sz w:val="24"/>
          <w:szCs w:val="24"/>
          <w:vertAlign w:val="superscript"/>
        </w:rPr>
        <w:t>rd</w:t>
      </w:r>
      <w:r w:rsidRPr="000813B0">
        <w:rPr>
          <w:rFonts w:eastAsia="Times New Roman" w:cs="Times New Roman"/>
          <w:b/>
          <w:sz w:val="24"/>
          <w:szCs w:val="24"/>
        </w:rPr>
        <w:t>, 2016</w:t>
      </w:r>
    </w:p>
    <w:p w:rsidR="000813B0" w:rsidRPr="000813B0" w:rsidRDefault="000813B0" w:rsidP="000813B0">
      <w:pPr>
        <w:spacing w:after="0" w:line="240" w:lineRule="auto"/>
        <w:jc w:val="center"/>
        <w:rPr>
          <w:rFonts w:eastAsia="Times New Roman" w:cs="Times New Roman"/>
          <w:b/>
          <w:sz w:val="24"/>
          <w:szCs w:val="24"/>
        </w:rPr>
      </w:pPr>
      <w:r w:rsidRPr="000813B0">
        <w:rPr>
          <w:rFonts w:eastAsia="Times New Roman" w:cs="Times New Roman"/>
          <w:b/>
          <w:sz w:val="24"/>
          <w:szCs w:val="24"/>
        </w:rPr>
        <w:t>8:00-10:00 a.m.</w:t>
      </w:r>
    </w:p>
    <w:p w:rsidR="000813B0" w:rsidRPr="000813B0" w:rsidRDefault="000813B0" w:rsidP="000813B0">
      <w:pPr>
        <w:spacing w:after="0" w:line="240" w:lineRule="auto"/>
        <w:jc w:val="center"/>
        <w:rPr>
          <w:rFonts w:eastAsia="Times New Roman" w:cs="Times New Roman"/>
          <w:b/>
          <w:sz w:val="24"/>
          <w:szCs w:val="24"/>
        </w:rPr>
      </w:pPr>
      <w:r w:rsidRPr="000813B0">
        <w:rPr>
          <w:rFonts w:eastAsia="Times New Roman" w:cs="Times New Roman"/>
          <w:b/>
          <w:sz w:val="24"/>
          <w:szCs w:val="24"/>
        </w:rPr>
        <w:t xml:space="preserve">Clark College at WSU, Room </w:t>
      </w:r>
      <w:r w:rsidR="00EB016C" w:rsidRPr="00721925">
        <w:rPr>
          <w:rFonts w:eastAsia="Times New Roman" w:cs="Times New Roman"/>
          <w:b/>
          <w:sz w:val="24"/>
          <w:szCs w:val="24"/>
        </w:rPr>
        <w:t>122/</w:t>
      </w:r>
      <w:r w:rsidRPr="000813B0">
        <w:rPr>
          <w:rFonts w:eastAsia="Times New Roman" w:cs="Times New Roman"/>
          <w:b/>
          <w:sz w:val="24"/>
          <w:szCs w:val="24"/>
        </w:rPr>
        <w:t>124</w:t>
      </w:r>
    </w:p>
    <w:p w:rsidR="000813B0" w:rsidRPr="000813B0" w:rsidRDefault="000813B0" w:rsidP="000813B0">
      <w:pPr>
        <w:spacing w:after="0" w:line="240" w:lineRule="auto"/>
        <w:rPr>
          <w:rFonts w:eastAsia="Times New Roman" w:cs="Times New Roman"/>
          <w:b/>
          <w:sz w:val="24"/>
          <w:szCs w:val="24"/>
        </w:rPr>
      </w:pPr>
    </w:p>
    <w:p w:rsidR="000813B0" w:rsidRPr="000813B0" w:rsidRDefault="000813B0" w:rsidP="00721925">
      <w:pPr>
        <w:spacing w:after="0" w:line="240" w:lineRule="auto"/>
        <w:jc w:val="both"/>
        <w:rPr>
          <w:rFonts w:eastAsia="Times New Roman" w:cs="Times New Roman"/>
          <w:sz w:val="20"/>
          <w:szCs w:val="20"/>
        </w:rPr>
      </w:pPr>
      <w:r w:rsidRPr="000813B0">
        <w:rPr>
          <w:rFonts w:eastAsia="Times New Roman" w:cs="Times New Roman"/>
          <w:b/>
          <w:sz w:val="20"/>
          <w:szCs w:val="20"/>
        </w:rPr>
        <w:t>Members Present:</w:t>
      </w:r>
      <w:r w:rsidRPr="000813B0">
        <w:rPr>
          <w:rFonts w:eastAsia="Times New Roman" w:cs="Times New Roman"/>
          <w:sz w:val="20"/>
          <w:szCs w:val="20"/>
        </w:rPr>
        <w:t>, Cheryl Snodgrass, Committee Chair, PeaceHealth SW Medical Center; Lida Dekker, WSU-Vancouver; Gail Helland-Weeks, P</w:t>
      </w:r>
      <w:r w:rsidRPr="00721925">
        <w:rPr>
          <w:rFonts w:eastAsia="Times New Roman" w:cs="Times New Roman"/>
          <w:sz w:val="20"/>
          <w:szCs w:val="20"/>
        </w:rPr>
        <w:t>eaceHealth SW Medical Center; Pat McClure, WSNA;</w:t>
      </w:r>
      <w:r w:rsidRPr="00721925">
        <w:rPr>
          <w:sz w:val="20"/>
          <w:szCs w:val="20"/>
        </w:rPr>
        <w:t xml:space="preserve"> </w:t>
      </w:r>
      <w:r w:rsidRPr="00721925">
        <w:rPr>
          <w:rFonts w:eastAsia="Times New Roman" w:cs="Times New Roman"/>
          <w:sz w:val="20"/>
          <w:szCs w:val="20"/>
        </w:rPr>
        <w:t xml:space="preserve">Sandy Heresa, Kaiser Permanente; Travis Elmore, WSNA </w:t>
      </w:r>
    </w:p>
    <w:p w:rsidR="000813B0" w:rsidRPr="000813B0" w:rsidRDefault="000813B0" w:rsidP="00721925">
      <w:pPr>
        <w:spacing w:after="0" w:line="240" w:lineRule="auto"/>
        <w:jc w:val="both"/>
        <w:rPr>
          <w:rFonts w:eastAsia="Times New Roman" w:cs="Times New Roman"/>
          <w:sz w:val="20"/>
          <w:szCs w:val="20"/>
        </w:rPr>
      </w:pPr>
      <w:r w:rsidRPr="000813B0">
        <w:rPr>
          <w:rFonts w:eastAsia="Times New Roman" w:cs="Times New Roman"/>
          <w:sz w:val="20"/>
          <w:szCs w:val="20"/>
        </w:rPr>
        <w:t xml:space="preserve">  </w:t>
      </w:r>
    </w:p>
    <w:p w:rsidR="000813B0" w:rsidRPr="00721925" w:rsidRDefault="000813B0" w:rsidP="00721925">
      <w:pPr>
        <w:spacing w:after="0" w:line="240" w:lineRule="auto"/>
        <w:jc w:val="both"/>
        <w:rPr>
          <w:rFonts w:eastAsia="Times New Roman" w:cs="Times New Roman"/>
          <w:sz w:val="20"/>
          <w:szCs w:val="20"/>
        </w:rPr>
      </w:pPr>
      <w:r w:rsidRPr="000813B0">
        <w:rPr>
          <w:rFonts w:eastAsia="Times New Roman" w:cs="Times New Roman"/>
          <w:b/>
          <w:sz w:val="20"/>
          <w:szCs w:val="20"/>
        </w:rPr>
        <w:t>Members Absent:</w:t>
      </w:r>
      <w:r w:rsidRPr="000813B0">
        <w:rPr>
          <w:rFonts w:eastAsia="Times New Roman" w:cs="Times New Roman"/>
          <w:sz w:val="20"/>
          <w:szCs w:val="20"/>
        </w:rPr>
        <w:t xml:space="preserve"> Deborah Bernal, Gentiva Health Services; Linda Eddy, WSU-Vancouver; Jared Williamson, PeaceHealth; Randy Dalton, Community Home Health &amp; Hospice; Lori Hutchison, Legacy Salmon Creek Medical Center; Erin Schmidt, PeaceHealth SW Medical Center; Kate Williams, Legacy Salmon Creek Medical Center; Erin Robbins, Legacy Salmon Creek Medical Center; </w:t>
      </w:r>
      <w:r w:rsidRPr="00721925">
        <w:rPr>
          <w:rFonts w:eastAsia="Times New Roman" w:cs="Times New Roman"/>
          <w:sz w:val="20"/>
          <w:szCs w:val="20"/>
        </w:rPr>
        <w:t>Rebecca Kendrick, Ft. Vancouver Convalescent Center; Wendy Jones, Ft. Vancouver Convalescent Center; Dave Brantley, Manor Care;</w:t>
      </w:r>
      <w:r w:rsidRPr="00721925">
        <w:rPr>
          <w:sz w:val="20"/>
          <w:szCs w:val="20"/>
        </w:rPr>
        <w:t xml:space="preserve"> </w:t>
      </w:r>
      <w:r w:rsidRPr="00721925">
        <w:rPr>
          <w:rFonts w:eastAsia="Times New Roman" w:cs="Times New Roman"/>
          <w:sz w:val="20"/>
          <w:szCs w:val="20"/>
        </w:rPr>
        <w:t>Natalie Burke, Legacy Salmon Creek Medical Center</w:t>
      </w:r>
      <w:r w:rsidRPr="00721925">
        <w:rPr>
          <w:sz w:val="20"/>
          <w:szCs w:val="20"/>
        </w:rPr>
        <w:t xml:space="preserve"> </w:t>
      </w:r>
      <w:r w:rsidRPr="00721925">
        <w:rPr>
          <w:rFonts w:eastAsia="Times New Roman" w:cs="Times New Roman"/>
          <w:sz w:val="20"/>
          <w:szCs w:val="20"/>
        </w:rPr>
        <w:t>Rebecca Kendrick, Ft. Vancouver Convalescent Center;</w:t>
      </w:r>
    </w:p>
    <w:p w:rsidR="000813B0" w:rsidRPr="000813B0" w:rsidRDefault="000813B0" w:rsidP="00721925">
      <w:pPr>
        <w:spacing w:after="0" w:line="240" w:lineRule="auto"/>
        <w:jc w:val="both"/>
        <w:rPr>
          <w:rFonts w:eastAsia="Times New Roman" w:cs="Times New Roman"/>
          <w:sz w:val="20"/>
          <w:szCs w:val="20"/>
        </w:rPr>
      </w:pPr>
    </w:p>
    <w:p w:rsidR="000813B0" w:rsidRPr="000813B0" w:rsidRDefault="000813B0" w:rsidP="00721925">
      <w:pPr>
        <w:pBdr>
          <w:bottom w:val="single" w:sz="6" w:space="1" w:color="auto"/>
        </w:pBdr>
        <w:spacing w:after="0" w:line="240" w:lineRule="auto"/>
        <w:jc w:val="both"/>
        <w:rPr>
          <w:rFonts w:eastAsia="Times New Roman" w:cs="Times New Roman"/>
          <w:sz w:val="20"/>
          <w:szCs w:val="20"/>
        </w:rPr>
      </w:pPr>
      <w:r w:rsidRPr="000813B0">
        <w:rPr>
          <w:rFonts w:eastAsia="Times New Roman" w:cs="Times New Roman"/>
          <w:b/>
          <w:sz w:val="20"/>
          <w:szCs w:val="20"/>
        </w:rPr>
        <w:t>Clark College:</w:t>
      </w:r>
      <w:r w:rsidRPr="000813B0">
        <w:rPr>
          <w:rFonts w:eastAsia="Times New Roman" w:cs="Times New Roman"/>
          <w:sz w:val="20"/>
          <w:szCs w:val="20"/>
        </w:rPr>
        <w:t xml:space="preserve"> Cindy Myers, Director of Nursing;</w:t>
      </w:r>
      <w:r w:rsidRPr="00721925">
        <w:rPr>
          <w:rFonts w:eastAsia="Times New Roman" w:cs="Times New Roman"/>
          <w:sz w:val="20"/>
          <w:szCs w:val="20"/>
        </w:rPr>
        <w:t xml:space="preserve"> Angie Marks, Dept. Chair,</w:t>
      </w:r>
      <w:r w:rsidRPr="000813B0">
        <w:rPr>
          <w:rFonts w:eastAsia="Times New Roman" w:cs="Times New Roman"/>
          <w:sz w:val="20"/>
          <w:szCs w:val="20"/>
        </w:rPr>
        <w:t xml:space="preserve"> Professors Lisa Aepfelbacher; Linda Valenzuela; Mary Ellen Pierce and Deb Hendrickson; Dian</w:t>
      </w:r>
      <w:r w:rsidRPr="00721925">
        <w:rPr>
          <w:rFonts w:eastAsia="Times New Roman" w:cs="Times New Roman"/>
          <w:sz w:val="20"/>
          <w:szCs w:val="20"/>
        </w:rPr>
        <w:t>n</w:t>
      </w:r>
      <w:r w:rsidRPr="000813B0">
        <w:rPr>
          <w:rFonts w:eastAsia="Times New Roman" w:cs="Times New Roman"/>
          <w:sz w:val="20"/>
          <w:szCs w:val="20"/>
        </w:rPr>
        <w:t xml:space="preserve">e Lucia, Lab Coordinator; </w:t>
      </w:r>
      <w:r w:rsidRPr="00721925">
        <w:rPr>
          <w:rFonts w:eastAsia="Times New Roman" w:cs="Times New Roman"/>
          <w:sz w:val="20"/>
          <w:szCs w:val="20"/>
        </w:rPr>
        <w:t xml:space="preserve">Suzanne Brody, Program Coord; </w:t>
      </w:r>
      <w:r w:rsidRPr="000813B0">
        <w:rPr>
          <w:rFonts w:eastAsia="Times New Roman" w:cs="Times New Roman"/>
          <w:sz w:val="20"/>
          <w:szCs w:val="20"/>
        </w:rPr>
        <w:t xml:space="preserve">Jackie Vigeon, Clinical Placement Manger; </w:t>
      </w:r>
      <w:r w:rsidRPr="00721925">
        <w:rPr>
          <w:rFonts w:eastAsia="Times New Roman" w:cs="Times New Roman"/>
          <w:sz w:val="20"/>
          <w:szCs w:val="20"/>
        </w:rPr>
        <w:t>Shelly Ostermiller, Assoc. Dir of Advising (Health Ed.)</w:t>
      </w:r>
      <w:r w:rsidR="00721925" w:rsidRPr="00721925">
        <w:rPr>
          <w:rFonts w:eastAsia="Times New Roman" w:cs="Times New Roman"/>
          <w:sz w:val="20"/>
          <w:szCs w:val="20"/>
        </w:rPr>
        <w:t>;</w:t>
      </w:r>
      <w:r w:rsidR="00721925" w:rsidRPr="000813B0">
        <w:rPr>
          <w:rFonts w:eastAsia="Times New Roman" w:cs="Times New Roman"/>
          <w:sz w:val="20"/>
          <w:szCs w:val="20"/>
        </w:rPr>
        <w:t xml:space="preserve"> Brenda</w:t>
      </w:r>
      <w:r w:rsidRPr="000813B0">
        <w:rPr>
          <w:rFonts w:eastAsia="Times New Roman" w:cs="Times New Roman"/>
          <w:sz w:val="20"/>
          <w:szCs w:val="20"/>
        </w:rPr>
        <w:t xml:space="preserve"> Walstead, Interim Dean of Business and Health Sciences</w:t>
      </w:r>
      <w:r w:rsidRPr="00721925">
        <w:rPr>
          <w:rFonts w:eastAsia="Times New Roman" w:cs="Times New Roman"/>
          <w:sz w:val="20"/>
          <w:szCs w:val="20"/>
        </w:rPr>
        <w:t>; Brianna Lisenbee, Career Services; Cathy Sherick, Assoc. Dir of Instructional Prog. &amp; Innovation; Nichola Farron, Secretary Senior – Advisory Committees</w:t>
      </w:r>
    </w:p>
    <w:p w:rsidR="000813B0" w:rsidRPr="00721925" w:rsidRDefault="000813B0" w:rsidP="00721925">
      <w:pPr>
        <w:jc w:val="both"/>
      </w:pPr>
    </w:p>
    <w:p w:rsidR="00EB016C" w:rsidRPr="00721925" w:rsidRDefault="00EB016C" w:rsidP="00721925">
      <w:pPr>
        <w:jc w:val="both"/>
      </w:pPr>
      <w:r w:rsidRPr="00721925">
        <w:t>Committee Chair Cheryl Snodgrass called the meeting to order at 8.05am and introductions were made</w:t>
      </w:r>
    </w:p>
    <w:p w:rsidR="00D47C12" w:rsidRPr="0067099A" w:rsidRDefault="00EB016C" w:rsidP="00721925">
      <w:pPr>
        <w:jc w:val="both"/>
        <w:rPr>
          <w:i/>
        </w:rPr>
      </w:pPr>
      <w:r w:rsidRPr="0067099A">
        <w:rPr>
          <w:i/>
        </w:rPr>
        <w:t>The minutes of February 8</w:t>
      </w:r>
      <w:r w:rsidRPr="0067099A">
        <w:rPr>
          <w:i/>
          <w:vertAlign w:val="superscript"/>
        </w:rPr>
        <w:t>th</w:t>
      </w:r>
      <w:r w:rsidRPr="0067099A">
        <w:rPr>
          <w:i/>
        </w:rPr>
        <w:t xml:space="preserve"> 2016 were presented for the committee vote.  After some minor alterations, the motion to approve the minutes was approved by Pat, seconded by Gail and approved unanimously.</w:t>
      </w:r>
    </w:p>
    <w:p w:rsidR="00D47C12" w:rsidRPr="00721925" w:rsidRDefault="00EB016C" w:rsidP="00721925">
      <w:pPr>
        <w:pStyle w:val="Subtitle"/>
      </w:pPr>
      <w:r w:rsidRPr="00721925">
        <w:t>Office of Instruction Updates</w:t>
      </w:r>
    </w:p>
    <w:p w:rsidR="00D47C12" w:rsidRPr="00721925" w:rsidRDefault="00C5408F" w:rsidP="00721925">
      <w:pPr>
        <w:jc w:val="both"/>
      </w:pPr>
      <w:r w:rsidRPr="00721925">
        <w:t>Cathy thanked those who were able to attend the r</w:t>
      </w:r>
      <w:r w:rsidR="00D47C12" w:rsidRPr="00721925">
        <w:t>ecognition br</w:t>
      </w:r>
      <w:r w:rsidRPr="00721925">
        <w:t>eakfast; next year’s event is being planned and will likely be an evening event; there is also a hope t</w:t>
      </w:r>
      <w:r w:rsidR="0067099A">
        <w:t>o include students</w:t>
      </w:r>
      <w:r w:rsidRPr="00721925">
        <w:t>.</w:t>
      </w:r>
    </w:p>
    <w:p w:rsidR="00C5408F" w:rsidRPr="00721925" w:rsidRDefault="00C5408F" w:rsidP="00721925">
      <w:pPr>
        <w:jc w:val="both"/>
      </w:pPr>
      <w:r w:rsidRPr="00721925">
        <w:t xml:space="preserve">The Academic Plan is now complete and will be available to view online; </w:t>
      </w:r>
      <w:r w:rsidR="00721925" w:rsidRPr="00721925">
        <w:t>Cathy</w:t>
      </w:r>
      <w:r w:rsidR="00721925">
        <w:t xml:space="preserve"> outlined that</w:t>
      </w:r>
      <w:r w:rsidRPr="00721925">
        <w:t xml:space="preserve"> Brenda will discuss further.</w:t>
      </w:r>
    </w:p>
    <w:p w:rsidR="00D47C12" w:rsidRPr="00721925" w:rsidRDefault="00C5408F" w:rsidP="00721925">
      <w:pPr>
        <w:jc w:val="both"/>
      </w:pPr>
      <w:r w:rsidRPr="00721925">
        <w:t xml:space="preserve">Career Coach </w:t>
      </w:r>
      <w:r w:rsidR="00721925" w:rsidRPr="00721925">
        <w:t>Portal</w:t>
      </w:r>
      <w:r w:rsidRPr="00721925">
        <w:t xml:space="preserve"> is now accessible to all students and gives program and career advice for </w:t>
      </w:r>
      <w:r w:rsidR="005D215F">
        <w:t>without the need for a log in: the site is designed to direct users towards Clark-based program options.</w:t>
      </w:r>
    </w:p>
    <w:p w:rsidR="00D47C12" w:rsidRPr="00721925" w:rsidRDefault="00C5408F" w:rsidP="00721925">
      <w:pPr>
        <w:jc w:val="both"/>
      </w:pPr>
      <w:r w:rsidRPr="00721925">
        <w:lastRenderedPageBreak/>
        <w:t xml:space="preserve">In addition, the </w:t>
      </w:r>
      <w:r w:rsidR="00D47C12" w:rsidRPr="00721925">
        <w:t>Pre- apprenticeship</w:t>
      </w:r>
      <w:r w:rsidRPr="00721925">
        <w:t xml:space="preserve"> program is</w:t>
      </w:r>
      <w:r w:rsidR="00D47C12" w:rsidRPr="00721925">
        <w:t xml:space="preserve"> opening in </w:t>
      </w:r>
      <w:r w:rsidR="00127FBF" w:rsidRPr="00721925">
        <w:t xml:space="preserve">the </w:t>
      </w:r>
      <w:r w:rsidR="00D47C12" w:rsidRPr="00721925">
        <w:t xml:space="preserve">fall </w:t>
      </w:r>
      <w:r w:rsidR="00127FBF" w:rsidRPr="00721925">
        <w:t xml:space="preserve">through the transitional studies department to provide entry-level skills for the trades </w:t>
      </w:r>
      <w:r w:rsidR="00721925" w:rsidRPr="00721925">
        <w:t>for approx</w:t>
      </w:r>
      <w:r w:rsidR="00D47C12" w:rsidRPr="00721925">
        <w:t xml:space="preserve">. $25 for 10 weeks.  </w:t>
      </w:r>
    </w:p>
    <w:p w:rsidR="00D47C12" w:rsidRPr="00721925" w:rsidRDefault="00D47C12" w:rsidP="00721925">
      <w:pPr>
        <w:pStyle w:val="Subtitle"/>
      </w:pPr>
      <w:r w:rsidRPr="00721925">
        <w:t>Business and Health Sciences Updates – Brenda</w:t>
      </w:r>
      <w:r w:rsidR="00DF448D" w:rsidRPr="00721925">
        <w:t xml:space="preserve"> Walstead</w:t>
      </w:r>
    </w:p>
    <w:p w:rsidR="00D47C12" w:rsidRPr="00721925" w:rsidRDefault="00127FBF" w:rsidP="00721925">
      <w:pPr>
        <w:jc w:val="both"/>
      </w:pPr>
      <w:r w:rsidRPr="005D215F">
        <w:rPr>
          <w:i/>
        </w:rPr>
        <w:t>Academic Plan –</w:t>
      </w:r>
      <w:r w:rsidRPr="00721925">
        <w:t xml:space="preserve"> Brenda shared with the committee that the Academic Plan is now in place with themes to guide the achievements of the college over the next 5 years.  She outlined that every unit meeting will focus on one of the themes in the plan, for example active learning etc.  The over-arching structure </w:t>
      </w:r>
      <w:r w:rsidR="00F4663A" w:rsidRPr="00721925">
        <w:t xml:space="preserve">is guided pathways to give students direction through college and programs to help boost success and retention.  </w:t>
      </w:r>
    </w:p>
    <w:p w:rsidR="00F4663A" w:rsidRPr="00721925" w:rsidRDefault="00F4663A" w:rsidP="00721925">
      <w:pPr>
        <w:jc w:val="both"/>
      </w:pPr>
      <w:r w:rsidRPr="005D215F">
        <w:rPr>
          <w:i/>
        </w:rPr>
        <w:t xml:space="preserve">Healthy Penguin </w:t>
      </w:r>
      <w:r w:rsidR="00721925" w:rsidRPr="005D215F">
        <w:rPr>
          <w:i/>
        </w:rPr>
        <w:t>Walkabout</w:t>
      </w:r>
      <w:r w:rsidRPr="005D215F">
        <w:rPr>
          <w:i/>
        </w:rPr>
        <w:t>-</w:t>
      </w:r>
      <w:r w:rsidRPr="00721925">
        <w:t xml:space="preserve"> Brenda commented about how she proud she was of </w:t>
      </w:r>
      <w:r w:rsidR="00721925" w:rsidRPr="00721925">
        <w:t>the</w:t>
      </w:r>
      <w:r w:rsidRPr="00721925">
        <w:t xml:space="preserve"> nursing</w:t>
      </w:r>
      <w:r w:rsidR="005D215F">
        <w:t xml:space="preserve"> students</w:t>
      </w:r>
      <w:r w:rsidRPr="00721925">
        <w:t xml:space="preserve"> at the May 21</w:t>
      </w:r>
      <w:r w:rsidRPr="00721925">
        <w:rPr>
          <w:vertAlign w:val="superscript"/>
        </w:rPr>
        <w:t>st</w:t>
      </w:r>
      <w:r w:rsidRPr="00721925">
        <w:t xml:space="preserve"> Healthy Penguin </w:t>
      </w:r>
      <w:r w:rsidR="00721925" w:rsidRPr="00721925">
        <w:t>Walk</w:t>
      </w:r>
      <w:r w:rsidR="00721925">
        <w:t>ab</w:t>
      </w:r>
      <w:r w:rsidR="00721925" w:rsidRPr="00721925">
        <w:t>out</w:t>
      </w:r>
      <w:r w:rsidRPr="00721925">
        <w:t xml:space="preserve"> event.  </w:t>
      </w:r>
      <w:r w:rsidR="00721925" w:rsidRPr="00721925">
        <w:t>Nursing</w:t>
      </w:r>
      <w:r w:rsidRPr="00721925">
        <w:t xml:space="preserve"> student</w:t>
      </w:r>
      <w:r w:rsidR="0042343B" w:rsidRPr="00721925">
        <w:t xml:space="preserve">s worked with phlebotomy students </w:t>
      </w:r>
      <w:r w:rsidRPr="00721925">
        <w:t xml:space="preserve">and </w:t>
      </w:r>
      <w:r w:rsidR="0042343B" w:rsidRPr="00721925">
        <w:t>educated</w:t>
      </w:r>
      <w:r w:rsidRPr="00721925">
        <w:t xml:space="preserve"> community visitors</w:t>
      </w:r>
      <w:r w:rsidR="0042343B" w:rsidRPr="00721925">
        <w:t xml:space="preserve"> on diabetes and diabetes risk.  In</w:t>
      </w:r>
      <w:r w:rsidRPr="00721925">
        <w:t xml:space="preserve">credible learning time involved, as well as a wonderful opportunity for the nursing students to work with their peers in other health disciplines, including phlebotomy, fitness, dental hygiene, pharm tech etc.  Brenda was pleased to report to the committee that over 300 </w:t>
      </w:r>
      <w:r w:rsidR="00721925" w:rsidRPr="00721925">
        <w:t>community</w:t>
      </w:r>
      <w:r w:rsidRPr="00721925">
        <w:t xml:space="preserve"> members made the walk through</w:t>
      </w:r>
    </w:p>
    <w:p w:rsidR="00423A19" w:rsidRPr="00721925" w:rsidRDefault="00DF448D" w:rsidP="00721925">
      <w:pPr>
        <w:jc w:val="both"/>
      </w:pPr>
      <w:r w:rsidRPr="005D215F">
        <w:rPr>
          <w:i/>
        </w:rPr>
        <w:t>BASAM –</w:t>
      </w:r>
      <w:r w:rsidRPr="00721925">
        <w:t xml:space="preserve"> The </w:t>
      </w:r>
      <w:r w:rsidR="00721925" w:rsidRPr="00721925">
        <w:t>Bachelor’s</w:t>
      </w:r>
      <w:r w:rsidRPr="00721925">
        <w:t xml:space="preserve"> Degree in Applied Science and Applied Management has been approved by the State with NWCCU approval to follow.  The BASAM will allow students who have completed an AAS </w:t>
      </w:r>
      <w:r w:rsidR="00721925" w:rsidRPr="00721925">
        <w:t>associate’s</w:t>
      </w:r>
      <w:r w:rsidRPr="00721925">
        <w:t xml:space="preserve"> degree to build on that to earn a Bachelors.</w:t>
      </w:r>
    </w:p>
    <w:p w:rsidR="00423A19" w:rsidRPr="00721925" w:rsidRDefault="00DF448D" w:rsidP="00721925">
      <w:pPr>
        <w:jc w:val="both"/>
      </w:pPr>
      <w:r w:rsidRPr="00721925">
        <w:t>Brenda also took the opportunity to thank committee members for their continuing work and support.</w:t>
      </w:r>
    </w:p>
    <w:p w:rsidR="002E5D2D" w:rsidRPr="00721925" w:rsidRDefault="00C52F9A" w:rsidP="00721925">
      <w:pPr>
        <w:pStyle w:val="Subtitle"/>
      </w:pPr>
      <w:r w:rsidRPr="00721925">
        <w:t>Director Report</w:t>
      </w:r>
      <w:r w:rsidR="00DF448D" w:rsidRPr="00721925">
        <w:t xml:space="preserve"> – Cindy Meyers</w:t>
      </w:r>
    </w:p>
    <w:p w:rsidR="00B67971" w:rsidRPr="00721925" w:rsidRDefault="00DF448D" w:rsidP="00721925">
      <w:pPr>
        <w:jc w:val="both"/>
      </w:pPr>
      <w:r w:rsidRPr="00721925">
        <w:t xml:space="preserve">Cindy reiterated Brenda’s comments concerning the Healthy Penguin </w:t>
      </w:r>
      <w:r w:rsidR="00721925" w:rsidRPr="00721925">
        <w:t>Walkabout and</w:t>
      </w:r>
      <w:r w:rsidR="00443E42" w:rsidRPr="00721925">
        <w:t xml:space="preserve"> her pride at the professionalism of the Nursing </w:t>
      </w:r>
      <w:r w:rsidR="00721925" w:rsidRPr="00721925">
        <w:t>Students</w:t>
      </w:r>
      <w:r w:rsidR="00443E42" w:rsidRPr="00721925">
        <w:t>.</w:t>
      </w:r>
    </w:p>
    <w:p w:rsidR="00443E42" w:rsidRPr="00721925" w:rsidRDefault="00B67971" w:rsidP="00721925">
      <w:pPr>
        <w:jc w:val="both"/>
      </w:pPr>
      <w:r w:rsidRPr="005D215F">
        <w:rPr>
          <w:i/>
        </w:rPr>
        <w:t xml:space="preserve">Staffing </w:t>
      </w:r>
      <w:r w:rsidR="00721925" w:rsidRPr="005D215F">
        <w:rPr>
          <w:i/>
        </w:rPr>
        <w:t xml:space="preserve">– </w:t>
      </w:r>
      <w:r w:rsidR="00721925" w:rsidRPr="00721925">
        <w:t>Cindy</w:t>
      </w:r>
      <w:r w:rsidR="00443E42" w:rsidRPr="00721925">
        <w:t xml:space="preserve"> relayed to the committee that the department is </w:t>
      </w:r>
      <w:r w:rsidRPr="00721925">
        <w:t>fortunately</w:t>
      </w:r>
      <w:r w:rsidR="00443E42" w:rsidRPr="00721925">
        <w:t xml:space="preserve"> </w:t>
      </w:r>
      <w:r w:rsidRPr="00721925">
        <w:t xml:space="preserve">moving ahead with tenure staffing position </w:t>
      </w:r>
      <w:r w:rsidR="00443E42" w:rsidRPr="00721925">
        <w:t xml:space="preserve">to cover forthcoming gaps created by staff retirement: the </w:t>
      </w:r>
      <w:r w:rsidR="00721925" w:rsidRPr="00721925">
        <w:t>applicant</w:t>
      </w:r>
      <w:r w:rsidR="00443E42" w:rsidRPr="00721925">
        <w:t xml:space="preserve"> pool is being reviewed at present. A position for Associate Dean of Health Sciences is also currently posted who will oversee Nursing, Phlebotomy and Pharmacy Tech; Cindy will be switching</w:t>
      </w:r>
      <w:r w:rsidRPr="00721925">
        <w:t xml:space="preserve"> to faculty in</w:t>
      </w:r>
      <w:r w:rsidR="00443E42" w:rsidRPr="00721925">
        <w:t xml:space="preserve"> the</w:t>
      </w:r>
      <w:r w:rsidRPr="00721925">
        <w:t xml:space="preserve"> fall and taking over</w:t>
      </w:r>
      <w:r w:rsidR="00443E42" w:rsidRPr="00721925">
        <w:t xml:space="preserve"> the role of Support and Retention </w:t>
      </w:r>
      <w:r w:rsidR="00721925" w:rsidRPr="00721925">
        <w:t>Specialist</w:t>
      </w:r>
      <w:r w:rsidRPr="00721925">
        <w:t xml:space="preserve"> for</w:t>
      </w:r>
      <w:r w:rsidR="00443E42" w:rsidRPr="00721925">
        <w:t xml:space="preserve"> the Nursing</w:t>
      </w:r>
      <w:r w:rsidRPr="00721925">
        <w:t xml:space="preserve"> program.  </w:t>
      </w:r>
      <w:r w:rsidR="00443E42" w:rsidRPr="00721925">
        <w:t>Angie as Department C</w:t>
      </w:r>
      <w:r w:rsidRPr="00721925">
        <w:t xml:space="preserve">hair will </w:t>
      </w:r>
      <w:r w:rsidR="00443E42" w:rsidRPr="00721925">
        <w:t>be providi</w:t>
      </w:r>
      <w:r w:rsidRPr="00721925">
        <w:t xml:space="preserve">ng management of faculty </w:t>
      </w:r>
      <w:r w:rsidR="00721925" w:rsidRPr="00721925">
        <w:t>schedules</w:t>
      </w:r>
      <w:r w:rsidRPr="00721925">
        <w:t xml:space="preserve"> etc.</w:t>
      </w:r>
      <w:r w:rsidR="005F61B6" w:rsidRPr="00721925">
        <w:t xml:space="preserve"> </w:t>
      </w:r>
    </w:p>
    <w:p w:rsidR="00443E42" w:rsidRPr="00721925" w:rsidRDefault="00443E42" w:rsidP="00721925">
      <w:pPr>
        <w:jc w:val="both"/>
      </w:pPr>
      <w:r w:rsidRPr="00721925">
        <w:t xml:space="preserve">With forthcoming reduction of students in the fall, Cindy commented that there are some </w:t>
      </w:r>
      <w:r w:rsidR="00721925" w:rsidRPr="00721925">
        <w:t>adjunct</w:t>
      </w:r>
      <w:r w:rsidRPr="00721925">
        <w:t xml:space="preserve"> faculty who have indicated they will not be returning.  </w:t>
      </w:r>
    </w:p>
    <w:p w:rsidR="008505BB" w:rsidRPr="00721925" w:rsidRDefault="004877B9" w:rsidP="00721925">
      <w:pPr>
        <w:pStyle w:val="Subtitle"/>
      </w:pPr>
      <w:r w:rsidRPr="00721925">
        <w:t>Work Plan</w:t>
      </w:r>
    </w:p>
    <w:p w:rsidR="00CC154C" w:rsidRPr="00721925" w:rsidRDefault="00436BE7" w:rsidP="00721925">
      <w:pPr>
        <w:jc w:val="both"/>
      </w:pPr>
      <w:r w:rsidRPr="005D215F">
        <w:rPr>
          <w:i/>
        </w:rPr>
        <w:t>Program Outcomes -</w:t>
      </w:r>
      <w:r w:rsidRPr="00721925">
        <w:t xml:space="preserve"> </w:t>
      </w:r>
      <w:r w:rsidR="004877B9" w:rsidRPr="00721925">
        <w:t>Angie and Lida discussed that 6 program outcomes have been</w:t>
      </w:r>
      <w:r w:rsidR="00972B94" w:rsidRPr="00721925">
        <w:t xml:space="preserve"> developed. Faculty now working on a rubric for each outcome that shows proficiency level, </w:t>
      </w:r>
      <w:r w:rsidR="004877B9" w:rsidRPr="00721925">
        <w:t xml:space="preserve">and </w:t>
      </w:r>
      <w:r w:rsidR="00972B94" w:rsidRPr="00721925">
        <w:t>should demonstrate whether</w:t>
      </w:r>
      <w:r w:rsidR="004877B9" w:rsidRPr="00721925">
        <w:t xml:space="preserve"> the student </w:t>
      </w:r>
      <w:r w:rsidR="00721925" w:rsidRPr="00721925">
        <w:t>is meeting</w:t>
      </w:r>
      <w:r w:rsidR="004877B9" w:rsidRPr="00721925">
        <w:t xml:space="preserve"> or exceeding </w:t>
      </w:r>
      <w:r w:rsidR="00721925" w:rsidRPr="00721925">
        <w:t>expectation</w:t>
      </w:r>
      <w:r w:rsidR="004877B9" w:rsidRPr="00721925">
        <w:t>.  Angie continued that there is</w:t>
      </w:r>
      <w:r w:rsidR="00972B94" w:rsidRPr="00721925">
        <w:t xml:space="preserve"> one </w:t>
      </w:r>
      <w:r w:rsidR="00006E5C" w:rsidRPr="00721925">
        <w:t xml:space="preserve">rubric </w:t>
      </w:r>
      <w:r w:rsidR="00972B94" w:rsidRPr="00721925">
        <w:t>finished and ready to apply</w:t>
      </w:r>
      <w:r w:rsidR="00721925" w:rsidRPr="00721925">
        <w:t>, which</w:t>
      </w:r>
      <w:r w:rsidR="00006E5C" w:rsidRPr="00721925">
        <w:t xml:space="preserve"> will be </w:t>
      </w:r>
      <w:r w:rsidR="00972B94" w:rsidRPr="00721925">
        <w:t xml:space="preserve">piloted </w:t>
      </w:r>
      <w:r w:rsidR="00006E5C" w:rsidRPr="00721925">
        <w:t>this academic year in w</w:t>
      </w:r>
      <w:r w:rsidR="00972B94" w:rsidRPr="00721925">
        <w:t xml:space="preserve">inter quarter.  </w:t>
      </w:r>
      <w:r w:rsidR="00006E5C" w:rsidRPr="00721925">
        <w:t xml:space="preserve">There will also be a </w:t>
      </w:r>
      <w:r w:rsidR="00721925" w:rsidRPr="00721925">
        <w:t>faculty</w:t>
      </w:r>
      <w:r w:rsidR="00006E5C" w:rsidRPr="00721925">
        <w:t xml:space="preserve"> work day devoted to outcomes assessments and a follow up pilot with a larger sample size.  Each of the 6 program </w:t>
      </w:r>
      <w:r w:rsidR="00721925" w:rsidRPr="00721925">
        <w:t>outcomes</w:t>
      </w:r>
      <w:r w:rsidR="00006E5C" w:rsidRPr="00721925">
        <w:t xml:space="preserve"> will be assigned to a small faculty group.  </w:t>
      </w:r>
    </w:p>
    <w:p w:rsidR="00894C0F" w:rsidRPr="00721925" w:rsidRDefault="00721925" w:rsidP="00721925">
      <w:pPr>
        <w:jc w:val="both"/>
      </w:pPr>
      <w:r w:rsidRPr="005D215F">
        <w:rPr>
          <w:i/>
        </w:rPr>
        <w:t>Recruitment</w:t>
      </w:r>
      <w:r w:rsidR="00436BE7" w:rsidRPr="005D215F">
        <w:rPr>
          <w:i/>
        </w:rPr>
        <w:t xml:space="preserve"> - </w:t>
      </w:r>
      <w:r w:rsidR="00894C0F" w:rsidRPr="00721925">
        <w:t>In reference to the work plan item concerning recruitment of additional me</w:t>
      </w:r>
      <w:r w:rsidR="009D6922" w:rsidRPr="00721925">
        <w:t xml:space="preserve">mbers of the </w:t>
      </w:r>
      <w:r w:rsidRPr="00721925">
        <w:t>Advisory</w:t>
      </w:r>
      <w:r w:rsidR="009D6922" w:rsidRPr="00721925">
        <w:t xml:space="preserve"> Committee, Cheryl took the opportunity to introduce Travis Elmore as a new committee member </w:t>
      </w:r>
      <w:r w:rsidR="009D6922" w:rsidRPr="00721925">
        <w:lastRenderedPageBreak/>
        <w:t xml:space="preserve">representing WSNA.  Cheryl continued that there needs to be a continuing effort to ensure the roster remains </w:t>
      </w:r>
      <w:r w:rsidRPr="00721925">
        <w:t>balanced</w:t>
      </w:r>
      <w:r w:rsidR="009D6922" w:rsidRPr="00721925">
        <w:t xml:space="preserve"> in terms of employer</w:t>
      </w:r>
      <w:r w:rsidR="00436BE7" w:rsidRPr="00721925">
        <w:t>/employee relations, and also to ensure all areas of the profession are represented.</w:t>
      </w:r>
    </w:p>
    <w:p w:rsidR="00BB5437" w:rsidRPr="00721925" w:rsidRDefault="00BE6287" w:rsidP="00721925">
      <w:pPr>
        <w:jc w:val="both"/>
      </w:pPr>
      <w:r w:rsidRPr="005D215F">
        <w:rPr>
          <w:i/>
        </w:rPr>
        <w:t>Technology &amp; e</w:t>
      </w:r>
      <w:r w:rsidR="00436BE7" w:rsidRPr="005D215F">
        <w:rPr>
          <w:i/>
        </w:rPr>
        <w:t>quipment –</w:t>
      </w:r>
      <w:r w:rsidR="00436BE7" w:rsidRPr="00721925">
        <w:t xml:space="preserve"> </w:t>
      </w:r>
      <w:r w:rsidRPr="00721925">
        <w:t>Dianne</w:t>
      </w:r>
      <w:r w:rsidR="00436BE7" w:rsidRPr="00721925">
        <w:t xml:space="preserve"> </w:t>
      </w:r>
      <w:r w:rsidRPr="00721925">
        <w:t>Lucia</w:t>
      </w:r>
      <w:r w:rsidR="00436BE7" w:rsidRPr="00721925">
        <w:t xml:space="preserve"> reported that this is an ongoing issue; </w:t>
      </w:r>
      <w:r w:rsidRPr="00721925">
        <w:t>dept.</w:t>
      </w:r>
      <w:r w:rsidR="00436BE7" w:rsidRPr="00721925">
        <w:t xml:space="preserve"> is a</w:t>
      </w:r>
      <w:r w:rsidR="003C41E9" w:rsidRPr="00721925">
        <w:t>lways fixing</w:t>
      </w:r>
      <w:r w:rsidR="00436BE7" w:rsidRPr="00721925">
        <w:t>,</w:t>
      </w:r>
      <w:r w:rsidR="003C41E9" w:rsidRPr="00721925">
        <w:t xml:space="preserve"> repairing</w:t>
      </w:r>
      <w:r w:rsidR="00436BE7" w:rsidRPr="00721925">
        <w:t>,</w:t>
      </w:r>
      <w:r w:rsidR="003C41E9" w:rsidRPr="00721925">
        <w:t xml:space="preserve"> buying etc.</w:t>
      </w:r>
      <w:r w:rsidR="00436BE7" w:rsidRPr="00721925">
        <w:t xml:space="preserve"> There has been a replacement of</w:t>
      </w:r>
      <w:r w:rsidR="00D4077D" w:rsidRPr="00721925">
        <w:t xml:space="preserve"> some of the video recorders so </w:t>
      </w:r>
      <w:r w:rsidR="00436BE7" w:rsidRPr="00721925">
        <w:t>staff can watch</w:t>
      </w:r>
      <w:r w:rsidR="00D4077D" w:rsidRPr="00721925">
        <w:t xml:space="preserve"> simulation happening.  </w:t>
      </w:r>
      <w:r w:rsidR="00436BE7" w:rsidRPr="00721925">
        <w:t>The SimMom mannequin is also be</w:t>
      </w:r>
      <w:r w:rsidR="005D215F">
        <w:t>ing used to simulate deliveries</w:t>
      </w:r>
      <w:r w:rsidR="00436BE7" w:rsidRPr="00721925">
        <w:t xml:space="preserve">: students are able to monitor </w:t>
      </w:r>
      <w:r w:rsidRPr="00721925">
        <w:t>fetal</w:t>
      </w:r>
      <w:r w:rsidR="00436BE7" w:rsidRPr="00721925">
        <w:t xml:space="preserve"> </w:t>
      </w:r>
      <w:r w:rsidRPr="00721925">
        <w:t>vital</w:t>
      </w:r>
      <w:r w:rsidR="00436BE7" w:rsidRPr="00721925">
        <w:t xml:space="preserve"> signs etc. Other </w:t>
      </w:r>
      <w:r w:rsidRPr="00721925">
        <w:t>mannequins</w:t>
      </w:r>
      <w:r w:rsidR="00436BE7" w:rsidRPr="00721925">
        <w:t xml:space="preserve"> are being updated to give consistency of </w:t>
      </w:r>
      <w:r w:rsidRPr="00721925">
        <w:t>training</w:t>
      </w:r>
      <w:r w:rsidR="00436BE7" w:rsidRPr="00721925">
        <w:t xml:space="preserve"> for students.</w:t>
      </w:r>
    </w:p>
    <w:p w:rsidR="00C275A3" w:rsidRPr="00721925" w:rsidRDefault="00436BE7" w:rsidP="00721925">
      <w:pPr>
        <w:jc w:val="both"/>
      </w:pPr>
      <w:r w:rsidRPr="00721925">
        <w:t>Cindy highlighted that this is one area where the dedicated lab fees previously implemented have proven to be essential.</w:t>
      </w:r>
    </w:p>
    <w:p w:rsidR="005C08F1" w:rsidRPr="00721925" w:rsidRDefault="005C08F1" w:rsidP="00721925">
      <w:pPr>
        <w:jc w:val="both"/>
      </w:pPr>
      <w:r w:rsidRPr="00721925">
        <w:t xml:space="preserve">The committee then </w:t>
      </w:r>
      <w:r w:rsidR="00BE6287" w:rsidRPr="00721925">
        <w:t>disused</w:t>
      </w:r>
      <w:r w:rsidRPr="00721925">
        <w:t xml:space="preserve"> the </w:t>
      </w:r>
      <w:r w:rsidR="00BE6287" w:rsidRPr="00721925">
        <w:t>options</w:t>
      </w:r>
      <w:r w:rsidRPr="00721925">
        <w:t xml:space="preserve"> for </w:t>
      </w:r>
      <w:r w:rsidR="00BE6287" w:rsidRPr="00721925">
        <w:t>designing</w:t>
      </w:r>
      <w:r w:rsidRPr="00721925">
        <w:t xml:space="preserve"> a work plan with a format that more closely mirrors the accreditation standar</w:t>
      </w:r>
      <w:r w:rsidR="00FE6BFA" w:rsidRPr="00721925">
        <w:t xml:space="preserve">ds: this will be </w:t>
      </w:r>
      <w:r w:rsidR="00BE6287" w:rsidRPr="00721925">
        <w:t>investigated</w:t>
      </w:r>
    </w:p>
    <w:p w:rsidR="005C08F1" w:rsidRPr="00721925" w:rsidRDefault="005C08F1" w:rsidP="00721925">
      <w:pPr>
        <w:jc w:val="both"/>
      </w:pPr>
      <w:r w:rsidRPr="00721925">
        <w:t xml:space="preserve">Linda then updated that the students </w:t>
      </w:r>
      <w:r w:rsidR="00BE6287" w:rsidRPr="00721925">
        <w:t>recently</w:t>
      </w:r>
      <w:r w:rsidRPr="00721925">
        <w:t xml:space="preserve"> </w:t>
      </w:r>
      <w:r w:rsidR="00BE6287">
        <w:t>participated</w:t>
      </w:r>
      <w:r w:rsidRPr="00721925">
        <w:t xml:space="preserve"> in a Clark College Foundation event where they met with donors and were able to demonstrate the mannequins.  In addition, 2 students produced a 5 minute video of vignettes to show to donors – it will be shown to the committee at the next meeting</w:t>
      </w:r>
      <w:r w:rsidR="005D215F">
        <w:t>.</w:t>
      </w:r>
    </w:p>
    <w:p w:rsidR="0012159E" w:rsidRPr="00721925" w:rsidRDefault="005C08F1" w:rsidP="00721925">
      <w:pPr>
        <w:jc w:val="both"/>
        <w:rPr>
          <w:rStyle w:val="SubtleReference"/>
        </w:rPr>
      </w:pPr>
      <w:r w:rsidRPr="00721925">
        <w:rPr>
          <w:rStyle w:val="SubtleReference"/>
        </w:rPr>
        <w:t>The committee took a short break before reconvening at 9.12am</w:t>
      </w:r>
    </w:p>
    <w:p w:rsidR="0012159E" w:rsidRPr="00721925" w:rsidRDefault="00BE6287" w:rsidP="00721925">
      <w:pPr>
        <w:pStyle w:val="Subtitle"/>
      </w:pPr>
      <w:r>
        <w:t>Old B</w:t>
      </w:r>
      <w:r w:rsidR="0012159E" w:rsidRPr="00721925">
        <w:t>usiness</w:t>
      </w:r>
    </w:p>
    <w:p w:rsidR="005C08F1" w:rsidRPr="00721925" w:rsidRDefault="00FE6BFA" w:rsidP="00721925">
      <w:pPr>
        <w:jc w:val="both"/>
      </w:pPr>
      <w:r w:rsidRPr="00721925">
        <w:t>ACE-MAPP -</w:t>
      </w:r>
      <w:r w:rsidR="005C08F1" w:rsidRPr="00721925">
        <w:t xml:space="preserve">Regarding the ACE-MAPP student placement and matching software program, Jackie shared with the committee that she recently </w:t>
      </w:r>
      <w:r w:rsidR="00BE6287" w:rsidRPr="00721925">
        <w:t>received</w:t>
      </w:r>
      <w:r w:rsidR="005C08F1" w:rsidRPr="00721925">
        <w:t xml:space="preserve"> information that the corporate screening and ACE-MAPP will be coordinating background checks, drug screening and immunization tracking.  Version 2 of the software is due to be released on June 6</w:t>
      </w:r>
      <w:r w:rsidR="005C08F1" w:rsidRPr="00721925">
        <w:rPr>
          <w:vertAlign w:val="superscript"/>
        </w:rPr>
        <w:t>th</w:t>
      </w:r>
      <w:r w:rsidR="005C08F1" w:rsidRPr="00721925">
        <w:t>.</w:t>
      </w:r>
    </w:p>
    <w:p w:rsidR="0012159E" w:rsidRPr="00721925" w:rsidRDefault="005C08F1" w:rsidP="00721925">
      <w:pPr>
        <w:jc w:val="both"/>
      </w:pPr>
      <w:r w:rsidRPr="00721925">
        <w:t xml:space="preserve">The clinical placement solution </w:t>
      </w:r>
      <w:r w:rsidR="00BE6287" w:rsidRPr="00721925">
        <w:t>subcommittee</w:t>
      </w:r>
      <w:r w:rsidRPr="00721925">
        <w:t xml:space="preserve"> are c</w:t>
      </w:r>
      <w:r w:rsidR="00BE6287">
        <w:t>urrently in a</w:t>
      </w:r>
      <w:r w:rsidRPr="00721925">
        <w:t>n institutional review process. In addition, the relationsh</w:t>
      </w:r>
      <w:r w:rsidR="00BE6287">
        <w:t>ip with Shriners has been rekin</w:t>
      </w:r>
      <w:r w:rsidRPr="00721925">
        <w:t>dled.</w:t>
      </w:r>
      <w:r w:rsidR="00BE6287">
        <w:t xml:space="preserve"> </w:t>
      </w:r>
      <w:r w:rsidRPr="00721925">
        <w:t xml:space="preserve">There are also talks </w:t>
      </w:r>
      <w:r w:rsidR="00BE6287" w:rsidRPr="00721925">
        <w:t>underway</w:t>
      </w:r>
      <w:r w:rsidRPr="00721925">
        <w:t xml:space="preserve"> with Clark County Public Health as to how the College can complement their programs. Lida spoke about the importance of recognizing the value for evolving access to community health.</w:t>
      </w:r>
    </w:p>
    <w:p w:rsidR="00FE6BFA" w:rsidRPr="00721925" w:rsidRDefault="00FE6BFA" w:rsidP="00721925">
      <w:pPr>
        <w:jc w:val="both"/>
      </w:pPr>
      <w:r w:rsidRPr="00721925">
        <w:t>DTA/MRP (Direct transfer agreement/major-related pathway</w:t>
      </w:r>
      <w:r w:rsidR="00BE6287" w:rsidRPr="00721925">
        <w:t>) –</w:t>
      </w:r>
      <w:r w:rsidRPr="00721925">
        <w:t xml:space="preserve"> Angie outlined that there has been progress since the last meeting, with approval gained at college level and by the SBCTC, with the NWCCU to follow.</w:t>
      </w:r>
    </w:p>
    <w:p w:rsidR="00952B53" w:rsidRPr="00721925" w:rsidRDefault="00FE6BFA" w:rsidP="00721925">
      <w:pPr>
        <w:jc w:val="both"/>
      </w:pPr>
      <w:r w:rsidRPr="00721925">
        <w:t>AA</w:t>
      </w:r>
      <w:r w:rsidR="00F422EB" w:rsidRPr="00721925">
        <w:t xml:space="preserve"> degree </w:t>
      </w:r>
      <w:r w:rsidRPr="00721925">
        <w:t xml:space="preserve">has been adopted across WA to streamline process: </w:t>
      </w:r>
      <w:r w:rsidR="00BE6287" w:rsidRPr="00721925">
        <w:t>students</w:t>
      </w:r>
      <w:r w:rsidR="00F422EB" w:rsidRPr="00721925">
        <w:t xml:space="preserve"> could take one year of pre-reqs, 2 years of nursing at college and 1 further year to get DSN. </w:t>
      </w:r>
      <w:r w:rsidRPr="00721925">
        <w:t xml:space="preserve"> Angie reported that there had been some questions regarding</w:t>
      </w:r>
      <w:r w:rsidR="004125FD" w:rsidRPr="00721925">
        <w:t xml:space="preserve"> </w:t>
      </w:r>
      <w:r w:rsidR="00BE6287" w:rsidRPr="00721925">
        <w:t>humanities</w:t>
      </w:r>
      <w:r w:rsidR="004125FD" w:rsidRPr="00721925">
        <w:t xml:space="preserve"> distribution credits</w:t>
      </w:r>
      <w:r w:rsidR="00BE6287" w:rsidRPr="00721925">
        <w:t>, especially</w:t>
      </w:r>
      <w:r w:rsidRPr="00721925">
        <w:t xml:space="preserve"> </w:t>
      </w:r>
      <w:r w:rsidR="004125FD" w:rsidRPr="00721925">
        <w:t xml:space="preserve">5 credits of </w:t>
      </w:r>
      <w:r w:rsidR="00BE6287" w:rsidRPr="00721925">
        <w:t>ethics</w:t>
      </w:r>
      <w:r w:rsidR="004125FD" w:rsidRPr="00721925">
        <w:t xml:space="preserve">. </w:t>
      </w:r>
      <w:r w:rsidR="00952B53" w:rsidRPr="00721925">
        <w:t>S</w:t>
      </w:r>
      <w:r w:rsidRPr="00721925">
        <w:t>BCTC finally approved the approved prefix, and the ta</w:t>
      </w:r>
      <w:r w:rsidR="00952B53" w:rsidRPr="00721925">
        <w:t xml:space="preserve">rget start date is fall 17.  </w:t>
      </w:r>
    </w:p>
    <w:p w:rsidR="00A8091D" w:rsidRPr="00721925" w:rsidRDefault="00FE6BFA" w:rsidP="00721925">
      <w:pPr>
        <w:jc w:val="both"/>
      </w:pPr>
      <w:r w:rsidRPr="00721925">
        <w:t xml:space="preserve">The </w:t>
      </w:r>
      <w:r w:rsidR="00952B53" w:rsidRPr="00721925">
        <w:t>Populati</w:t>
      </w:r>
      <w:r w:rsidRPr="00721925">
        <w:t xml:space="preserve">on health/social determinants </w:t>
      </w:r>
      <w:r w:rsidR="00952B53" w:rsidRPr="00721925">
        <w:t>gene</w:t>
      </w:r>
      <w:r w:rsidRPr="00721925">
        <w:t xml:space="preserve">ral education credits involved focus on </w:t>
      </w:r>
      <w:r w:rsidR="00BE6287" w:rsidRPr="00721925">
        <w:t>ethics</w:t>
      </w:r>
      <w:r w:rsidR="00952B53" w:rsidRPr="00721925">
        <w:t xml:space="preserve"> and policy in healthcare, psycho social issues in health care, </w:t>
      </w:r>
      <w:r w:rsidR="00DA445C" w:rsidRPr="00721925">
        <w:t xml:space="preserve">nutrition and healthcare. </w:t>
      </w:r>
      <w:r w:rsidRPr="00721925">
        <w:t>These 3 areas have been</w:t>
      </w:r>
      <w:r w:rsidR="00DA445C" w:rsidRPr="00721925">
        <w:t xml:space="preserve"> Incorporated as pre-</w:t>
      </w:r>
      <w:r w:rsidR="00BE6287" w:rsidRPr="00721925">
        <w:t>requisites</w:t>
      </w:r>
      <w:r w:rsidR="00DA445C" w:rsidRPr="00721925">
        <w:t xml:space="preserve"> and part of</w:t>
      </w:r>
      <w:r w:rsidRPr="00721925">
        <w:t xml:space="preserve"> the</w:t>
      </w:r>
      <w:r w:rsidR="00DA445C" w:rsidRPr="00721925">
        <w:t xml:space="preserve"> hybrid program.  </w:t>
      </w:r>
      <w:r w:rsidRPr="00721925">
        <w:t>Some areas are currently taugh</w:t>
      </w:r>
      <w:r w:rsidR="00BE6287">
        <w:t>t but not currently transcripted</w:t>
      </w:r>
      <w:r w:rsidRPr="00721925">
        <w:t>.</w:t>
      </w:r>
    </w:p>
    <w:p w:rsidR="005D215F" w:rsidRDefault="005D215F" w:rsidP="00721925">
      <w:pPr>
        <w:pStyle w:val="Subtitle"/>
      </w:pPr>
    </w:p>
    <w:p w:rsidR="00A8091D" w:rsidRPr="00721925" w:rsidRDefault="00BE6287" w:rsidP="00721925">
      <w:pPr>
        <w:pStyle w:val="Subtitle"/>
      </w:pPr>
      <w:r>
        <w:lastRenderedPageBreak/>
        <w:t>New B</w:t>
      </w:r>
      <w:r w:rsidR="00A8091D" w:rsidRPr="00721925">
        <w:t>usiness</w:t>
      </w:r>
    </w:p>
    <w:p w:rsidR="00B10B07" w:rsidRPr="00721925" w:rsidRDefault="00FE6BFA" w:rsidP="00721925">
      <w:pPr>
        <w:jc w:val="both"/>
      </w:pPr>
      <w:r w:rsidRPr="00721925">
        <w:t xml:space="preserve">Linda </w:t>
      </w:r>
      <w:r w:rsidR="00BE6287" w:rsidRPr="00721925">
        <w:t>reported</w:t>
      </w:r>
      <w:r w:rsidRPr="00721925">
        <w:t xml:space="preserve"> on</w:t>
      </w:r>
      <w:r w:rsidR="00B10B07" w:rsidRPr="00721925">
        <w:t xml:space="preserve"> admission criteria changes: there is a current discussion of introducing assessment </w:t>
      </w:r>
      <w:r w:rsidR="00BE6287" w:rsidRPr="00721925">
        <w:t>criteria</w:t>
      </w:r>
      <w:r w:rsidR="00B10B07" w:rsidRPr="00721925">
        <w:t xml:space="preserve"> used by Elsevier. </w:t>
      </w:r>
    </w:p>
    <w:p w:rsidR="00B10B07" w:rsidRPr="00721925" w:rsidRDefault="00B10B07" w:rsidP="00721925">
      <w:pPr>
        <w:jc w:val="both"/>
      </w:pPr>
      <w:r w:rsidRPr="00721925">
        <w:t xml:space="preserve">Angie continued that the department is looking to roll out admissions testing with the cohort in fall 17 and considering areas for testing, including 3 areas of </w:t>
      </w:r>
      <w:r w:rsidR="00BE6287" w:rsidRPr="00721925">
        <w:t>English</w:t>
      </w:r>
      <w:r w:rsidRPr="00721925">
        <w:t xml:space="preserve">: Elsevier has reported that success in the English component is a strong indicator of success in </w:t>
      </w:r>
      <w:r w:rsidR="00BE6287" w:rsidRPr="00721925">
        <w:t>nursing</w:t>
      </w:r>
      <w:r w:rsidR="005D215F">
        <w:t xml:space="preserve">. </w:t>
      </w:r>
      <w:r w:rsidRPr="00721925">
        <w:t xml:space="preserve">Other areas will include math and </w:t>
      </w:r>
      <w:r w:rsidR="00BE6287" w:rsidRPr="00721925">
        <w:t>the</w:t>
      </w:r>
      <w:r w:rsidRPr="00721925">
        <w:t xml:space="preserve"> anatomy/physiology component.  Also a state-wide </w:t>
      </w:r>
      <w:r w:rsidR="00BE6287">
        <w:t>discussion</w:t>
      </w:r>
      <w:r w:rsidRPr="00721925">
        <w:t xml:space="preserve"> </w:t>
      </w:r>
      <w:r w:rsidR="00BE6287" w:rsidRPr="00721925">
        <w:t>currently</w:t>
      </w:r>
      <w:r w:rsidRPr="00721925">
        <w:t xml:space="preserve"> underway about removing the 7 year time </w:t>
      </w:r>
      <w:r w:rsidR="00BE6287" w:rsidRPr="00721925">
        <w:t>limit</w:t>
      </w:r>
      <w:r w:rsidRPr="00721925">
        <w:t xml:space="preserve"> on the natural and social science credits. </w:t>
      </w:r>
    </w:p>
    <w:p w:rsidR="00FE6BFA" w:rsidRPr="00721925" w:rsidRDefault="00B10B07" w:rsidP="00721925">
      <w:pPr>
        <w:jc w:val="both"/>
      </w:pPr>
      <w:r w:rsidRPr="00721925">
        <w:t xml:space="preserve">Cindy outlined that the </w:t>
      </w:r>
      <w:r w:rsidR="00BE6287" w:rsidRPr="00721925">
        <w:t>latest</w:t>
      </w:r>
      <w:r w:rsidRPr="00721925">
        <w:t xml:space="preserve"> </w:t>
      </w:r>
      <w:r w:rsidR="00BE6287" w:rsidRPr="00721925">
        <w:t>testing</w:t>
      </w:r>
      <w:r w:rsidRPr="00721925">
        <w:t xml:space="preserve"> cycle for </w:t>
      </w:r>
      <w:r w:rsidR="00F84979" w:rsidRPr="00721925">
        <w:t xml:space="preserve">NCLEX saw a drop in the pass rate from 95% to 76%.  The committee </w:t>
      </w:r>
      <w:r w:rsidR="00BE6287" w:rsidRPr="00721925">
        <w:t>discussed</w:t>
      </w:r>
      <w:r w:rsidR="00F84979" w:rsidRPr="00721925">
        <w:t xml:space="preserve"> the various factors to explain this, including the question style, the test revisions, external factors such as student stress and non-native </w:t>
      </w:r>
      <w:r w:rsidR="00BE6287" w:rsidRPr="00721925">
        <w:t>speakers, and</w:t>
      </w:r>
      <w:r w:rsidR="00F84979" w:rsidRPr="00721925">
        <w:t xml:space="preserve"> the need to focus on </w:t>
      </w:r>
      <w:r w:rsidR="00BE6287" w:rsidRPr="00721925">
        <w:t>training</w:t>
      </w:r>
      <w:r w:rsidR="00F84979" w:rsidRPr="00721925">
        <w:t xml:space="preserve"> students to approach testing strategically.</w:t>
      </w:r>
    </w:p>
    <w:p w:rsidR="00FE6BFA" w:rsidRPr="00721925" w:rsidRDefault="009B70A1" w:rsidP="00721925">
      <w:pPr>
        <w:pStyle w:val="Subtitle"/>
      </w:pPr>
      <w:r w:rsidRPr="00721925">
        <w:t>Officer Elections</w:t>
      </w:r>
    </w:p>
    <w:p w:rsidR="009B70A1" w:rsidRPr="00721925" w:rsidRDefault="009B70A1" w:rsidP="00721925">
      <w:pPr>
        <w:jc w:val="both"/>
      </w:pPr>
      <w:r w:rsidRPr="00721925">
        <w:t xml:space="preserve">Cheryl announced the end of her term, and mentioned that Rebecca Kendrick had volunteered for the Chair role.  </w:t>
      </w:r>
    </w:p>
    <w:p w:rsidR="009B70A1" w:rsidRPr="00721925" w:rsidRDefault="009B70A1" w:rsidP="00721925">
      <w:pPr>
        <w:jc w:val="both"/>
      </w:pPr>
      <w:r w:rsidRPr="00721925">
        <w:t xml:space="preserve">Following some </w:t>
      </w:r>
      <w:r w:rsidR="00BE6287" w:rsidRPr="00721925">
        <w:t>discussion</w:t>
      </w:r>
      <w:r w:rsidRPr="00721925">
        <w:t xml:space="preserve">, Travis Elmore </w:t>
      </w:r>
      <w:r w:rsidR="00BE6287" w:rsidRPr="00721925">
        <w:t>volunteered</w:t>
      </w:r>
      <w:r w:rsidRPr="00721925">
        <w:t xml:space="preserve"> to serve as Vice </w:t>
      </w:r>
      <w:r w:rsidR="00BE6287" w:rsidRPr="00721925">
        <w:t>Chair</w:t>
      </w:r>
      <w:r w:rsidR="00BE6287">
        <w:t>.</w:t>
      </w:r>
    </w:p>
    <w:p w:rsidR="009B70A1" w:rsidRPr="005D215F" w:rsidRDefault="009B70A1" w:rsidP="00721925">
      <w:pPr>
        <w:jc w:val="both"/>
        <w:rPr>
          <w:i/>
        </w:rPr>
      </w:pPr>
      <w:r w:rsidRPr="005D215F">
        <w:rPr>
          <w:i/>
        </w:rPr>
        <w:t xml:space="preserve">The nominations for Rebeca and Travis were proposed as a motion for approval by </w:t>
      </w:r>
      <w:r w:rsidR="00BE6287" w:rsidRPr="005D215F">
        <w:rPr>
          <w:i/>
        </w:rPr>
        <w:t>Gail</w:t>
      </w:r>
      <w:r w:rsidRPr="005D215F">
        <w:rPr>
          <w:i/>
        </w:rPr>
        <w:t>, seconded by Sandy and unanimously approved.</w:t>
      </w:r>
    </w:p>
    <w:p w:rsidR="00384DA3" w:rsidRDefault="009B70A1" w:rsidP="00721925">
      <w:pPr>
        <w:jc w:val="both"/>
      </w:pPr>
      <w:r w:rsidRPr="00721925">
        <w:t>Rebecca and Tr</w:t>
      </w:r>
      <w:r w:rsidR="005D215F">
        <w:t>avis will serve a two year term.</w:t>
      </w:r>
    </w:p>
    <w:p w:rsidR="005D215F" w:rsidRPr="00721925" w:rsidRDefault="005D215F" w:rsidP="00721925">
      <w:pPr>
        <w:jc w:val="both"/>
      </w:pPr>
      <w:r>
        <w:t>Cindy took the opportunity to lead the committee in saying thank you to Cheryl for her work and commitment as Committee Chair.</w:t>
      </w:r>
      <w:bookmarkStart w:id="0" w:name="_GoBack"/>
      <w:bookmarkEnd w:id="0"/>
    </w:p>
    <w:p w:rsidR="00384DA3" w:rsidRPr="00721925" w:rsidRDefault="00BE6287" w:rsidP="00721925">
      <w:pPr>
        <w:pStyle w:val="Subtitle"/>
      </w:pPr>
      <w:r>
        <w:t>Action I</w:t>
      </w:r>
      <w:r w:rsidR="00FD1E25" w:rsidRPr="00721925">
        <w:t>tems</w:t>
      </w:r>
    </w:p>
    <w:p w:rsidR="00384DA3" w:rsidRPr="00721925" w:rsidRDefault="00FD1E25" w:rsidP="00721925">
      <w:pPr>
        <w:jc w:val="both"/>
      </w:pPr>
      <w:r w:rsidRPr="00721925">
        <w:t>Work plan –content and format to be reviewed and revised if needed</w:t>
      </w:r>
    </w:p>
    <w:p w:rsidR="00384DA3" w:rsidRPr="00721925" w:rsidRDefault="00384DA3" w:rsidP="00721925">
      <w:pPr>
        <w:jc w:val="both"/>
      </w:pPr>
      <w:r w:rsidRPr="00721925">
        <w:t xml:space="preserve">Demographic </w:t>
      </w:r>
      <w:r w:rsidR="00FD1E25" w:rsidRPr="00721925">
        <w:t>information for nursing students to be prepared for next meeting</w:t>
      </w:r>
    </w:p>
    <w:p w:rsidR="00FD1E25" w:rsidRPr="00721925" w:rsidRDefault="00FD1E25" w:rsidP="00721925">
      <w:pPr>
        <w:jc w:val="both"/>
      </w:pPr>
      <w:r w:rsidRPr="00721925">
        <w:t>Student-created video to be shown at next meeting</w:t>
      </w:r>
    </w:p>
    <w:p w:rsidR="00FD1E25" w:rsidRPr="00721925" w:rsidRDefault="00FD1E25" w:rsidP="00BE6287">
      <w:pPr>
        <w:pStyle w:val="Subtitle"/>
      </w:pPr>
      <w:r w:rsidRPr="00721925">
        <w:t>Next meeting date</w:t>
      </w:r>
    </w:p>
    <w:p w:rsidR="00FD1E25" w:rsidRPr="00721925" w:rsidRDefault="00FD1E25" w:rsidP="00721925">
      <w:pPr>
        <w:jc w:val="both"/>
      </w:pPr>
      <w:r w:rsidRPr="00721925">
        <w:t>The next meeting is scheduled for Monday 24</w:t>
      </w:r>
      <w:r w:rsidRPr="00721925">
        <w:rPr>
          <w:vertAlign w:val="superscript"/>
        </w:rPr>
        <w:t>th</w:t>
      </w:r>
      <w:r w:rsidRPr="00721925">
        <w:t xml:space="preserve"> October 2016 at 8.00am</w:t>
      </w:r>
    </w:p>
    <w:p w:rsidR="0042343B" w:rsidRDefault="00FD1E25" w:rsidP="00721925">
      <w:pPr>
        <w:pBdr>
          <w:bottom w:val="single" w:sz="12" w:space="1" w:color="auto"/>
        </w:pBdr>
        <w:jc w:val="both"/>
      </w:pPr>
      <w:r w:rsidRPr="00721925">
        <w:t>The meeting adjourned at 10.03am</w:t>
      </w:r>
    </w:p>
    <w:p w:rsidR="00721925" w:rsidRPr="00721925" w:rsidRDefault="00721925" w:rsidP="00721925">
      <w:pPr>
        <w:jc w:val="right"/>
        <w:rPr>
          <w:sz w:val="16"/>
          <w:szCs w:val="16"/>
        </w:rPr>
      </w:pPr>
      <w:r w:rsidRPr="00721925">
        <w:rPr>
          <w:sz w:val="16"/>
          <w:szCs w:val="16"/>
        </w:rPr>
        <w:t>Prepared/Submitted by Nichola Farron</w:t>
      </w:r>
    </w:p>
    <w:sectPr w:rsidR="00721925" w:rsidRPr="00721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E3178"/>
    <w:multiLevelType w:val="hybridMultilevel"/>
    <w:tmpl w:val="7E086280"/>
    <w:lvl w:ilvl="0" w:tplc="1DF83A06">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DEB"/>
    <w:rsid w:val="00006E5C"/>
    <w:rsid w:val="00017AAF"/>
    <w:rsid w:val="00020264"/>
    <w:rsid w:val="00056785"/>
    <w:rsid w:val="00074E7B"/>
    <w:rsid w:val="000813B0"/>
    <w:rsid w:val="000A31AA"/>
    <w:rsid w:val="000C65AE"/>
    <w:rsid w:val="000E1B14"/>
    <w:rsid w:val="00112155"/>
    <w:rsid w:val="0012159E"/>
    <w:rsid w:val="00127FBF"/>
    <w:rsid w:val="00161F21"/>
    <w:rsid w:val="002E5D2D"/>
    <w:rsid w:val="00361AFB"/>
    <w:rsid w:val="00384DA3"/>
    <w:rsid w:val="003C41E9"/>
    <w:rsid w:val="003D6F1E"/>
    <w:rsid w:val="003F3B4F"/>
    <w:rsid w:val="004125FD"/>
    <w:rsid w:val="0042343B"/>
    <w:rsid w:val="00423A19"/>
    <w:rsid w:val="00436BE7"/>
    <w:rsid w:val="00443E42"/>
    <w:rsid w:val="00454DB6"/>
    <w:rsid w:val="004877B9"/>
    <w:rsid w:val="004E3DEB"/>
    <w:rsid w:val="004E55B4"/>
    <w:rsid w:val="004F4B15"/>
    <w:rsid w:val="00503DCE"/>
    <w:rsid w:val="005C08F1"/>
    <w:rsid w:val="005D215F"/>
    <w:rsid w:val="005D696A"/>
    <w:rsid w:val="005F61B6"/>
    <w:rsid w:val="0060450B"/>
    <w:rsid w:val="00625B9A"/>
    <w:rsid w:val="0067099A"/>
    <w:rsid w:val="00721925"/>
    <w:rsid w:val="007745AA"/>
    <w:rsid w:val="00803830"/>
    <w:rsid w:val="008505BB"/>
    <w:rsid w:val="00872313"/>
    <w:rsid w:val="008939F9"/>
    <w:rsid w:val="00894C0F"/>
    <w:rsid w:val="008C1206"/>
    <w:rsid w:val="00926582"/>
    <w:rsid w:val="00952B53"/>
    <w:rsid w:val="00962D4A"/>
    <w:rsid w:val="00972B94"/>
    <w:rsid w:val="00987231"/>
    <w:rsid w:val="009B70A1"/>
    <w:rsid w:val="009D6922"/>
    <w:rsid w:val="00A066C1"/>
    <w:rsid w:val="00A8091D"/>
    <w:rsid w:val="00A81EF5"/>
    <w:rsid w:val="00B10B07"/>
    <w:rsid w:val="00B67971"/>
    <w:rsid w:val="00BB2E60"/>
    <w:rsid w:val="00BB5437"/>
    <w:rsid w:val="00BE6287"/>
    <w:rsid w:val="00C022C0"/>
    <w:rsid w:val="00C275A3"/>
    <w:rsid w:val="00C52F9A"/>
    <w:rsid w:val="00C532ED"/>
    <w:rsid w:val="00C5408F"/>
    <w:rsid w:val="00CC154C"/>
    <w:rsid w:val="00D16252"/>
    <w:rsid w:val="00D23FD4"/>
    <w:rsid w:val="00D2519B"/>
    <w:rsid w:val="00D253AC"/>
    <w:rsid w:val="00D4077D"/>
    <w:rsid w:val="00D47C12"/>
    <w:rsid w:val="00DA445C"/>
    <w:rsid w:val="00DF448D"/>
    <w:rsid w:val="00E04F03"/>
    <w:rsid w:val="00E44E2E"/>
    <w:rsid w:val="00E70265"/>
    <w:rsid w:val="00EB016C"/>
    <w:rsid w:val="00EC47AB"/>
    <w:rsid w:val="00ED27A2"/>
    <w:rsid w:val="00F422EB"/>
    <w:rsid w:val="00F4663A"/>
    <w:rsid w:val="00F500FE"/>
    <w:rsid w:val="00F84979"/>
    <w:rsid w:val="00FD1E25"/>
    <w:rsid w:val="00FE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A0394-C831-4361-8788-EE216FCA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C12"/>
    <w:pPr>
      <w:ind w:left="720"/>
      <w:contextualSpacing/>
    </w:pPr>
  </w:style>
  <w:style w:type="paragraph" w:styleId="Subtitle">
    <w:name w:val="Subtitle"/>
    <w:basedOn w:val="Normal"/>
    <w:next w:val="Normal"/>
    <w:link w:val="SubtitleChar"/>
    <w:uiPriority w:val="11"/>
    <w:qFormat/>
    <w:rsid w:val="0072192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21925"/>
    <w:rPr>
      <w:rFonts w:eastAsiaTheme="minorEastAsia"/>
      <w:color w:val="5A5A5A" w:themeColor="text1" w:themeTint="A5"/>
      <w:spacing w:val="15"/>
    </w:rPr>
  </w:style>
  <w:style w:type="character" w:styleId="SubtleReference">
    <w:name w:val="Subtle Reference"/>
    <w:basedOn w:val="DefaultParagraphFont"/>
    <w:uiPriority w:val="31"/>
    <w:qFormat/>
    <w:rsid w:val="00721925"/>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4</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75</cp:revision>
  <dcterms:created xsi:type="dcterms:W3CDTF">2016-05-23T14:44:00Z</dcterms:created>
  <dcterms:modified xsi:type="dcterms:W3CDTF">2016-05-24T21:41:00Z</dcterms:modified>
</cp:coreProperties>
</file>