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Pr="003D043D" w:rsidRDefault="00756AB6" w:rsidP="004764D7">
      <w:pPr>
        <w:jc w:val="center"/>
        <w:rPr>
          <w:rFonts w:asciiTheme="minorHAnsi" w:hAnsiTheme="minorHAnsi"/>
        </w:rPr>
      </w:pPr>
      <w:r w:rsidRPr="003D043D">
        <w:rPr>
          <w:rFonts w:asciiTheme="minorHAnsi" w:hAnsiTheme="minorHAnsi"/>
          <w:noProof/>
        </w:rPr>
        <w:drawing>
          <wp:inline distT="0" distB="0" distL="0" distR="0">
            <wp:extent cx="1439545" cy="901065"/>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901065"/>
                    </a:xfrm>
                    <a:prstGeom prst="rect">
                      <a:avLst/>
                    </a:prstGeom>
                    <a:noFill/>
                    <a:ln>
                      <a:noFill/>
                    </a:ln>
                  </pic:spPr>
                </pic:pic>
              </a:graphicData>
            </a:graphic>
          </wp:inline>
        </w:drawing>
      </w:r>
    </w:p>
    <w:p w:rsidR="004764D7" w:rsidRPr="003D043D" w:rsidRDefault="004764D7">
      <w:pPr>
        <w:rPr>
          <w:rFonts w:asciiTheme="minorHAnsi" w:hAnsiTheme="minorHAnsi"/>
        </w:rPr>
      </w:pPr>
    </w:p>
    <w:p w:rsidR="002E42FA" w:rsidRPr="003D043D" w:rsidRDefault="002001CD" w:rsidP="002E42FA">
      <w:pPr>
        <w:jc w:val="center"/>
        <w:rPr>
          <w:rFonts w:asciiTheme="minorHAnsi" w:hAnsiTheme="minorHAnsi"/>
          <w:b/>
          <w:sz w:val="26"/>
          <w:szCs w:val="26"/>
        </w:rPr>
      </w:pPr>
      <w:r w:rsidRPr="003D043D">
        <w:rPr>
          <w:rFonts w:asciiTheme="minorHAnsi" w:hAnsiTheme="minorHAnsi"/>
          <w:b/>
          <w:sz w:val="26"/>
          <w:szCs w:val="26"/>
        </w:rPr>
        <w:t xml:space="preserve">MEDICAL RADIOGRAPHY TECHNOLOGY </w:t>
      </w:r>
    </w:p>
    <w:p w:rsidR="00916102" w:rsidRPr="003D043D" w:rsidRDefault="00916102" w:rsidP="002E42FA">
      <w:pPr>
        <w:jc w:val="center"/>
        <w:rPr>
          <w:rFonts w:asciiTheme="minorHAnsi" w:hAnsiTheme="minorHAnsi"/>
          <w:b/>
          <w:sz w:val="26"/>
          <w:szCs w:val="26"/>
        </w:rPr>
      </w:pPr>
      <w:r w:rsidRPr="003D043D">
        <w:rPr>
          <w:rFonts w:asciiTheme="minorHAnsi" w:hAnsiTheme="minorHAnsi"/>
          <w:b/>
          <w:sz w:val="26"/>
          <w:szCs w:val="26"/>
        </w:rPr>
        <w:t>ADVISORY COMMITTEE</w:t>
      </w:r>
    </w:p>
    <w:p w:rsidR="00916102" w:rsidRPr="003D043D" w:rsidRDefault="00916102" w:rsidP="00916102">
      <w:pPr>
        <w:jc w:val="center"/>
        <w:rPr>
          <w:rFonts w:asciiTheme="minorHAnsi" w:hAnsiTheme="minorHAnsi"/>
          <w:b/>
          <w:sz w:val="26"/>
          <w:szCs w:val="26"/>
        </w:rPr>
      </w:pPr>
      <w:r w:rsidRPr="003D043D">
        <w:rPr>
          <w:rFonts w:asciiTheme="minorHAnsi" w:hAnsiTheme="minorHAnsi"/>
          <w:b/>
          <w:sz w:val="26"/>
          <w:szCs w:val="26"/>
        </w:rPr>
        <w:t>MINUTES</w:t>
      </w:r>
    </w:p>
    <w:p w:rsidR="00815E5C" w:rsidRPr="003D043D" w:rsidRDefault="00D65F94" w:rsidP="00916102">
      <w:pPr>
        <w:jc w:val="center"/>
        <w:rPr>
          <w:rFonts w:asciiTheme="minorHAnsi" w:hAnsiTheme="minorHAnsi"/>
          <w:b/>
        </w:rPr>
      </w:pPr>
      <w:r w:rsidRPr="003D043D">
        <w:rPr>
          <w:rFonts w:asciiTheme="minorHAnsi" w:hAnsiTheme="minorHAnsi"/>
          <w:b/>
        </w:rPr>
        <w:t xml:space="preserve">Tuesday, </w:t>
      </w:r>
      <w:r w:rsidR="00840046">
        <w:rPr>
          <w:rFonts w:asciiTheme="minorHAnsi" w:hAnsiTheme="minorHAnsi"/>
          <w:b/>
        </w:rPr>
        <w:t xml:space="preserve">May 24th, 2016 * </w:t>
      </w:r>
      <w:r w:rsidR="00E0576B" w:rsidRPr="003D043D">
        <w:rPr>
          <w:rFonts w:asciiTheme="minorHAnsi" w:hAnsiTheme="minorHAnsi"/>
          <w:b/>
        </w:rPr>
        <w:t>6:</w:t>
      </w:r>
      <w:r w:rsidR="002E54A6" w:rsidRPr="003D043D">
        <w:rPr>
          <w:rFonts w:asciiTheme="minorHAnsi" w:hAnsiTheme="minorHAnsi"/>
          <w:b/>
        </w:rPr>
        <w:t>0</w:t>
      </w:r>
      <w:r w:rsidR="00815E5C" w:rsidRPr="003D043D">
        <w:rPr>
          <w:rFonts w:asciiTheme="minorHAnsi" w:hAnsiTheme="minorHAnsi"/>
          <w:b/>
        </w:rPr>
        <w:t>0—8:00 p.m.</w:t>
      </w:r>
    </w:p>
    <w:p w:rsidR="00916102" w:rsidRPr="003D043D" w:rsidRDefault="00D65F94" w:rsidP="00916102">
      <w:pPr>
        <w:jc w:val="center"/>
        <w:rPr>
          <w:rFonts w:asciiTheme="minorHAnsi" w:hAnsiTheme="minorHAnsi"/>
          <w:b/>
        </w:rPr>
      </w:pPr>
      <w:r w:rsidRPr="003D043D">
        <w:rPr>
          <w:rFonts w:asciiTheme="minorHAnsi" w:hAnsiTheme="minorHAnsi"/>
          <w:b/>
        </w:rPr>
        <w:t>Pe</w:t>
      </w:r>
      <w:r w:rsidR="00840046">
        <w:rPr>
          <w:rFonts w:asciiTheme="minorHAnsi" w:hAnsiTheme="minorHAnsi"/>
          <w:b/>
        </w:rPr>
        <w:t>nguin Union Building, room 258B</w:t>
      </w:r>
    </w:p>
    <w:p w:rsidR="00D243ED" w:rsidRPr="003D043D" w:rsidRDefault="00D243ED">
      <w:pPr>
        <w:rPr>
          <w:rFonts w:asciiTheme="minorHAnsi" w:hAnsiTheme="minorHAnsi"/>
          <w:b/>
        </w:rPr>
      </w:pPr>
    </w:p>
    <w:p w:rsidR="00D65F94" w:rsidRPr="003D043D" w:rsidRDefault="00AE000F" w:rsidP="003D043D">
      <w:pPr>
        <w:jc w:val="both"/>
        <w:rPr>
          <w:rFonts w:asciiTheme="minorHAnsi" w:hAnsiTheme="minorHAnsi"/>
          <w:sz w:val="20"/>
          <w:szCs w:val="20"/>
        </w:rPr>
      </w:pPr>
      <w:r w:rsidRPr="003D043D">
        <w:rPr>
          <w:rFonts w:asciiTheme="minorHAnsi" w:hAnsiTheme="minorHAnsi"/>
          <w:b/>
          <w:sz w:val="20"/>
          <w:szCs w:val="20"/>
        </w:rPr>
        <w:t xml:space="preserve">Members </w:t>
      </w:r>
      <w:r w:rsidR="00916102" w:rsidRPr="003D043D">
        <w:rPr>
          <w:rFonts w:asciiTheme="minorHAnsi" w:hAnsiTheme="minorHAnsi"/>
          <w:b/>
          <w:sz w:val="20"/>
          <w:szCs w:val="20"/>
        </w:rPr>
        <w:t>Present</w:t>
      </w:r>
      <w:r w:rsidR="00884039" w:rsidRPr="003D043D">
        <w:rPr>
          <w:rFonts w:asciiTheme="minorHAnsi" w:hAnsiTheme="minorHAnsi"/>
          <w:b/>
          <w:sz w:val="20"/>
          <w:szCs w:val="20"/>
        </w:rPr>
        <w:t xml:space="preserve">: </w:t>
      </w:r>
      <w:r w:rsidR="00460DE2" w:rsidRPr="003D043D">
        <w:rPr>
          <w:rFonts w:asciiTheme="minorHAnsi" w:hAnsiTheme="minorHAnsi"/>
          <w:sz w:val="20"/>
          <w:szCs w:val="20"/>
        </w:rPr>
        <w:t>Diane Buelt, Committee Chair</w:t>
      </w:r>
      <w:r w:rsidR="00884039" w:rsidRPr="003D043D">
        <w:rPr>
          <w:rFonts w:asciiTheme="minorHAnsi" w:hAnsiTheme="minorHAnsi"/>
          <w:sz w:val="20"/>
          <w:szCs w:val="20"/>
        </w:rPr>
        <w:t xml:space="preserve">, </w:t>
      </w:r>
      <w:r w:rsidR="00A87ED7" w:rsidRPr="003D043D">
        <w:rPr>
          <w:rFonts w:asciiTheme="minorHAnsi" w:hAnsiTheme="minorHAnsi"/>
          <w:sz w:val="20"/>
          <w:szCs w:val="20"/>
        </w:rPr>
        <w:t>Legacy Health</w:t>
      </w:r>
      <w:r w:rsidR="00884039" w:rsidRPr="003D043D">
        <w:rPr>
          <w:rFonts w:asciiTheme="minorHAnsi" w:hAnsiTheme="minorHAnsi"/>
          <w:sz w:val="20"/>
          <w:szCs w:val="20"/>
        </w:rPr>
        <w:t xml:space="preserve">; </w:t>
      </w:r>
      <w:r w:rsidR="00C43BAA" w:rsidRPr="003D043D">
        <w:rPr>
          <w:rFonts w:asciiTheme="minorHAnsi" w:hAnsiTheme="minorHAnsi"/>
          <w:sz w:val="20"/>
          <w:szCs w:val="20"/>
        </w:rPr>
        <w:t>Erik Kilgore, MD, Vancouver Radiologists; Debbie Mansell, Legacy Salmon Creek Medical Center;</w:t>
      </w:r>
      <w:r w:rsidR="00E96E7C" w:rsidRPr="003D043D">
        <w:rPr>
          <w:rFonts w:asciiTheme="minorHAnsi" w:hAnsiTheme="minorHAnsi"/>
          <w:sz w:val="20"/>
          <w:szCs w:val="20"/>
        </w:rPr>
        <w:t xml:space="preserve"> Heather Cassavoy, PeaceHealth Southwest Medical Center; Loyal Betschart, Kaiser Permanente; Cathy Darrah, PeaceHealth St. Johns; Don Anderson, Portland Adventist;</w:t>
      </w:r>
    </w:p>
    <w:p w:rsidR="00D65F94" w:rsidRPr="003D043D" w:rsidRDefault="00D65F94" w:rsidP="003D043D">
      <w:pPr>
        <w:jc w:val="both"/>
        <w:rPr>
          <w:rFonts w:asciiTheme="minorHAnsi" w:hAnsiTheme="minorHAnsi"/>
          <w:sz w:val="20"/>
          <w:szCs w:val="20"/>
        </w:rPr>
      </w:pPr>
    </w:p>
    <w:p w:rsidR="00D81B0C" w:rsidRPr="003D043D" w:rsidRDefault="00AE000F" w:rsidP="003D043D">
      <w:pPr>
        <w:jc w:val="both"/>
        <w:rPr>
          <w:rFonts w:asciiTheme="minorHAnsi" w:hAnsiTheme="minorHAnsi"/>
          <w:sz w:val="20"/>
          <w:szCs w:val="20"/>
        </w:rPr>
      </w:pPr>
      <w:r w:rsidRPr="003D043D">
        <w:rPr>
          <w:rFonts w:asciiTheme="minorHAnsi" w:hAnsiTheme="minorHAnsi"/>
          <w:b/>
          <w:sz w:val="20"/>
          <w:szCs w:val="20"/>
        </w:rPr>
        <w:t>Members Absent</w:t>
      </w:r>
      <w:r w:rsidR="00884039" w:rsidRPr="003D043D">
        <w:rPr>
          <w:rFonts w:asciiTheme="minorHAnsi" w:hAnsiTheme="minorHAnsi"/>
          <w:b/>
          <w:sz w:val="20"/>
          <w:szCs w:val="20"/>
        </w:rPr>
        <w:t>:</w:t>
      </w:r>
      <w:r w:rsidR="00884039" w:rsidRPr="003D043D">
        <w:rPr>
          <w:rFonts w:asciiTheme="minorHAnsi" w:hAnsiTheme="minorHAnsi"/>
          <w:sz w:val="20"/>
          <w:szCs w:val="20"/>
        </w:rPr>
        <w:t xml:space="preserve"> </w:t>
      </w:r>
      <w:r w:rsidR="00C43BAA" w:rsidRPr="003D043D">
        <w:rPr>
          <w:rFonts w:asciiTheme="minorHAnsi" w:hAnsiTheme="minorHAnsi"/>
          <w:sz w:val="20"/>
          <w:szCs w:val="20"/>
        </w:rPr>
        <w:t xml:space="preserve">Cynthia Falkenhagen, RT, Vancouver Radiologists; </w:t>
      </w:r>
      <w:r w:rsidR="00646923" w:rsidRPr="003D043D">
        <w:rPr>
          <w:rFonts w:asciiTheme="minorHAnsi" w:hAnsiTheme="minorHAnsi"/>
          <w:sz w:val="20"/>
          <w:szCs w:val="20"/>
        </w:rPr>
        <w:t>Ian Shupe, Providence Portland</w:t>
      </w:r>
      <w:r w:rsidR="00E96E7C" w:rsidRPr="003D043D">
        <w:rPr>
          <w:rFonts w:asciiTheme="minorHAnsi" w:hAnsiTheme="minorHAnsi"/>
          <w:sz w:val="20"/>
          <w:szCs w:val="20"/>
        </w:rPr>
        <w:t>; Jenny Baker, Vice Chair, Legacy Mt. Hood Medical Center;</w:t>
      </w:r>
    </w:p>
    <w:p w:rsidR="00E96E7C" w:rsidRPr="003D043D" w:rsidRDefault="00E96E7C" w:rsidP="003D043D">
      <w:pPr>
        <w:jc w:val="both"/>
        <w:rPr>
          <w:rFonts w:asciiTheme="minorHAnsi" w:hAnsiTheme="minorHAnsi"/>
          <w:sz w:val="20"/>
          <w:szCs w:val="20"/>
        </w:rPr>
      </w:pPr>
    </w:p>
    <w:p w:rsidR="002E54A6" w:rsidRPr="003D043D" w:rsidRDefault="00490E88" w:rsidP="003D043D">
      <w:pPr>
        <w:pBdr>
          <w:bottom w:val="single" w:sz="6" w:space="1" w:color="auto"/>
        </w:pBdr>
        <w:jc w:val="both"/>
        <w:rPr>
          <w:rFonts w:asciiTheme="minorHAnsi" w:hAnsiTheme="minorHAnsi"/>
          <w:sz w:val="20"/>
          <w:szCs w:val="20"/>
        </w:rPr>
      </w:pPr>
      <w:r w:rsidRPr="003D043D">
        <w:rPr>
          <w:rFonts w:asciiTheme="minorHAnsi" w:hAnsiTheme="minorHAnsi"/>
          <w:b/>
          <w:sz w:val="20"/>
          <w:szCs w:val="20"/>
        </w:rPr>
        <w:t>Clark College</w:t>
      </w:r>
      <w:r w:rsidR="00884039" w:rsidRPr="003D043D">
        <w:rPr>
          <w:rFonts w:asciiTheme="minorHAnsi" w:hAnsiTheme="minorHAnsi"/>
          <w:b/>
          <w:sz w:val="20"/>
          <w:szCs w:val="20"/>
        </w:rPr>
        <w:t xml:space="preserve">: </w:t>
      </w:r>
      <w:r w:rsidR="00DE3F44" w:rsidRPr="003D043D">
        <w:rPr>
          <w:rFonts w:asciiTheme="minorHAnsi" w:hAnsiTheme="minorHAnsi"/>
          <w:sz w:val="20"/>
          <w:szCs w:val="20"/>
        </w:rPr>
        <w:t>Debra Ortiz</w:t>
      </w:r>
      <w:r w:rsidR="00884039" w:rsidRPr="003D043D">
        <w:rPr>
          <w:rFonts w:asciiTheme="minorHAnsi" w:hAnsiTheme="minorHAnsi"/>
          <w:sz w:val="20"/>
          <w:szCs w:val="20"/>
        </w:rPr>
        <w:t xml:space="preserve">, </w:t>
      </w:r>
      <w:r w:rsidR="00DE3F44" w:rsidRPr="003D043D">
        <w:rPr>
          <w:rFonts w:asciiTheme="minorHAnsi" w:hAnsiTheme="minorHAnsi"/>
          <w:sz w:val="20"/>
          <w:szCs w:val="20"/>
        </w:rPr>
        <w:t>Director of Allied Health</w:t>
      </w:r>
      <w:r w:rsidR="00884039" w:rsidRPr="003D043D">
        <w:rPr>
          <w:rFonts w:asciiTheme="minorHAnsi" w:hAnsiTheme="minorHAnsi"/>
          <w:sz w:val="20"/>
          <w:szCs w:val="20"/>
        </w:rPr>
        <w:t xml:space="preserve">; </w:t>
      </w:r>
      <w:r w:rsidR="00E96E7C" w:rsidRPr="003D043D">
        <w:rPr>
          <w:rFonts w:asciiTheme="minorHAnsi" w:hAnsiTheme="minorHAnsi"/>
          <w:sz w:val="20"/>
          <w:szCs w:val="20"/>
        </w:rPr>
        <w:t>Jene</w:t>
      </w:r>
      <w:r w:rsidR="00C43BAA" w:rsidRPr="003D043D">
        <w:rPr>
          <w:rFonts w:asciiTheme="minorHAnsi" w:hAnsiTheme="minorHAnsi"/>
          <w:sz w:val="20"/>
          <w:szCs w:val="20"/>
        </w:rPr>
        <w:t xml:space="preserve">fer King, Clinical Coordinator; Brenda Walstead, Interim Dean of Business &amp; Health Sciences; </w:t>
      </w:r>
      <w:r w:rsidR="00646923" w:rsidRPr="003D043D">
        <w:rPr>
          <w:rFonts w:asciiTheme="minorHAnsi" w:hAnsiTheme="minorHAnsi"/>
          <w:sz w:val="20"/>
          <w:szCs w:val="20"/>
        </w:rPr>
        <w:t xml:space="preserve">Cathy Sherick, Associate Dir. Of Instructional Planning &amp; Innovation; </w:t>
      </w:r>
      <w:r w:rsidR="009F3DF7" w:rsidRPr="003D043D">
        <w:rPr>
          <w:rFonts w:asciiTheme="minorHAnsi" w:hAnsiTheme="minorHAnsi"/>
          <w:sz w:val="20"/>
          <w:szCs w:val="20"/>
        </w:rPr>
        <w:t xml:space="preserve">Shelley Ostermiller, </w:t>
      </w:r>
      <w:r w:rsidR="00B752EB" w:rsidRPr="003D043D">
        <w:rPr>
          <w:rFonts w:asciiTheme="minorHAnsi" w:hAnsiTheme="minorHAnsi"/>
          <w:sz w:val="20"/>
          <w:szCs w:val="20"/>
        </w:rPr>
        <w:t>Associate Director of Advising Services</w:t>
      </w:r>
      <w:r w:rsidR="009F3DF7" w:rsidRPr="003D043D">
        <w:rPr>
          <w:rFonts w:asciiTheme="minorHAnsi" w:hAnsiTheme="minorHAnsi"/>
          <w:sz w:val="20"/>
          <w:szCs w:val="20"/>
        </w:rPr>
        <w:t xml:space="preserve">; </w:t>
      </w:r>
      <w:r w:rsidR="00E96E7C" w:rsidRPr="003D043D">
        <w:rPr>
          <w:rFonts w:asciiTheme="minorHAnsi" w:hAnsiTheme="minorHAnsi"/>
          <w:sz w:val="20"/>
          <w:szCs w:val="20"/>
        </w:rPr>
        <w:t>Nichola Farron</w:t>
      </w:r>
      <w:r w:rsidR="00884039" w:rsidRPr="003D043D">
        <w:rPr>
          <w:rFonts w:asciiTheme="minorHAnsi" w:hAnsiTheme="minorHAnsi"/>
          <w:sz w:val="20"/>
          <w:szCs w:val="20"/>
        </w:rPr>
        <w:t xml:space="preserve">, </w:t>
      </w:r>
      <w:r w:rsidR="00E96E7C" w:rsidRPr="003D043D">
        <w:rPr>
          <w:rFonts w:asciiTheme="minorHAnsi" w:hAnsiTheme="minorHAnsi"/>
          <w:sz w:val="20"/>
          <w:szCs w:val="20"/>
        </w:rPr>
        <w:t xml:space="preserve">Secretary Senior - </w:t>
      </w:r>
      <w:r w:rsidR="000E449E" w:rsidRPr="003D043D">
        <w:rPr>
          <w:rFonts w:asciiTheme="minorHAnsi" w:hAnsiTheme="minorHAnsi"/>
          <w:sz w:val="20"/>
          <w:szCs w:val="20"/>
        </w:rPr>
        <w:t>Advisory Commi</w:t>
      </w:r>
      <w:r w:rsidR="00646923" w:rsidRPr="003D043D">
        <w:rPr>
          <w:rFonts w:asciiTheme="minorHAnsi" w:hAnsiTheme="minorHAnsi"/>
          <w:sz w:val="20"/>
          <w:szCs w:val="20"/>
        </w:rPr>
        <w:t>ttees</w:t>
      </w:r>
    </w:p>
    <w:p w:rsidR="00E96E7C" w:rsidRPr="003D043D" w:rsidRDefault="00E96E7C" w:rsidP="00A10613">
      <w:pPr>
        <w:rPr>
          <w:rFonts w:asciiTheme="minorHAnsi" w:hAnsiTheme="minorHAnsi"/>
        </w:rPr>
      </w:pPr>
    </w:p>
    <w:p w:rsidR="00E96E7C" w:rsidRPr="003D043D" w:rsidRDefault="00E96E7C" w:rsidP="00840046">
      <w:pPr>
        <w:jc w:val="both"/>
        <w:rPr>
          <w:rFonts w:asciiTheme="minorHAnsi" w:hAnsiTheme="minorHAnsi"/>
        </w:rPr>
      </w:pPr>
      <w:r w:rsidRPr="003D043D">
        <w:rPr>
          <w:rFonts w:asciiTheme="minorHAnsi" w:hAnsiTheme="minorHAnsi"/>
        </w:rPr>
        <w:t>Committee Chair Diane Buelt called the meeting to order at 6.04pm and introductions were made.</w:t>
      </w:r>
    </w:p>
    <w:p w:rsidR="00E96E7C" w:rsidRPr="003D043D" w:rsidRDefault="00E96E7C" w:rsidP="00840046">
      <w:pPr>
        <w:jc w:val="both"/>
        <w:rPr>
          <w:rFonts w:asciiTheme="minorHAnsi" w:hAnsiTheme="minorHAnsi"/>
        </w:rPr>
      </w:pPr>
    </w:p>
    <w:p w:rsidR="00E96E7C" w:rsidRPr="003D043D" w:rsidRDefault="00E96E7C" w:rsidP="00840046">
      <w:pPr>
        <w:jc w:val="both"/>
        <w:rPr>
          <w:rFonts w:asciiTheme="minorHAnsi" w:hAnsiTheme="minorHAnsi"/>
          <w:i/>
        </w:rPr>
      </w:pPr>
      <w:r w:rsidRPr="003D043D">
        <w:rPr>
          <w:rFonts w:asciiTheme="minorHAnsi" w:hAnsiTheme="minorHAnsi"/>
          <w:i/>
        </w:rPr>
        <w:t xml:space="preserve">The minutes of September 29 2015 were presented to the committee: Diane made the </w:t>
      </w:r>
      <w:r w:rsidR="00840046" w:rsidRPr="003D043D">
        <w:rPr>
          <w:rFonts w:asciiTheme="minorHAnsi" w:hAnsiTheme="minorHAnsi"/>
          <w:i/>
        </w:rPr>
        <w:t>motion</w:t>
      </w:r>
      <w:r w:rsidRPr="003D043D">
        <w:rPr>
          <w:rFonts w:asciiTheme="minorHAnsi" w:hAnsiTheme="minorHAnsi"/>
          <w:i/>
        </w:rPr>
        <w:t xml:space="preserve"> t</w:t>
      </w:r>
      <w:r w:rsidR="00840046">
        <w:rPr>
          <w:rFonts w:asciiTheme="minorHAnsi" w:hAnsiTheme="minorHAnsi"/>
          <w:i/>
        </w:rPr>
        <w:t>o approve the minutes as written</w:t>
      </w:r>
      <w:r w:rsidRPr="003D043D">
        <w:rPr>
          <w:rFonts w:asciiTheme="minorHAnsi" w:hAnsiTheme="minorHAnsi"/>
          <w:i/>
        </w:rPr>
        <w:t>, this was seconded by Don and approved unanimously.</w:t>
      </w:r>
    </w:p>
    <w:p w:rsidR="00E96E7C" w:rsidRPr="003D043D" w:rsidRDefault="00E96E7C" w:rsidP="00840046">
      <w:pPr>
        <w:jc w:val="both"/>
        <w:rPr>
          <w:rFonts w:asciiTheme="minorHAnsi" w:hAnsiTheme="minorHAnsi"/>
        </w:rPr>
      </w:pPr>
    </w:p>
    <w:p w:rsidR="00E96E7C" w:rsidRPr="003D043D" w:rsidRDefault="00E96E7C" w:rsidP="00840046">
      <w:pPr>
        <w:pStyle w:val="Subtitle"/>
        <w:jc w:val="both"/>
      </w:pPr>
      <w:r w:rsidRPr="003D043D">
        <w:t>Office of Instruction Updates</w:t>
      </w:r>
    </w:p>
    <w:p w:rsidR="00E96E7C" w:rsidRPr="003D043D" w:rsidRDefault="00E96E7C" w:rsidP="00840046">
      <w:pPr>
        <w:jc w:val="both"/>
        <w:rPr>
          <w:rFonts w:asciiTheme="minorHAnsi" w:hAnsiTheme="minorHAnsi"/>
        </w:rPr>
      </w:pPr>
      <w:r w:rsidRPr="003D043D">
        <w:rPr>
          <w:rFonts w:asciiTheme="minorHAnsi" w:hAnsiTheme="minorHAnsi"/>
        </w:rPr>
        <w:t>Cathy Sherick reported that the Academic Plan has been completed and will be available to vi</w:t>
      </w:r>
      <w:r w:rsidR="00707F09" w:rsidRPr="003D043D">
        <w:rPr>
          <w:rFonts w:asciiTheme="minorHAnsi" w:hAnsiTheme="minorHAnsi"/>
        </w:rPr>
        <w:t>ew online: it sets out the goals for College development around 6 thematic areas with a focus on guided pathway structure to facilitate retention and completion for students.</w:t>
      </w:r>
    </w:p>
    <w:p w:rsidR="00707F09" w:rsidRPr="003D043D" w:rsidRDefault="00707F09" w:rsidP="00840046">
      <w:pPr>
        <w:jc w:val="both"/>
        <w:rPr>
          <w:rFonts w:asciiTheme="minorHAnsi" w:hAnsiTheme="minorHAnsi"/>
        </w:rPr>
      </w:pPr>
    </w:p>
    <w:p w:rsidR="00707F09" w:rsidRPr="003D043D" w:rsidRDefault="00707F09" w:rsidP="00840046">
      <w:pPr>
        <w:jc w:val="both"/>
        <w:rPr>
          <w:rFonts w:asciiTheme="minorHAnsi" w:hAnsiTheme="minorHAnsi"/>
        </w:rPr>
      </w:pPr>
      <w:r w:rsidRPr="003D043D">
        <w:rPr>
          <w:rFonts w:asciiTheme="minorHAnsi" w:hAnsiTheme="minorHAnsi"/>
        </w:rPr>
        <w:t xml:space="preserve">In addition, Cathy </w:t>
      </w:r>
      <w:r w:rsidR="00840046" w:rsidRPr="003D043D">
        <w:rPr>
          <w:rFonts w:asciiTheme="minorHAnsi" w:hAnsiTheme="minorHAnsi"/>
        </w:rPr>
        <w:t>thanked</w:t>
      </w:r>
      <w:r w:rsidRPr="003D043D">
        <w:rPr>
          <w:rFonts w:asciiTheme="minorHAnsi" w:hAnsiTheme="minorHAnsi"/>
        </w:rPr>
        <w:t xml:space="preserve"> those who had been able to attend the recognition event and outlined that next year will be an evening event, to hopefully include students.</w:t>
      </w:r>
    </w:p>
    <w:p w:rsidR="00707F09" w:rsidRPr="003D043D" w:rsidRDefault="00707F09" w:rsidP="00840046">
      <w:pPr>
        <w:jc w:val="both"/>
        <w:rPr>
          <w:rFonts w:asciiTheme="minorHAnsi" w:hAnsiTheme="minorHAnsi"/>
        </w:rPr>
      </w:pPr>
    </w:p>
    <w:p w:rsidR="00707F09" w:rsidRPr="003D043D" w:rsidRDefault="00707F09" w:rsidP="00840046">
      <w:pPr>
        <w:jc w:val="both"/>
        <w:rPr>
          <w:rFonts w:asciiTheme="minorHAnsi" w:hAnsiTheme="minorHAnsi"/>
        </w:rPr>
      </w:pPr>
      <w:r w:rsidRPr="003D043D">
        <w:rPr>
          <w:rFonts w:asciiTheme="minorHAnsi" w:hAnsiTheme="minorHAnsi"/>
        </w:rPr>
        <w:t>A demonstration of the Career Coach portal was given that provides program and career guidance for students without the need for a password or log in.</w:t>
      </w:r>
    </w:p>
    <w:p w:rsidR="00707F09" w:rsidRPr="003D043D" w:rsidRDefault="00707F09" w:rsidP="00840046">
      <w:pPr>
        <w:jc w:val="both"/>
        <w:rPr>
          <w:rFonts w:asciiTheme="minorHAnsi" w:hAnsiTheme="minorHAnsi"/>
        </w:rPr>
      </w:pPr>
    </w:p>
    <w:p w:rsidR="00707F09" w:rsidRPr="003D043D" w:rsidRDefault="00707F09" w:rsidP="00840046">
      <w:pPr>
        <w:jc w:val="both"/>
        <w:rPr>
          <w:rFonts w:asciiTheme="minorHAnsi" w:hAnsiTheme="minorHAnsi"/>
        </w:rPr>
      </w:pPr>
      <w:r w:rsidRPr="003D043D">
        <w:rPr>
          <w:rFonts w:asciiTheme="minorHAnsi" w:hAnsiTheme="minorHAnsi"/>
        </w:rPr>
        <w:t xml:space="preserve">The college is also rolling out a 10 week pre-apprenticeship program through </w:t>
      </w:r>
      <w:r w:rsidR="007F3D88" w:rsidRPr="003D043D">
        <w:rPr>
          <w:rFonts w:asciiTheme="minorHAnsi" w:hAnsiTheme="minorHAnsi"/>
        </w:rPr>
        <w:t>the transitional studies department to provide en</w:t>
      </w:r>
      <w:r w:rsidR="00840046">
        <w:rPr>
          <w:rFonts w:asciiTheme="minorHAnsi" w:hAnsiTheme="minorHAnsi"/>
        </w:rPr>
        <w:t>try level skills for the trades.</w:t>
      </w:r>
    </w:p>
    <w:p w:rsidR="007F3D88" w:rsidRPr="003D043D" w:rsidRDefault="007F3D88" w:rsidP="00840046">
      <w:pPr>
        <w:jc w:val="both"/>
        <w:rPr>
          <w:rFonts w:asciiTheme="minorHAnsi" w:hAnsiTheme="minorHAnsi"/>
        </w:rPr>
      </w:pPr>
    </w:p>
    <w:p w:rsidR="00707F09" w:rsidRPr="003D043D" w:rsidRDefault="007F3D88" w:rsidP="00840046">
      <w:pPr>
        <w:pStyle w:val="Subtitle"/>
        <w:jc w:val="both"/>
      </w:pPr>
      <w:r w:rsidRPr="003D043D">
        <w:t>Director Report</w:t>
      </w:r>
    </w:p>
    <w:p w:rsidR="00707F09" w:rsidRPr="003D043D" w:rsidRDefault="007F3D88" w:rsidP="00840046">
      <w:pPr>
        <w:jc w:val="both"/>
        <w:rPr>
          <w:rFonts w:asciiTheme="minorHAnsi" w:hAnsiTheme="minorHAnsi"/>
        </w:rPr>
      </w:pPr>
      <w:r w:rsidRPr="003D043D">
        <w:rPr>
          <w:rFonts w:asciiTheme="minorHAnsi" w:hAnsiTheme="minorHAnsi"/>
        </w:rPr>
        <w:t>Debbie confirmed to the committee that the MRAD program was cut as part of the budget reduction exercise by the College. As such, her position will be ending in June and she will be returning to Idaho.  Debbie outlined that the current cohort will be sup</w:t>
      </w:r>
      <w:r w:rsidR="00840046">
        <w:rPr>
          <w:rFonts w:asciiTheme="minorHAnsi" w:hAnsiTheme="minorHAnsi"/>
        </w:rPr>
        <w:t>ported through the teach-</w:t>
      </w:r>
      <w:r w:rsidRPr="003D043D">
        <w:rPr>
          <w:rFonts w:asciiTheme="minorHAnsi" w:hAnsiTheme="minorHAnsi"/>
        </w:rPr>
        <w:t>out schedule with graduation planned for December of this year.</w:t>
      </w:r>
    </w:p>
    <w:p w:rsidR="007F3D88" w:rsidRPr="003D043D" w:rsidRDefault="007F3D88" w:rsidP="00840046">
      <w:pPr>
        <w:jc w:val="both"/>
        <w:rPr>
          <w:rFonts w:asciiTheme="minorHAnsi" w:hAnsiTheme="minorHAnsi"/>
        </w:rPr>
      </w:pPr>
    </w:p>
    <w:p w:rsidR="00713BBF" w:rsidRPr="003D043D" w:rsidRDefault="00713BBF" w:rsidP="00840046">
      <w:pPr>
        <w:jc w:val="both"/>
        <w:rPr>
          <w:rFonts w:asciiTheme="minorHAnsi" w:hAnsiTheme="minorHAnsi"/>
        </w:rPr>
      </w:pPr>
    </w:p>
    <w:p w:rsidR="00713BBF" w:rsidRPr="003D043D" w:rsidRDefault="00713BBF" w:rsidP="00840046">
      <w:pPr>
        <w:pStyle w:val="Subtitle"/>
        <w:jc w:val="both"/>
      </w:pPr>
      <w:r w:rsidRPr="003D043D">
        <w:t>Work Plan</w:t>
      </w:r>
    </w:p>
    <w:p w:rsidR="00314587" w:rsidRPr="003D043D" w:rsidRDefault="007F3D88" w:rsidP="00840046">
      <w:pPr>
        <w:jc w:val="both"/>
        <w:rPr>
          <w:rFonts w:asciiTheme="minorHAnsi" w:hAnsiTheme="minorHAnsi"/>
        </w:rPr>
      </w:pPr>
      <w:r w:rsidRPr="003D043D">
        <w:rPr>
          <w:rFonts w:asciiTheme="minorHAnsi" w:hAnsiTheme="minorHAnsi"/>
        </w:rPr>
        <w:t xml:space="preserve">The teach out was </w:t>
      </w:r>
      <w:r w:rsidR="00840046" w:rsidRPr="003D043D">
        <w:rPr>
          <w:rFonts w:asciiTheme="minorHAnsi" w:hAnsiTheme="minorHAnsi"/>
        </w:rPr>
        <w:t>explained</w:t>
      </w:r>
      <w:r w:rsidRPr="003D043D">
        <w:rPr>
          <w:rFonts w:asciiTheme="minorHAnsi" w:hAnsiTheme="minorHAnsi"/>
        </w:rPr>
        <w:t xml:space="preserve"> to the committee – the students have signed an agreement </w:t>
      </w:r>
      <w:r w:rsidR="00840046" w:rsidRPr="003D043D">
        <w:rPr>
          <w:rFonts w:asciiTheme="minorHAnsi" w:hAnsiTheme="minorHAnsi"/>
        </w:rPr>
        <w:t>recognizing</w:t>
      </w:r>
      <w:r w:rsidRPr="003D043D">
        <w:rPr>
          <w:rFonts w:asciiTheme="minorHAnsi" w:hAnsiTheme="minorHAnsi"/>
        </w:rPr>
        <w:t xml:space="preserve"> that there is a finite period in which </w:t>
      </w:r>
      <w:r w:rsidR="00314587" w:rsidRPr="003D043D">
        <w:rPr>
          <w:rFonts w:asciiTheme="minorHAnsi" w:hAnsiTheme="minorHAnsi"/>
        </w:rPr>
        <w:t xml:space="preserve">courses need to be passed.  </w:t>
      </w:r>
    </w:p>
    <w:p w:rsidR="00314587" w:rsidRPr="003D043D" w:rsidRDefault="00314587" w:rsidP="00840046">
      <w:pPr>
        <w:jc w:val="both"/>
        <w:rPr>
          <w:rFonts w:asciiTheme="minorHAnsi" w:hAnsiTheme="minorHAnsi"/>
        </w:rPr>
      </w:pPr>
    </w:p>
    <w:p w:rsidR="00314587" w:rsidRPr="003D043D" w:rsidRDefault="00314587" w:rsidP="00840046">
      <w:pPr>
        <w:jc w:val="both"/>
        <w:rPr>
          <w:rFonts w:asciiTheme="minorHAnsi" w:hAnsiTheme="minorHAnsi"/>
        </w:rPr>
      </w:pPr>
      <w:r w:rsidRPr="003D043D">
        <w:rPr>
          <w:rFonts w:asciiTheme="minorHAnsi" w:hAnsiTheme="minorHAnsi"/>
        </w:rPr>
        <w:t>The committee asked what the main concerns were from students with regards to the teach</w:t>
      </w:r>
      <w:r w:rsidR="00840046">
        <w:rPr>
          <w:rFonts w:asciiTheme="minorHAnsi" w:hAnsiTheme="minorHAnsi"/>
        </w:rPr>
        <w:t>-</w:t>
      </w:r>
      <w:r w:rsidRPr="003D043D">
        <w:rPr>
          <w:rFonts w:asciiTheme="minorHAnsi" w:hAnsiTheme="minorHAnsi"/>
        </w:rPr>
        <w:t xml:space="preserve">out: Brenda explained that most stem from the ‘what if’ scenarios that could cause them to miss the deadline.  However, Brenda reassured the committee that the College is </w:t>
      </w:r>
      <w:r w:rsidR="00840046" w:rsidRPr="003D043D">
        <w:rPr>
          <w:rFonts w:asciiTheme="minorHAnsi" w:hAnsiTheme="minorHAnsi"/>
        </w:rPr>
        <w:t>committed</w:t>
      </w:r>
      <w:r w:rsidRPr="003D043D">
        <w:rPr>
          <w:rFonts w:asciiTheme="minorHAnsi" w:hAnsiTheme="minorHAnsi"/>
        </w:rPr>
        <w:t xml:space="preserve"> to assisting students and ensuring completion</w:t>
      </w:r>
      <w:r w:rsidR="00840046">
        <w:rPr>
          <w:rFonts w:asciiTheme="minorHAnsi" w:hAnsiTheme="minorHAnsi"/>
        </w:rPr>
        <w:t>.</w:t>
      </w:r>
    </w:p>
    <w:p w:rsidR="00314587" w:rsidRPr="003D043D" w:rsidRDefault="00314587" w:rsidP="00840046">
      <w:pPr>
        <w:jc w:val="both"/>
        <w:rPr>
          <w:rFonts w:asciiTheme="minorHAnsi" w:hAnsiTheme="minorHAnsi"/>
        </w:rPr>
      </w:pPr>
    </w:p>
    <w:p w:rsidR="00314587" w:rsidRPr="003D043D" w:rsidRDefault="00314587" w:rsidP="00840046">
      <w:pPr>
        <w:jc w:val="both"/>
        <w:rPr>
          <w:rFonts w:asciiTheme="minorHAnsi" w:hAnsiTheme="minorHAnsi"/>
        </w:rPr>
      </w:pPr>
      <w:r w:rsidRPr="003D043D">
        <w:rPr>
          <w:rFonts w:asciiTheme="minorHAnsi" w:hAnsiTheme="minorHAnsi"/>
        </w:rPr>
        <w:t xml:space="preserve">Shelley </w:t>
      </w:r>
      <w:r w:rsidR="00840046">
        <w:rPr>
          <w:rFonts w:asciiTheme="minorHAnsi" w:hAnsiTheme="minorHAnsi"/>
        </w:rPr>
        <w:t>did emphasi</w:t>
      </w:r>
      <w:r w:rsidR="00840046" w:rsidRPr="003D043D">
        <w:rPr>
          <w:rFonts w:asciiTheme="minorHAnsi" w:hAnsiTheme="minorHAnsi"/>
        </w:rPr>
        <w:t>z</w:t>
      </w:r>
      <w:r w:rsidR="00840046">
        <w:rPr>
          <w:rFonts w:asciiTheme="minorHAnsi" w:hAnsiTheme="minorHAnsi"/>
        </w:rPr>
        <w:t>e</w:t>
      </w:r>
      <w:r w:rsidR="00713BBF" w:rsidRPr="003D043D">
        <w:rPr>
          <w:rFonts w:asciiTheme="minorHAnsi" w:hAnsiTheme="minorHAnsi"/>
        </w:rPr>
        <w:t xml:space="preserve"> to the committee that if students opted to go </w:t>
      </w:r>
      <w:r w:rsidR="00840046" w:rsidRPr="003D043D">
        <w:rPr>
          <w:rFonts w:asciiTheme="minorHAnsi" w:hAnsiTheme="minorHAnsi"/>
        </w:rPr>
        <w:t>part</w:t>
      </w:r>
      <w:r w:rsidR="00713BBF" w:rsidRPr="003D043D">
        <w:rPr>
          <w:rFonts w:asciiTheme="minorHAnsi" w:hAnsiTheme="minorHAnsi"/>
        </w:rPr>
        <w:t xml:space="preserve"> time for example, then they </w:t>
      </w:r>
      <w:r w:rsidR="00840046" w:rsidRPr="003D043D">
        <w:rPr>
          <w:rFonts w:asciiTheme="minorHAnsi" w:hAnsiTheme="minorHAnsi"/>
        </w:rPr>
        <w:t>would</w:t>
      </w:r>
      <w:r w:rsidR="00713BBF" w:rsidRPr="003D043D">
        <w:rPr>
          <w:rFonts w:asciiTheme="minorHAnsi" w:hAnsiTheme="minorHAnsi"/>
        </w:rPr>
        <w:t xml:space="preserve"> be unlikely to have the option to complete.  Jenefer reiterated that any issues will have to be assessed on an ‘as and when’ basis.</w:t>
      </w:r>
    </w:p>
    <w:p w:rsidR="00713BBF" w:rsidRPr="003D043D" w:rsidRDefault="00713BBF" w:rsidP="00840046">
      <w:pPr>
        <w:jc w:val="both"/>
        <w:rPr>
          <w:rFonts w:asciiTheme="minorHAnsi" w:hAnsiTheme="minorHAnsi"/>
        </w:rPr>
      </w:pPr>
    </w:p>
    <w:p w:rsidR="00E96E7C" w:rsidRPr="003D043D" w:rsidRDefault="00713BBF" w:rsidP="00840046">
      <w:pPr>
        <w:jc w:val="both"/>
        <w:rPr>
          <w:rFonts w:asciiTheme="minorHAnsi" w:hAnsiTheme="minorHAnsi"/>
        </w:rPr>
      </w:pPr>
      <w:r w:rsidRPr="003D043D">
        <w:rPr>
          <w:rFonts w:asciiTheme="minorHAnsi" w:hAnsiTheme="minorHAnsi"/>
        </w:rPr>
        <w:t xml:space="preserve">The committee then discussed ideas around student interviews.  Debbie </w:t>
      </w:r>
      <w:r w:rsidR="00840046" w:rsidRPr="003D043D">
        <w:rPr>
          <w:rFonts w:asciiTheme="minorHAnsi" w:hAnsiTheme="minorHAnsi"/>
        </w:rPr>
        <w:t>emphasized</w:t>
      </w:r>
      <w:r w:rsidRPr="003D043D">
        <w:rPr>
          <w:rFonts w:asciiTheme="minorHAnsi" w:hAnsiTheme="minorHAnsi"/>
        </w:rPr>
        <w:t xml:space="preserve"> that the State requires the </w:t>
      </w:r>
      <w:r w:rsidR="00840046" w:rsidRPr="003D043D">
        <w:rPr>
          <w:rFonts w:asciiTheme="minorHAnsi" w:hAnsiTheme="minorHAnsi"/>
        </w:rPr>
        <w:t>Advisory</w:t>
      </w:r>
      <w:r w:rsidR="007E4609" w:rsidRPr="003D043D">
        <w:rPr>
          <w:rFonts w:asciiTheme="minorHAnsi" w:hAnsiTheme="minorHAnsi"/>
        </w:rPr>
        <w:t xml:space="preserve"> Committee to remain active throughout the </w:t>
      </w:r>
      <w:r w:rsidR="00840046" w:rsidRPr="003D043D">
        <w:rPr>
          <w:rFonts w:asciiTheme="minorHAnsi" w:hAnsiTheme="minorHAnsi"/>
        </w:rPr>
        <w:t>teach out</w:t>
      </w:r>
      <w:r w:rsidR="007E4609" w:rsidRPr="003D043D">
        <w:rPr>
          <w:rFonts w:asciiTheme="minorHAnsi" w:hAnsiTheme="minorHAnsi"/>
        </w:rPr>
        <w:t xml:space="preserve"> – as such there will be a final meeting scheduled for fall.  It is hoped that committee members will be able to provide student interviews going through</w:t>
      </w:r>
      <w:r w:rsidR="00A23709" w:rsidRPr="003D043D">
        <w:rPr>
          <w:rFonts w:asciiTheme="minorHAnsi" w:hAnsiTheme="minorHAnsi"/>
        </w:rPr>
        <w:t xml:space="preserve"> the teach out.</w:t>
      </w:r>
    </w:p>
    <w:p w:rsidR="00A23709" w:rsidRPr="003D043D" w:rsidRDefault="00A23709" w:rsidP="00840046">
      <w:pPr>
        <w:jc w:val="both"/>
        <w:rPr>
          <w:rFonts w:asciiTheme="minorHAnsi" w:hAnsiTheme="minorHAnsi"/>
        </w:rPr>
      </w:pPr>
    </w:p>
    <w:p w:rsidR="00A23709" w:rsidRPr="003D043D" w:rsidRDefault="00A23709" w:rsidP="00840046">
      <w:pPr>
        <w:jc w:val="both"/>
        <w:rPr>
          <w:rFonts w:asciiTheme="minorHAnsi" w:hAnsiTheme="minorHAnsi"/>
        </w:rPr>
      </w:pPr>
      <w:r w:rsidRPr="003D043D">
        <w:rPr>
          <w:rFonts w:asciiTheme="minorHAnsi" w:hAnsiTheme="minorHAnsi"/>
        </w:rPr>
        <w:t xml:space="preserve">Cathy also reiterated that the College wanted to ensure that the Advisory Committee members were able to most </w:t>
      </w:r>
      <w:r w:rsidR="00840046" w:rsidRPr="003D043D">
        <w:rPr>
          <w:rFonts w:asciiTheme="minorHAnsi" w:hAnsiTheme="minorHAnsi"/>
        </w:rPr>
        <w:t>effectively</w:t>
      </w:r>
      <w:r w:rsidRPr="003D043D">
        <w:rPr>
          <w:rFonts w:asciiTheme="minorHAnsi" w:hAnsiTheme="minorHAnsi"/>
        </w:rPr>
        <w:t xml:space="preserve"> use their time and engage with students, especially as the MRAD committee had such a positive h</w:t>
      </w:r>
      <w:r w:rsidR="00840046">
        <w:rPr>
          <w:rFonts w:asciiTheme="minorHAnsi" w:hAnsiTheme="minorHAnsi"/>
        </w:rPr>
        <w:t>istory of this</w:t>
      </w:r>
      <w:r w:rsidRPr="003D043D">
        <w:rPr>
          <w:rFonts w:asciiTheme="minorHAnsi" w:hAnsiTheme="minorHAnsi"/>
        </w:rPr>
        <w:t>.</w:t>
      </w:r>
    </w:p>
    <w:p w:rsidR="00E96E7C" w:rsidRPr="003D043D" w:rsidRDefault="00E96E7C" w:rsidP="00840046">
      <w:pPr>
        <w:jc w:val="both"/>
        <w:rPr>
          <w:rFonts w:asciiTheme="minorHAnsi" w:hAnsiTheme="minorHAnsi"/>
        </w:rPr>
      </w:pPr>
    </w:p>
    <w:p w:rsidR="00A10613" w:rsidRPr="003D043D" w:rsidRDefault="00A23709" w:rsidP="00840046">
      <w:pPr>
        <w:pStyle w:val="Subtitle"/>
        <w:jc w:val="both"/>
      </w:pPr>
      <w:r w:rsidRPr="003D043D">
        <w:t>Old Business</w:t>
      </w:r>
    </w:p>
    <w:p w:rsidR="00A10613" w:rsidRPr="003D043D" w:rsidRDefault="006B30BD" w:rsidP="00840046">
      <w:pPr>
        <w:jc w:val="both"/>
        <w:rPr>
          <w:rFonts w:asciiTheme="minorHAnsi" w:hAnsiTheme="minorHAnsi"/>
        </w:rPr>
      </w:pPr>
      <w:r w:rsidRPr="003D043D">
        <w:rPr>
          <w:rFonts w:asciiTheme="minorHAnsi" w:hAnsiTheme="minorHAnsi"/>
        </w:rPr>
        <w:t xml:space="preserve">Debbie outlined that, </w:t>
      </w:r>
      <w:r w:rsidR="00A10613" w:rsidRPr="003D043D">
        <w:rPr>
          <w:rFonts w:asciiTheme="minorHAnsi" w:hAnsiTheme="minorHAnsi"/>
        </w:rPr>
        <w:t>in order to k</w:t>
      </w:r>
      <w:r w:rsidRPr="003D043D">
        <w:rPr>
          <w:rFonts w:asciiTheme="minorHAnsi" w:hAnsiTheme="minorHAnsi"/>
        </w:rPr>
        <w:t>eep accreditation for graduates, JRCERT asked for a</w:t>
      </w:r>
      <w:r w:rsidR="00A10613" w:rsidRPr="003D043D">
        <w:rPr>
          <w:rFonts w:asciiTheme="minorHAnsi" w:hAnsiTheme="minorHAnsi"/>
        </w:rPr>
        <w:t xml:space="preserve"> </w:t>
      </w:r>
      <w:r w:rsidRPr="003D043D">
        <w:rPr>
          <w:rFonts w:asciiTheme="minorHAnsi" w:hAnsiTheme="minorHAnsi"/>
        </w:rPr>
        <w:t xml:space="preserve">‘mini </w:t>
      </w:r>
      <w:r w:rsidR="00840046" w:rsidRPr="003D043D">
        <w:rPr>
          <w:rFonts w:asciiTheme="minorHAnsi" w:hAnsiTheme="minorHAnsi"/>
        </w:rPr>
        <w:t>self-study</w:t>
      </w:r>
      <w:r w:rsidR="00840046">
        <w:rPr>
          <w:rFonts w:asciiTheme="minorHAnsi" w:hAnsiTheme="minorHAnsi"/>
        </w:rPr>
        <w:t>’</w:t>
      </w:r>
      <w:r w:rsidRPr="003D043D">
        <w:rPr>
          <w:rFonts w:asciiTheme="minorHAnsi" w:hAnsiTheme="minorHAnsi"/>
        </w:rPr>
        <w:t>.  She emphasized that the college is</w:t>
      </w:r>
      <w:r w:rsidR="00A10613" w:rsidRPr="003D043D">
        <w:rPr>
          <w:rFonts w:asciiTheme="minorHAnsi" w:hAnsiTheme="minorHAnsi"/>
        </w:rPr>
        <w:t xml:space="preserve"> still doing everything according to required standards</w:t>
      </w:r>
      <w:r w:rsidRPr="003D043D">
        <w:rPr>
          <w:rFonts w:asciiTheme="minorHAnsi" w:hAnsiTheme="minorHAnsi"/>
        </w:rPr>
        <w:t>.  The submitted documentation was due to be reviewed at a board meeting, also scheduled for today.  As such the results would be available shortly.  Debbie confirmed that she did not expect there to be any major deviations suggested.</w:t>
      </w:r>
    </w:p>
    <w:p w:rsidR="006B30BD" w:rsidRPr="003D043D" w:rsidRDefault="006B30BD" w:rsidP="00840046">
      <w:pPr>
        <w:jc w:val="both"/>
        <w:rPr>
          <w:rFonts w:asciiTheme="minorHAnsi" w:hAnsiTheme="minorHAnsi"/>
        </w:rPr>
      </w:pPr>
    </w:p>
    <w:p w:rsidR="000E36A2" w:rsidRPr="003D043D" w:rsidRDefault="000E36A2" w:rsidP="00840046">
      <w:pPr>
        <w:jc w:val="both"/>
        <w:rPr>
          <w:rFonts w:asciiTheme="minorHAnsi" w:hAnsiTheme="minorHAnsi"/>
        </w:rPr>
      </w:pPr>
      <w:r w:rsidRPr="003D043D">
        <w:rPr>
          <w:rFonts w:asciiTheme="minorHAnsi" w:hAnsiTheme="minorHAnsi"/>
        </w:rPr>
        <w:t>The Committee also discussed temporary licenses for students: i</w:t>
      </w:r>
      <w:r w:rsidR="00840046">
        <w:rPr>
          <w:rFonts w:asciiTheme="minorHAnsi" w:hAnsiTheme="minorHAnsi"/>
        </w:rPr>
        <w:t>n Washington</w:t>
      </w:r>
      <w:r w:rsidRPr="003D043D">
        <w:rPr>
          <w:rFonts w:asciiTheme="minorHAnsi" w:hAnsiTheme="minorHAnsi"/>
        </w:rPr>
        <w:t xml:space="preserve"> the license is not connected with a site, but in Oregon temporary licensing is site specific.  However, at present, there are no students at Oregon sites.</w:t>
      </w:r>
    </w:p>
    <w:p w:rsidR="000E36A2" w:rsidRPr="003D043D" w:rsidRDefault="000E36A2" w:rsidP="00840046">
      <w:pPr>
        <w:jc w:val="both"/>
        <w:rPr>
          <w:rFonts w:asciiTheme="minorHAnsi" w:hAnsiTheme="minorHAnsi"/>
        </w:rPr>
      </w:pPr>
    </w:p>
    <w:p w:rsidR="000E36A2" w:rsidRPr="003D043D" w:rsidRDefault="000E36A2" w:rsidP="00840046">
      <w:pPr>
        <w:jc w:val="both"/>
        <w:rPr>
          <w:rFonts w:asciiTheme="minorHAnsi" w:hAnsiTheme="minorHAnsi"/>
        </w:rPr>
      </w:pPr>
      <w:r w:rsidRPr="003D043D">
        <w:rPr>
          <w:rFonts w:asciiTheme="minorHAnsi" w:hAnsiTheme="minorHAnsi"/>
        </w:rPr>
        <w:t xml:space="preserve">Debbie then shared the latest outcome assessment </w:t>
      </w:r>
      <w:r w:rsidR="00840046">
        <w:rPr>
          <w:rFonts w:asciiTheme="minorHAnsi" w:hAnsiTheme="minorHAnsi"/>
        </w:rPr>
        <w:t xml:space="preserve">results </w:t>
      </w:r>
      <w:r w:rsidRPr="003D043D">
        <w:rPr>
          <w:rFonts w:asciiTheme="minorHAnsi" w:hAnsiTheme="minorHAnsi"/>
        </w:rPr>
        <w:t>that demonstrated consistent student success in the program, and highlighted to the committee that this was a testament to Jenefer</w:t>
      </w:r>
      <w:r w:rsidR="00FC5246" w:rsidRPr="003D043D">
        <w:rPr>
          <w:rFonts w:asciiTheme="minorHAnsi" w:hAnsiTheme="minorHAnsi"/>
        </w:rPr>
        <w:t>’s hard work and commitment to the students.</w:t>
      </w:r>
    </w:p>
    <w:p w:rsidR="00A10613" w:rsidRPr="003D043D" w:rsidRDefault="00A10613" w:rsidP="00840046">
      <w:pPr>
        <w:jc w:val="both"/>
        <w:rPr>
          <w:rFonts w:asciiTheme="minorHAnsi" w:hAnsiTheme="minorHAnsi"/>
        </w:rPr>
      </w:pPr>
    </w:p>
    <w:p w:rsidR="00A10613" w:rsidRPr="003D043D" w:rsidRDefault="00FC5246" w:rsidP="00840046">
      <w:pPr>
        <w:jc w:val="both"/>
        <w:rPr>
          <w:rFonts w:asciiTheme="minorHAnsi" w:hAnsiTheme="minorHAnsi"/>
        </w:rPr>
      </w:pPr>
      <w:r w:rsidRPr="003D043D">
        <w:rPr>
          <w:rFonts w:asciiTheme="minorHAnsi" w:hAnsiTheme="minorHAnsi"/>
        </w:rPr>
        <w:t xml:space="preserve">Debbie also shared some results of the student evaluation of their placement sites: the vast majority reported positive responses to their experiences, citing good supervision and </w:t>
      </w:r>
      <w:r w:rsidR="00840046" w:rsidRPr="003D043D">
        <w:rPr>
          <w:rFonts w:asciiTheme="minorHAnsi" w:hAnsiTheme="minorHAnsi"/>
        </w:rPr>
        <w:t>constructive</w:t>
      </w:r>
      <w:r w:rsidRPr="003D043D">
        <w:rPr>
          <w:rFonts w:asciiTheme="minorHAnsi" w:hAnsiTheme="minorHAnsi"/>
        </w:rPr>
        <w:t xml:space="preserve"> feedback.</w:t>
      </w:r>
    </w:p>
    <w:p w:rsidR="00A10613" w:rsidRPr="003D043D" w:rsidRDefault="00A10613" w:rsidP="00840046">
      <w:pPr>
        <w:jc w:val="both"/>
        <w:rPr>
          <w:rFonts w:asciiTheme="minorHAnsi" w:hAnsiTheme="minorHAnsi"/>
        </w:rPr>
      </w:pPr>
    </w:p>
    <w:p w:rsidR="00A10613" w:rsidRPr="003D043D" w:rsidRDefault="00A10613" w:rsidP="00840046">
      <w:pPr>
        <w:pStyle w:val="Subtitle"/>
        <w:jc w:val="both"/>
      </w:pPr>
      <w:r w:rsidRPr="003D043D">
        <w:t>New business</w:t>
      </w:r>
    </w:p>
    <w:p w:rsidR="00FC5246" w:rsidRPr="003D043D" w:rsidRDefault="00FC5246" w:rsidP="00840046">
      <w:pPr>
        <w:jc w:val="both"/>
        <w:rPr>
          <w:rFonts w:asciiTheme="minorHAnsi" w:hAnsiTheme="minorHAnsi"/>
        </w:rPr>
      </w:pPr>
      <w:r w:rsidRPr="003D043D">
        <w:rPr>
          <w:rFonts w:asciiTheme="minorHAnsi" w:hAnsiTheme="minorHAnsi"/>
        </w:rPr>
        <w:t xml:space="preserve">Cathy Darrah asked </w:t>
      </w:r>
      <w:r w:rsidR="00840046" w:rsidRPr="003D043D">
        <w:rPr>
          <w:rFonts w:asciiTheme="minorHAnsi" w:hAnsiTheme="minorHAnsi"/>
        </w:rPr>
        <w:t>the question</w:t>
      </w:r>
      <w:r w:rsidRPr="003D043D">
        <w:rPr>
          <w:rFonts w:asciiTheme="minorHAnsi" w:hAnsiTheme="minorHAnsi"/>
        </w:rPr>
        <w:t xml:space="preserve"> as to what the College’s plans are for the equipment once the program has completed.  Brenda outlined that the hope is to be able to sell it, especially in view of </w:t>
      </w:r>
      <w:r w:rsidR="00840046">
        <w:rPr>
          <w:rFonts w:asciiTheme="minorHAnsi" w:hAnsiTheme="minorHAnsi"/>
        </w:rPr>
        <w:t>the</w:t>
      </w:r>
      <w:r w:rsidRPr="003D043D">
        <w:rPr>
          <w:rFonts w:asciiTheme="minorHAnsi" w:hAnsiTheme="minorHAnsi"/>
        </w:rPr>
        <w:t xml:space="preserve"> </w:t>
      </w:r>
      <w:r w:rsidR="00840046" w:rsidRPr="003D043D">
        <w:rPr>
          <w:rFonts w:asciiTheme="minorHAnsi" w:hAnsiTheme="minorHAnsi"/>
        </w:rPr>
        <w:t>fact</w:t>
      </w:r>
      <w:r w:rsidRPr="003D043D">
        <w:rPr>
          <w:rFonts w:asciiTheme="minorHAnsi" w:hAnsiTheme="minorHAnsi"/>
        </w:rPr>
        <w:t xml:space="preserve"> that a </w:t>
      </w:r>
      <w:r w:rsidRPr="003D043D">
        <w:rPr>
          <w:rFonts w:asciiTheme="minorHAnsi" w:hAnsiTheme="minorHAnsi"/>
        </w:rPr>
        <w:lastRenderedPageBreak/>
        <w:t xml:space="preserve">new consul was just purchased for $12,000.  However, as the equipment belongs to the State, there would need to be some investigation as to what was feasible.  This also prompted a committee discussion </w:t>
      </w:r>
      <w:r w:rsidR="009D500F" w:rsidRPr="003D043D">
        <w:rPr>
          <w:rFonts w:asciiTheme="minorHAnsi" w:hAnsiTheme="minorHAnsi"/>
        </w:rPr>
        <w:t xml:space="preserve">about forthcoming </w:t>
      </w:r>
      <w:r w:rsidR="00840046" w:rsidRPr="003D043D">
        <w:rPr>
          <w:rFonts w:asciiTheme="minorHAnsi" w:hAnsiTheme="minorHAnsi"/>
        </w:rPr>
        <w:t>national</w:t>
      </w:r>
      <w:r w:rsidR="009D500F" w:rsidRPr="003D043D">
        <w:rPr>
          <w:rFonts w:asciiTheme="minorHAnsi" w:hAnsiTheme="minorHAnsi"/>
        </w:rPr>
        <w:t xml:space="preserve"> regulations that may limit equipment options for machines still using film.</w:t>
      </w:r>
    </w:p>
    <w:p w:rsidR="009D500F" w:rsidRPr="003D043D" w:rsidRDefault="009D500F" w:rsidP="00840046">
      <w:pPr>
        <w:jc w:val="both"/>
        <w:rPr>
          <w:rFonts w:asciiTheme="minorHAnsi" w:hAnsiTheme="minorHAnsi"/>
        </w:rPr>
      </w:pPr>
    </w:p>
    <w:p w:rsidR="009D500F" w:rsidRPr="003D043D" w:rsidRDefault="009D500F" w:rsidP="00840046">
      <w:pPr>
        <w:jc w:val="both"/>
        <w:rPr>
          <w:rFonts w:asciiTheme="minorHAnsi" w:hAnsiTheme="minorHAnsi"/>
        </w:rPr>
      </w:pPr>
      <w:r w:rsidRPr="003D043D">
        <w:rPr>
          <w:rFonts w:asciiTheme="minorHAnsi" w:hAnsiTheme="minorHAnsi"/>
        </w:rPr>
        <w:t>Debbie took an additional opportunity to thank the committee for the support given</w:t>
      </w:r>
      <w:r w:rsidR="00632692" w:rsidRPr="003D043D">
        <w:rPr>
          <w:rFonts w:asciiTheme="minorHAnsi" w:hAnsiTheme="minorHAnsi"/>
        </w:rPr>
        <w:t xml:space="preserve"> to the students over the years.</w:t>
      </w:r>
    </w:p>
    <w:p w:rsidR="009D500F" w:rsidRPr="003D043D" w:rsidRDefault="009D500F" w:rsidP="00840046">
      <w:pPr>
        <w:jc w:val="both"/>
        <w:rPr>
          <w:rFonts w:asciiTheme="minorHAnsi" w:hAnsiTheme="minorHAnsi"/>
        </w:rPr>
      </w:pPr>
    </w:p>
    <w:p w:rsidR="00A10613" w:rsidRPr="003D043D" w:rsidRDefault="009D500F" w:rsidP="00840046">
      <w:pPr>
        <w:jc w:val="both"/>
        <w:rPr>
          <w:rFonts w:asciiTheme="minorHAnsi" w:hAnsiTheme="minorHAnsi"/>
        </w:rPr>
      </w:pPr>
      <w:r w:rsidRPr="003D043D">
        <w:rPr>
          <w:rFonts w:asciiTheme="minorHAnsi" w:hAnsiTheme="minorHAnsi"/>
        </w:rPr>
        <w:t xml:space="preserve">Diane then summarized the meeting before </w:t>
      </w:r>
      <w:r w:rsidR="00632692" w:rsidRPr="003D043D">
        <w:rPr>
          <w:rFonts w:asciiTheme="minorHAnsi" w:hAnsiTheme="minorHAnsi"/>
        </w:rPr>
        <w:t>leading thanks to Debbie for all her hard work.  Diane emphasized her pride in the program as someone involved from the inception, and reiterated the great success that has been achieved.</w:t>
      </w:r>
    </w:p>
    <w:p w:rsidR="00632692" w:rsidRPr="003D043D" w:rsidRDefault="00632692" w:rsidP="00840046">
      <w:pPr>
        <w:jc w:val="both"/>
        <w:rPr>
          <w:rFonts w:asciiTheme="minorHAnsi" w:hAnsiTheme="minorHAnsi"/>
        </w:rPr>
      </w:pPr>
    </w:p>
    <w:p w:rsidR="00632692" w:rsidRPr="003D043D" w:rsidRDefault="00632692" w:rsidP="00840046">
      <w:pPr>
        <w:pStyle w:val="Subtitle"/>
        <w:jc w:val="both"/>
      </w:pPr>
      <w:r w:rsidRPr="003D043D">
        <w:t>Next meeting date</w:t>
      </w:r>
      <w:bookmarkStart w:id="0" w:name="_GoBack"/>
      <w:bookmarkEnd w:id="0"/>
    </w:p>
    <w:p w:rsidR="00632692" w:rsidRPr="003D043D" w:rsidRDefault="00632692" w:rsidP="00840046">
      <w:pPr>
        <w:jc w:val="both"/>
        <w:rPr>
          <w:rFonts w:asciiTheme="minorHAnsi" w:hAnsiTheme="minorHAnsi"/>
        </w:rPr>
      </w:pPr>
      <w:r w:rsidRPr="003D043D">
        <w:rPr>
          <w:rFonts w:asciiTheme="minorHAnsi" w:hAnsiTheme="minorHAnsi"/>
        </w:rPr>
        <w:t>The committee will meet for a final time, and it is hoped that students and alumni may be able to attend.  The meeting is scheduled for Tuesday 4</w:t>
      </w:r>
      <w:r w:rsidRPr="003D043D">
        <w:rPr>
          <w:rFonts w:asciiTheme="minorHAnsi" w:hAnsiTheme="minorHAnsi"/>
          <w:vertAlign w:val="superscript"/>
        </w:rPr>
        <w:t>th</w:t>
      </w:r>
      <w:r w:rsidRPr="003D043D">
        <w:rPr>
          <w:rFonts w:asciiTheme="minorHAnsi" w:hAnsiTheme="minorHAnsi"/>
        </w:rPr>
        <w:t xml:space="preserve"> October at 6pm.</w:t>
      </w:r>
    </w:p>
    <w:p w:rsidR="00632692" w:rsidRPr="003D043D" w:rsidRDefault="00632692" w:rsidP="00840046">
      <w:pPr>
        <w:jc w:val="both"/>
        <w:rPr>
          <w:rFonts w:asciiTheme="minorHAnsi" w:hAnsiTheme="minorHAnsi"/>
        </w:rPr>
      </w:pPr>
    </w:p>
    <w:p w:rsidR="00632692" w:rsidRPr="003D043D" w:rsidRDefault="00632692" w:rsidP="00840046">
      <w:pPr>
        <w:jc w:val="both"/>
        <w:rPr>
          <w:rFonts w:asciiTheme="minorHAnsi" w:hAnsiTheme="minorHAnsi"/>
        </w:rPr>
      </w:pPr>
      <w:r w:rsidRPr="003D043D">
        <w:rPr>
          <w:rFonts w:asciiTheme="minorHAnsi" w:hAnsiTheme="minorHAnsi"/>
        </w:rPr>
        <w:t>Diane adjourned the meeting at 6.56pm</w:t>
      </w:r>
    </w:p>
    <w:p w:rsidR="00CA6A21" w:rsidRPr="003D043D" w:rsidRDefault="00CA6A21" w:rsidP="00A10613">
      <w:pPr>
        <w:rPr>
          <w:rFonts w:asciiTheme="minorHAnsi" w:hAnsiTheme="minorHAnsi"/>
        </w:rPr>
      </w:pPr>
      <w:r w:rsidRPr="003D043D">
        <w:rPr>
          <w:rFonts w:asciiTheme="minorHAnsi" w:hAnsiTheme="minorHAnsi"/>
        </w:rPr>
        <w:t>_____________________________________________________________________________________</w:t>
      </w:r>
    </w:p>
    <w:p w:rsidR="001068D2" w:rsidRPr="003D043D" w:rsidRDefault="00392361" w:rsidP="00CA6A21">
      <w:pPr>
        <w:jc w:val="right"/>
        <w:rPr>
          <w:rFonts w:asciiTheme="minorHAnsi" w:hAnsiTheme="minorHAnsi"/>
          <w:sz w:val="16"/>
          <w:szCs w:val="16"/>
        </w:rPr>
      </w:pPr>
      <w:r w:rsidRPr="003D043D">
        <w:rPr>
          <w:rFonts w:asciiTheme="minorHAnsi" w:hAnsiTheme="minorHAnsi"/>
          <w:sz w:val="16"/>
          <w:szCs w:val="16"/>
        </w:rPr>
        <w:t xml:space="preserve">Prepared/Submitted </w:t>
      </w:r>
      <w:r w:rsidR="001068D2" w:rsidRPr="003D043D">
        <w:rPr>
          <w:rFonts w:asciiTheme="minorHAnsi" w:hAnsiTheme="minorHAnsi"/>
          <w:sz w:val="16"/>
          <w:szCs w:val="16"/>
        </w:rPr>
        <w:t xml:space="preserve">by </w:t>
      </w:r>
      <w:r w:rsidR="00CA6A21" w:rsidRPr="003D043D">
        <w:rPr>
          <w:rFonts w:asciiTheme="minorHAnsi" w:hAnsiTheme="minorHAnsi"/>
          <w:sz w:val="16"/>
          <w:szCs w:val="16"/>
        </w:rPr>
        <w:t>Nichola Farron</w:t>
      </w:r>
    </w:p>
    <w:sectPr w:rsidR="001068D2" w:rsidRPr="003D043D" w:rsidSect="007F59FB">
      <w:headerReference w:type="even" r:id="rId9"/>
      <w:headerReference w:type="default" r:id="rId10"/>
      <w:footerReference w:type="even" r:id="rId11"/>
      <w:footerReference w:type="default" r:id="rId12"/>
      <w:headerReference w:type="first" r:id="rId13"/>
      <w:footerReference w:type="first" r:id="rId14"/>
      <w:pgSz w:w="12240" w:h="15840"/>
      <w:pgMar w:top="720" w:right="1008" w:bottom="28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CB0" w:rsidRDefault="00016CB0" w:rsidP="00957CBE">
      <w:pPr>
        <w:pStyle w:val="BalloonText"/>
      </w:pPr>
      <w:r>
        <w:separator/>
      </w:r>
    </w:p>
  </w:endnote>
  <w:endnote w:type="continuationSeparator" w:id="0">
    <w:p w:rsidR="00016CB0" w:rsidRDefault="00016CB0" w:rsidP="00957CBE">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38" w:rsidRDefault="006C4838" w:rsidP="00957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4838" w:rsidRDefault="006C4838"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38" w:rsidRDefault="006C4838" w:rsidP="00957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0046">
      <w:rPr>
        <w:rStyle w:val="PageNumber"/>
        <w:noProof/>
      </w:rPr>
      <w:t>2</w:t>
    </w:r>
    <w:r>
      <w:rPr>
        <w:rStyle w:val="PageNumber"/>
      </w:rPr>
      <w:fldChar w:fldCharType="end"/>
    </w:r>
  </w:p>
  <w:p w:rsidR="006C4838" w:rsidRDefault="006C4838" w:rsidP="009B655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CB0" w:rsidRDefault="00016CB0" w:rsidP="00957CBE">
      <w:pPr>
        <w:pStyle w:val="BalloonText"/>
      </w:pPr>
      <w:r>
        <w:separator/>
      </w:r>
    </w:p>
  </w:footnote>
  <w:footnote w:type="continuationSeparator" w:id="0">
    <w:p w:rsidR="00016CB0" w:rsidRDefault="00016CB0" w:rsidP="00957CBE">
      <w:pPr>
        <w:pStyle w:val="Balloon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0" w:rsidRDefault="00A82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136A9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501CBA"/>
    <w:multiLevelType w:val="hybridMultilevel"/>
    <w:tmpl w:val="5706F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A40A4B"/>
    <w:multiLevelType w:val="hybridMultilevel"/>
    <w:tmpl w:val="098E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C152A"/>
    <w:multiLevelType w:val="hybridMultilevel"/>
    <w:tmpl w:val="3736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F2EB4"/>
    <w:multiLevelType w:val="hybridMultilevel"/>
    <w:tmpl w:val="B380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A2013"/>
    <w:multiLevelType w:val="hybridMultilevel"/>
    <w:tmpl w:val="463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3348C"/>
    <w:multiLevelType w:val="hybridMultilevel"/>
    <w:tmpl w:val="E952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B7D93"/>
    <w:multiLevelType w:val="hybridMultilevel"/>
    <w:tmpl w:val="D6E0F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70104"/>
    <w:multiLevelType w:val="hybridMultilevel"/>
    <w:tmpl w:val="3BE2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56F39"/>
    <w:multiLevelType w:val="hybridMultilevel"/>
    <w:tmpl w:val="3BE0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3E4394"/>
    <w:multiLevelType w:val="hybridMultilevel"/>
    <w:tmpl w:val="E7566AB6"/>
    <w:lvl w:ilvl="0" w:tplc="A1BAF9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401B36"/>
    <w:multiLevelType w:val="hybridMultilevel"/>
    <w:tmpl w:val="1CA2E5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2C5670"/>
    <w:multiLevelType w:val="hybridMultilevel"/>
    <w:tmpl w:val="525AA8F2"/>
    <w:lvl w:ilvl="0" w:tplc="8580289C">
      <w:start w:val="3"/>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4"/>
  </w:num>
  <w:num w:numId="4">
    <w:abstractNumId w:val="10"/>
  </w:num>
  <w:num w:numId="5">
    <w:abstractNumId w:val="12"/>
  </w:num>
  <w:num w:numId="6">
    <w:abstractNumId w:val="11"/>
  </w:num>
  <w:num w:numId="7">
    <w:abstractNumId w:val="6"/>
  </w:num>
  <w:num w:numId="8">
    <w:abstractNumId w:val="1"/>
  </w:num>
  <w:num w:numId="9">
    <w:abstractNumId w:val="8"/>
  </w:num>
  <w:num w:numId="10">
    <w:abstractNumId w:val="2"/>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16CB0"/>
    <w:rsid w:val="00031C20"/>
    <w:rsid w:val="00036DEC"/>
    <w:rsid w:val="000505FE"/>
    <w:rsid w:val="0005225D"/>
    <w:rsid w:val="0005637E"/>
    <w:rsid w:val="000579C5"/>
    <w:rsid w:val="00065198"/>
    <w:rsid w:val="00071043"/>
    <w:rsid w:val="00092037"/>
    <w:rsid w:val="000941DC"/>
    <w:rsid w:val="000A15CA"/>
    <w:rsid w:val="000A33AA"/>
    <w:rsid w:val="000A52CB"/>
    <w:rsid w:val="000C231D"/>
    <w:rsid w:val="000C6B41"/>
    <w:rsid w:val="000C7CFB"/>
    <w:rsid w:val="000D0C01"/>
    <w:rsid w:val="000D399B"/>
    <w:rsid w:val="000E36A2"/>
    <w:rsid w:val="000E449E"/>
    <w:rsid w:val="000E672E"/>
    <w:rsid w:val="000F0681"/>
    <w:rsid w:val="000F3447"/>
    <w:rsid w:val="000F511E"/>
    <w:rsid w:val="000F61C9"/>
    <w:rsid w:val="001021CF"/>
    <w:rsid w:val="00104901"/>
    <w:rsid w:val="00104935"/>
    <w:rsid w:val="001068D2"/>
    <w:rsid w:val="001078DD"/>
    <w:rsid w:val="00113F32"/>
    <w:rsid w:val="0011503D"/>
    <w:rsid w:val="00121D6D"/>
    <w:rsid w:val="00131811"/>
    <w:rsid w:val="00137B95"/>
    <w:rsid w:val="00137FAA"/>
    <w:rsid w:val="001530EB"/>
    <w:rsid w:val="001555F1"/>
    <w:rsid w:val="00164444"/>
    <w:rsid w:val="00164F76"/>
    <w:rsid w:val="00172CF2"/>
    <w:rsid w:val="00183DFE"/>
    <w:rsid w:val="00192138"/>
    <w:rsid w:val="00195627"/>
    <w:rsid w:val="001964F3"/>
    <w:rsid w:val="001969D2"/>
    <w:rsid w:val="00196E56"/>
    <w:rsid w:val="00197296"/>
    <w:rsid w:val="001B0BA0"/>
    <w:rsid w:val="001C3C23"/>
    <w:rsid w:val="001C6C50"/>
    <w:rsid w:val="001D27EC"/>
    <w:rsid w:val="001D650E"/>
    <w:rsid w:val="001D6D47"/>
    <w:rsid w:val="001E50BE"/>
    <w:rsid w:val="002001CD"/>
    <w:rsid w:val="00202A7C"/>
    <w:rsid w:val="00202B79"/>
    <w:rsid w:val="00203E71"/>
    <w:rsid w:val="00206440"/>
    <w:rsid w:val="00210652"/>
    <w:rsid w:val="00212455"/>
    <w:rsid w:val="002130B1"/>
    <w:rsid w:val="00220063"/>
    <w:rsid w:val="00223738"/>
    <w:rsid w:val="00225CC7"/>
    <w:rsid w:val="0023059D"/>
    <w:rsid w:val="002325AD"/>
    <w:rsid w:val="00240945"/>
    <w:rsid w:val="002438FF"/>
    <w:rsid w:val="0024607B"/>
    <w:rsid w:val="002549B2"/>
    <w:rsid w:val="00264460"/>
    <w:rsid w:val="00285E8F"/>
    <w:rsid w:val="002A6745"/>
    <w:rsid w:val="002A6C3F"/>
    <w:rsid w:val="002B52AC"/>
    <w:rsid w:val="002C1CC7"/>
    <w:rsid w:val="002D48F0"/>
    <w:rsid w:val="002D7F2E"/>
    <w:rsid w:val="002E42A6"/>
    <w:rsid w:val="002E42FA"/>
    <w:rsid w:val="002E54A6"/>
    <w:rsid w:val="002E7196"/>
    <w:rsid w:val="002F2C8E"/>
    <w:rsid w:val="002F6B02"/>
    <w:rsid w:val="002F77D5"/>
    <w:rsid w:val="00302E1A"/>
    <w:rsid w:val="00307940"/>
    <w:rsid w:val="00314587"/>
    <w:rsid w:val="0033224A"/>
    <w:rsid w:val="00336003"/>
    <w:rsid w:val="003419D9"/>
    <w:rsid w:val="00360D3C"/>
    <w:rsid w:val="0036148B"/>
    <w:rsid w:val="00361A6C"/>
    <w:rsid w:val="003622B9"/>
    <w:rsid w:val="00364173"/>
    <w:rsid w:val="00374EED"/>
    <w:rsid w:val="00376BF7"/>
    <w:rsid w:val="00392361"/>
    <w:rsid w:val="003947F6"/>
    <w:rsid w:val="00396373"/>
    <w:rsid w:val="0039663E"/>
    <w:rsid w:val="003974E0"/>
    <w:rsid w:val="003B0B7A"/>
    <w:rsid w:val="003B6711"/>
    <w:rsid w:val="003B7187"/>
    <w:rsid w:val="003C147A"/>
    <w:rsid w:val="003C3B7A"/>
    <w:rsid w:val="003C3FA4"/>
    <w:rsid w:val="003D043D"/>
    <w:rsid w:val="003D0D06"/>
    <w:rsid w:val="003D18F3"/>
    <w:rsid w:val="003F0EE6"/>
    <w:rsid w:val="003F34FD"/>
    <w:rsid w:val="003F3A93"/>
    <w:rsid w:val="00433338"/>
    <w:rsid w:val="0043382F"/>
    <w:rsid w:val="00433E53"/>
    <w:rsid w:val="00452401"/>
    <w:rsid w:val="00460DE2"/>
    <w:rsid w:val="004764D7"/>
    <w:rsid w:val="00483C43"/>
    <w:rsid w:val="00484BFF"/>
    <w:rsid w:val="00485E07"/>
    <w:rsid w:val="00490E88"/>
    <w:rsid w:val="00491437"/>
    <w:rsid w:val="00492C73"/>
    <w:rsid w:val="00494B92"/>
    <w:rsid w:val="00495425"/>
    <w:rsid w:val="004A60F9"/>
    <w:rsid w:val="004D15EF"/>
    <w:rsid w:val="004D51E8"/>
    <w:rsid w:val="004D5BBB"/>
    <w:rsid w:val="004F2271"/>
    <w:rsid w:val="00500D5C"/>
    <w:rsid w:val="00503D1A"/>
    <w:rsid w:val="00516980"/>
    <w:rsid w:val="00517BE6"/>
    <w:rsid w:val="0052488E"/>
    <w:rsid w:val="0052799E"/>
    <w:rsid w:val="00537923"/>
    <w:rsid w:val="0054303E"/>
    <w:rsid w:val="00543E93"/>
    <w:rsid w:val="00565DB1"/>
    <w:rsid w:val="00573979"/>
    <w:rsid w:val="00582BF9"/>
    <w:rsid w:val="005830F5"/>
    <w:rsid w:val="0059690D"/>
    <w:rsid w:val="005B0319"/>
    <w:rsid w:val="005B278B"/>
    <w:rsid w:val="005B7D4A"/>
    <w:rsid w:val="005C32BC"/>
    <w:rsid w:val="005C64E5"/>
    <w:rsid w:val="005D344D"/>
    <w:rsid w:val="005E154C"/>
    <w:rsid w:val="005E3DAB"/>
    <w:rsid w:val="005E4A33"/>
    <w:rsid w:val="005F11BD"/>
    <w:rsid w:val="005F3574"/>
    <w:rsid w:val="006015DB"/>
    <w:rsid w:val="00605C3B"/>
    <w:rsid w:val="00621C6B"/>
    <w:rsid w:val="00622D45"/>
    <w:rsid w:val="00632692"/>
    <w:rsid w:val="006326B5"/>
    <w:rsid w:val="006358F4"/>
    <w:rsid w:val="0064087D"/>
    <w:rsid w:val="00646923"/>
    <w:rsid w:val="00654EEF"/>
    <w:rsid w:val="006558AE"/>
    <w:rsid w:val="00660770"/>
    <w:rsid w:val="0067039A"/>
    <w:rsid w:val="006737A6"/>
    <w:rsid w:val="00681CFC"/>
    <w:rsid w:val="006866C9"/>
    <w:rsid w:val="006A3BD9"/>
    <w:rsid w:val="006A7DEF"/>
    <w:rsid w:val="006B30BD"/>
    <w:rsid w:val="006B7D2C"/>
    <w:rsid w:val="006C31B7"/>
    <w:rsid w:val="006C4838"/>
    <w:rsid w:val="006C4B29"/>
    <w:rsid w:val="006C6730"/>
    <w:rsid w:val="006D78C6"/>
    <w:rsid w:val="006E5258"/>
    <w:rsid w:val="006E70B6"/>
    <w:rsid w:val="006F389F"/>
    <w:rsid w:val="006F5AE0"/>
    <w:rsid w:val="007064BF"/>
    <w:rsid w:val="007078F2"/>
    <w:rsid w:val="00707F09"/>
    <w:rsid w:val="00710B57"/>
    <w:rsid w:val="00712128"/>
    <w:rsid w:val="00713BBF"/>
    <w:rsid w:val="00723736"/>
    <w:rsid w:val="00734240"/>
    <w:rsid w:val="007370FB"/>
    <w:rsid w:val="00745236"/>
    <w:rsid w:val="00756AB6"/>
    <w:rsid w:val="00770A75"/>
    <w:rsid w:val="0077333D"/>
    <w:rsid w:val="007760B3"/>
    <w:rsid w:val="00777C3C"/>
    <w:rsid w:val="00793BB5"/>
    <w:rsid w:val="00794356"/>
    <w:rsid w:val="007A0CE3"/>
    <w:rsid w:val="007A1F1B"/>
    <w:rsid w:val="007A2972"/>
    <w:rsid w:val="007B5041"/>
    <w:rsid w:val="007B756F"/>
    <w:rsid w:val="007E4609"/>
    <w:rsid w:val="007F0837"/>
    <w:rsid w:val="007F1F15"/>
    <w:rsid w:val="007F3D88"/>
    <w:rsid w:val="007F405C"/>
    <w:rsid w:val="007F59FB"/>
    <w:rsid w:val="008050B8"/>
    <w:rsid w:val="00814776"/>
    <w:rsid w:val="00815E5C"/>
    <w:rsid w:val="00831828"/>
    <w:rsid w:val="0083752D"/>
    <w:rsid w:val="00840046"/>
    <w:rsid w:val="00840361"/>
    <w:rsid w:val="00847A2F"/>
    <w:rsid w:val="00852A27"/>
    <w:rsid w:val="008604C7"/>
    <w:rsid w:val="0086261A"/>
    <w:rsid w:val="0086657C"/>
    <w:rsid w:val="00875ACA"/>
    <w:rsid w:val="00881DA9"/>
    <w:rsid w:val="00882487"/>
    <w:rsid w:val="00884039"/>
    <w:rsid w:val="00884D03"/>
    <w:rsid w:val="008A0F94"/>
    <w:rsid w:val="008A1CF6"/>
    <w:rsid w:val="008B516A"/>
    <w:rsid w:val="008C08FC"/>
    <w:rsid w:val="008C1BB9"/>
    <w:rsid w:val="008D0BCA"/>
    <w:rsid w:val="008D48CC"/>
    <w:rsid w:val="008D60C9"/>
    <w:rsid w:val="008E7D21"/>
    <w:rsid w:val="008F13FA"/>
    <w:rsid w:val="009048ED"/>
    <w:rsid w:val="0091491B"/>
    <w:rsid w:val="00916102"/>
    <w:rsid w:val="00925B4E"/>
    <w:rsid w:val="00925FF1"/>
    <w:rsid w:val="00932AF7"/>
    <w:rsid w:val="00935168"/>
    <w:rsid w:val="009362E5"/>
    <w:rsid w:val="00937B2E"/>
    <w:rsid w:val="00945E70"/>
    <w:rsid w:val="00950BC2"/>
    <w:rsid w:val="00951643"/>
    <w:rsid w:val="00956B07"/>
    <w:rsid w:val="00957CBE"/>
    <w:rsid w:val="00960641"/>
    <w:rsid w:val="00964013"/>
    <w:rsid w:val="009974BF"/>
    <w:rsid w:val="009B6558"/>
    <w:rsid w:val="009C0C93"/>
    <w:rsid w:val="009D053D"/>
    <w:rsid w:val="009D500F"/>
    <w:rsid w:val="009F095D"/>
    <w:rsid w:val="009F3DF7"/>
    <w:rsid w:val="00A04157"/>
    <w:rsid w:val="00A10613"/>
    <w:rsid w:val="00A219B1"/>
    <w:rsid w:val="00A23709"/>
    <w:rsid w:val="00A35B12"/>
    <w:rsid w:val="00A40F69"/>
    <w:rsid w:val="00A51A9F"/>
    <w:rsid w:val="00A53462"/>
    <w:rsid w:val="00A54762"/>
    <w:rsid w:val="00A55CFD"/>
    <w:rsid w:val="00A60EDA"/>
    <w:rsid w:val="00A821F0"/>
    <w:rsid w:val="00A83E35"/>
    <w:rsid w:val="00A87ED7"/>
    <w:rsid w:val="00A91BBE"/>
    <w:rsid w:val="00A922C7"/>
    <w:rsid w:val="00AB365C"/>
    <w:rsid w:val="00AB5498"/>
    <w:rsid w:val="00AC7963"/>
    <w:rsid w:val="00AD2519"/>
    <w:rsid w:val="00AE000F"/>
    <w:rsid w:val="00AE5CBC"/>
    <w:rsid w:val="00AE6DE3"/>
    <w:rsid w:val="00AF2EF8"/>
    <w:rsid w:val="00B0157E"/>
    <w:rsid w:val="00B133EA"/>
    <w:rsid w:val="00B22D79"/>
    <w:rsid w:val="00B36B35"/>
    <w:rsid w:val="00B55E83"/>
    <w:rsid w:val="00B5751A"/>
    <w:rsid w:val="00B620CC"/>
    <w:rsid w:val="00B67EA9"/>
    <w:rsid w:val="00B752EB"/>
    <w:rsid w:val="00B87432"/>
    <w:rsid w:val="00B914BD"/>
    <w:rsid w:val="00B94BA7"/>
    <w:rsid w:val="00B96DE3"/>
    <w:rsid w:val="00BB422D"/>
    <w:rsid w:val="00BC071B"/>
    <w:rsid w:val="00BC1A4B"/>
    <w:rsid w:val="00BC1CAD"/>
    <w:rsid w:val="00BC3D99"/>
    <w:rsid w:val="00BC5765"/>
    <w:rsid w:val="00BC69AE"/>
    <w:rsid w:val="00BC7124"/>
    <w:rsid w:val="00BD4A8D"/>
    <w:rsid w:val="00BD60BB"/>
    <w:rsid w:val="00BE3803"/>
    <w:rsid w:val="00BE4430"/>
    <w:rsid w:val="00BE62B9"/>
    <w:rsid w:val="00BF54E6"/>
    <w:rsid w:val="00C03AB1"/>
    <w:rsid w:val="00C07AF7"/>
    <w:rsid w:val="00C101AC"/>
    <w:rsid w:val="00C121C3"/>
    <w:rsid w:val="00C207B4"/>
    <w:rsid w:val="00C27A77"/>
    <w:rsid w:val="00C37539"/>
    <w:rsid w:val="00C43BAA"/>
    <w:rsid w:val="00C43F2F"/>
    <w:rsid w:val="00C52147"/>
    <w:rsid w:val="00C54460"/>
    <w:rsid w:val="00C6010F"/>
    <w:rsid w:val="00C60786"/>
    <w:rsid w:val="00C67C46"/>
    <w:rsid w:val="00C77083"/>
    <w:rsid w:val="00C8168A"/>
    <w:rsid w:val="00C92508"/>
    <w:rsid w:val="00C9768E"/>
    <w:rsid w:val="00C97F77"/>
    <w:rsid w:val="00CA6A21"/>
    <w:rsid w:val="00CB08A2"/>
    <w:rsid w:val="00CC1A62"/>
    <w:rsid w:val="00CC256A"/>
    <w:rsid w:val="00CC6321"/>
    <w:rsid w:val="00CE270A"/>
    <w:rsid w:val="00CE6E11"/>
    <w:rsid w:val="00D035E3"/>
    <w:rsid w:val="00D1130E"/>
    <w:rsid w:val="00D15F8B"/>
    <w:rsid w:val="00D23CE2"/>
    <w:rsid w:val="00D243ED"/>
    <w:rsid w:val="00D25233"/>
    <w:rsid w:val="00D25D9C"/>
    <w:rsid w:val="00D3177E"/>
    <w:rsid w:val="00D323DD"/>
    <w:rsid w:val="00D42131"/>
    <w:rsid w:val="00D44DDE"/>
    <w:rsid w:val="00D54332"/>
    <w:rsid w:val="00D55E8E"/>
    <w:rsid w:val="00D56892"/>
    <w:rsid w:val="00D65F94"/>
    <w:rsid w:val="00D70CA6"/>
    <w:rsid w:val="00D72749"/>
    <w:rsid w:val="00D7431A"/>
    <w:rsid w:val="00D81B0C"/>
    <w:rsid w:val="00DA624C"/>
    <w:rsid w:val="00DA719E"/>
    <w:rsid w:val="00DC377F"/>
    <w:rsid w:val="00DD5F8D"/>
    <w:rsid w:val="00DE0D3A"/>
    <w:rsid w:val="00DE187D"/>
    <w:rsid w:val="00DE3F44"/>
    <w:rsid w:val="00DF615A"/>
    <w:rsid w:val="00E0576B"/>
    <w:rsid w:val="00E06642"/>
    <w:rsid w:val="00E11649"/>
    <w:rsid w:val="00E20D52"/>
    <w:rsid w:val="00E25BCD"/>
    <w:rsid w:val="00E41B84"/>
    <w:rsid w:val="00E53CA2"/>
    <w:rsid w:val="00E618FB"/>
    <w:rsid w:val="00E7042E"/>
    <w:rsid w:val="00E834AF"/>
    <w:rsid w:val="00E96E7C"/>
    <w:rsid w:val="00EA0452"/>
    <w:rsid w:val="00EB57B4"/>
    <w:rsid w:val="00EB5F4D"/>
    <w:rsid w:val="00EC38A4"/>
    <w:rsid w:val="00EC64C6"/>
    <w:rsid w:val="00ED2825"/>
    <w:rsid w:val="00ED7563"/>
    <w:rsid w:val="00EF6F2C"/>
    <w:rsid w:val="00F03FEB"/>
    <w:rsid w:val="00F23DB1"/>
    <w:rsid w:val="00F26271"/>
    <w:rsid w:val="00F26565"/>
    <w:rsid w:val="00F30934"/>
    <w:rsid w:val="00F3495B"/>
    <w:rsid w:val="00F50758"/>
    <w:rsid w:val="00F5448A"/>
    <w:rsid w:val="00F56034"/>
    <w:rsid w:val="00F56CCC"/>
    <w:rsid w:val="00F617EB"/>
    <w:rsid w:val="00F65F67"/>
    <w:rsid w:val="00F67FD7"/>
    <w:rsid w:val="00F844D8"/>
    <w:rsid w:val="00FA6F96"/>
    <w:rsid w:val="00FB2331"/>
    <w:rsid w:val="00FC5246"/>
    <w:rsid w:val="00FC5EDD"/>
    <w:rsid w:val="00FC66D2"/>
    <w:rsid w:val="00FD35DB"/>
    <w:rsid w:val="00FE4EB4"/>
    <w:rsid w:val="00FF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docId w15:val="{CAB2D9FD-15E6-45F4-96C8-C212119B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paragraph" w:styleId="BalloonText">
    <w:name w:val="Balloon Text"/>
    <w:basedOn w:val="Normal"/>
    <w:link w:val="BalloonTextChar"/>
    <w:rsid w:val="008C08FC"/>
    <w:rPr>
      <w:rFonts w:ascii="Tahoma" w:hAnsi="Tahoma"/>
      <w:sz w:val="16"/>
      <w:szCs w:val="16"/>
      <w:lang w:val="x-none" w:eastAsia="x-none"/>
    </w:rPr>
  </w:style>
  <w:style w:type="character" w:customStyle="1" w:styleId="BalloonTextChar">
    <w:name w:val="Balloon Text Char"/>
    <w:link w:val="BalloonText"/>
    <w:rsid w:val="008C08FC"/>
    <w:rPr>
      <w:rFonts w:ascii="Tahoma" w:hAnsi="Tahoma" w:cs="Tahoma"/>
      <w:sz w:val="16"/>
      <w:szCs w:val="16"/>
    </w:rPr>
  </w:style>
  <w:style w:type="character" w:styleId="CommentReference">
    <w:name w:val="annotation reference"/>
    <w:rsid w:val="0091491B"/>
    <w:rPr>
      <w:sz w:val="16"/>
      <w:szCs w:val="16"/>
    </w:rPr>
  </w:style>
  <w:style w:type="paragraph" w:styleId="CommentText">
    <w:name w:val="annotation text"/>
    <w:basedOn w:val="Normal"/>
    <w:link w:val="CommentTextChar"/>
    <w:rsid w:val="0091491B"/>
    <w:rPr>
      <w:sz w:val="20"/>
      <w:szCs w:val="20"/>
    </w:rPr>
  </w:style>
  <w:style w:type="character" w:customStyle="1" w:styleId="CommentTextChar">
    <w:name w:val="Comment Text Char"/>
    <w:basedOn w:val="DefaultParagraphFont"/>
    <w:link w:val="CommentText"/>
    <w:rsid w:val="0091491B"/>
  </w:style>
  <w:style w:type="paragraph" w:styleId="CommentSubject">
    <w:name w:val="annotation subject"/>
    <w:basedOn w:val="CommentText"/>
    <w:next w:val="CommentText"/>
    <w:link w:val="CommentSubjectChar"/>
    <w:rsid w:val="0091491B"/>
    <w:rPr>
      <w:b/>
      <w:bCs/>
      <w:lang w:val="x-none" w:eastAsia="x-none"/>
    </w:rPr>
  </w:style>
  <w:style w:type="character" w:customStyle="1" w:styleId="CommentSubjectChar">
    <w:name w:val="Comment Subject Char"/>
    <w:link w:val="CommentSubject"/>
    <w:rsid w:val="0091491B"/>
    <w:rPr>
      <w:b/>
      <w:bCs/>
    </w:rPr>
  </w:style>
  <w:style w:type="table" w:styleId="TableGrid">
    <w:name w:val="Table Grid"/>
    <w:basedOn w:val="TableNormal"/>
    <w:rsid w:val="00A83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821F0"/>
    <w:pPr>
      <w:tabs>
        <w:tab w:val="center" w:pos="4680"/>
        <w:tab w:val="right" w:pos="9360"/>
      </w:tabs>
    </w:pPr>
    <w:rPr>
      <w:lang w:val="x-none" w:eastAsia="x-none"/>
    </w:rPr>
  </w:style>
  <w:style w:type="character" w:customStyle="1" w:styleId="HeaderChar">
    <w:name w:val="Header Char"/>
    <w:link w:val="Header"/>
    <w:rsid w:val="00A821F0"/>
    <w:rPr>
      <w:sz w:val="24"/>
      <w:szCs w:val="24"/>
    </w:rPr>
  </w:style>
  <w:style w:type="paragraph" w:styleId="ListParagraph">
    <w:name w:val="List Paragraph"/>
    <w:basedOn w:val="Normal"/>
    <w:uiPriority w:val="34"/>
    <w:qFormat/>
    <w:rsid w:val="0011503D"/>
    <w:pPr>
      <w:ind w:left="720"/>
    </w:pPr>
  </w:style>
  <w:style w:type="paragraph" w:styleId="Revision">
    <w:name w:val="Revision"/>
    <w:hidden/>
    <w:uiPriority w:val="99"/>
    <w:semiHidden/>
    <w:rsid w:val="00925B4E"/>
    <w:rPr>
      <w:sz w:val="24"/>
      <w:szCs w:val="24"/>
    </w:rPr>
  </w:style>
  <w:style w:type="paragraph" w:styleId="ListBullet">
    <w:name w:val="List Bullet"/>
    <w:basedOn w:val="Normal"/>
    <w:unhideWhenUsed/>
    <w:rsid w:val="00D81B0C"/>
    <w:pPr>
      <w:numPr>
        <w:numId w:val="11"/>
      </w:numPr>
      <w:contextualSpacing/>
    </w:pPr>
  </w:style>
  <w:style w:type="character" w:styleId="Hyperlink">
    <w:name w:val="Hyperlink"/>
    <w:basedOn w:val="DefaultParagraphFont"/>
    <w:unhideWhenUsed/>
    <w:rsid w:val="00950BC2"/>
    <w:rPr>
      <w:color w:val="0563C1" w:themeColor="hyperlink"/>
      <w:u w:val="single"/>
    </w:rPr>
  </w:style>
  <w:style w:type="paragraph" w:styleId="Subtitle">
    <w:name w:val="Subtitle"/>
    <w:basedOn w:val="Normal"/>
    <w:next w:val="Normal"/>
    <w:link w:val="SubtitleChar"/>
    <w:qFormat/>
    <w:rsid w:val="003D043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D043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1817">
      <w:bodyDiv w:val="1"/>
      <w:marLeft w:val="0"/>
      <w:marRight w:val="0"/>
      <w:marTop w:val="0"/>
      <w:marBottom w:val="0"/>
      <w:divBdr>
        <w:top w:val="none" w:sz="0" w:space="0" w:color="auto"/>
        <w:left w:val="none" w:sz="0" w:space="0" w:color="auto"/>
        <w:bottom w:val="none" w:sz="0" w:space="0" w:color="auto"/>
        <w:right w:val="none" w:sz="0" w:space="0" w:color="auto"/>
      </w:divBdr>
    </w:div>
    <w:div w:id="171681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C73F-3854-4ED6-87DE-71EFA68E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 Icon.dot</Template>
  <TotalTime>142</TotalTime>
  <Pages>3</Pages>
  <Words>922</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College</dc:creator>
  <cp:lastModifiedBy>Farron, Nichola</cp:lastModifiedBy>
  <cp:revision>5</cp:revision>
  <cp:lastPrinted>2015-01-08T17:17:00Z</cp:lastPrinted>
  <dcterms:created xsi:type="dcterms:W3CDTF">2016-05-25T17:26:00Z</dcterms:created>
  <dcterms:modified xsi:type="dcterms:W3CDTF">2016-05-25T20:05:00Z</dcterms:modified>
</cp:coreProperties>
</file>