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756AB6" w:rsidP="004764D7">
      <w:pPr>
        <w:jc w:val="center"/>
      </w:pPr>
      <w:r>
        <w:rPr>
          <w:noProof/>
        </w:rPr>
        <w:drawing>
          <wp:inline distT="0" distB="0" distL="0" distR="0">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4764D7" w:rsidRDefault="004764D7"/>
    <w:p w:rsidR="002E42FA" w:rsidRPr="00DA719E" w:rsidRDefault="002001CD" w:rsidP="002E42FA">
      <w:pPr>
        <w:jc w:val="center"/>
        <w:rPr>
          <w:b/>
          <w:sz w:val="26"/>
          <w:szCs w:val="26"/>
        </w:rPr>
      </w:pPr>
      <w:r w:rsidRPr="00DA719E">
        <w:rPr>
          <w:b/>
          <w:sz w:val="26"/>
          <w:szCs w:val="26"/>
        </w:rPr>
        <w:t xml:space="preserve">MEDICAL RADIOGRAPHY TECHNOLOGY </w:t>
      </w:r>
    </w:p>
    <w:p w:rsidR="00916102" w:rsidRPr="00DA719E" w:rsidRDefault="00916102" w:rsidP="002E42FA">
      <w:pPr>
        <w:jc w:val="center"/>
        <w:rPr>
          <w:b/>
          <w:sz w:val="26"/>
          <w:szCs w:val="26"/>
        </w:rPr>
      </w:pPr>
      <w:r w:rsidRPr="00DA719E">
        <w:rPr>
          <w:b/>
          <w:sz w:val="26"/>
          <w:szCs w:val="26"/>
        </w:rPr>
        <w:t>ADVISORY COMMITTEE</w:t>
      </w:r>
    </w:p>
    <w:p w:rsidR="00916102" w:rsidRPr="00DA719E" w:rsidRDefault="00916102" w:rsidP="00916102">
      <w:pPr>
        <w:jc w:val="center"/>
        <w:rPr>
          <w:b/>
          <w:sz w:val="26"/>
          <w:szCs w:val="26"/>
        </w:rPr>
      </w:pPr>
      <w:r w:rsidRPr="00DA719E">
        <w:rPr>
          <w:b/>
          <w:sz w:val="26"/>
          <w:szCs w:val="26"/>
        </w:rPr>
        <w:t>MINUTES</w:t>
      </w:r>
    </w:p>
    <w:p w:rsidR="00815E5C" w:rsidRDefault="00DE3F44" w:rsidP="00916102">
      <w:pPr>
        <w:jc w:val="center"/>
        <w:rPr>
          <w:b/>
        </w:rPr>
      </w:pPr>
      <w:r>
        <w:rPr>
          <w:b/>
        </w:rPr>
        <w:t xml:space="preserve">Tuesday, </w:t>
      </w:r>
      <w:r w:rsidR="009F3DF7">
        <w:rPr>
          <w:b/>
        </w:rPr>
        <w:t>O</w:t>
      </w:r>
      <w:r w:rsidR="00815E5C">
        <w:rPr>
          <w:b/>
        </w:rPr>
        <w:t xml:space="preserve">ct. 28, 2014  *  </w:t>
      </w:r>
      <w:r w:rsidR="00E0576B">
        <w:rPr>
          <w:b/>
        </w:rPr>
        <w:t>6:</w:t>
      </w:r>
      <w:r w:rsidR="002E54A6">
        <w:rPr>
          <w:b/>
        </w:rPr>
        <w:t>0</w:t>
      </w:r>
      <w:r w:rsidR="00815E5C">
        <w:rPr>
          <w:b/>
        </w:rPr>
        <w:t>0—8:00 p.m.</w:t>
      </w:r>
    </w:p>
    <w:p w:rsidR="00916102" w:rsidRPr="00916102" w:rsidRDefault="002E54A6" w:rsidP="00916102">
      <w:pPr>
        <w:jc w:val="center"/>
        <w:rPr>
          <w:b/>
        </w:rPr>
      </w:pPr>
      <w:r>
        <w:rPr>
          <w:b/>
        </w:rPr>
        <w:t>T-Building, Room 101</w:t>
      </w:r>
    </w:p>
    <w:p w:rsidR="00D243ED" w:rsidRPr="00916102" w:rsidRDefault="00D243ED">
      <w:pPr>
        <w:rPr>
          <w:b/>
        </w:rPr>
      </w:pPr>
    </w:p>
    <w:p w:rsidR="00884039" w:rsidRPr="006F389F" w:rsidRDefault="00AE000F" w:rsidP="001B0BA0">
      <w:pPr>
        <w:rPr>
          <w:sz w:val="20"/>
          <w:szCs w:val="20"/>
        </w:rPr>
      </w:pPr>
      <w:r>
        <w:rPr>
          <w:b/>
          <w:u w:val="single"/>
        </w:rPr>
        <w:t xml:space="preserve">Members </w:t>
      </w:r>
      <w:r w:rsidR="00916102" w:rsidRPr="00916102">
        <w:rPr>
          <w:b/>
          <w:u w:val="single"/>
        </w:rPr>
        <w:t>Present</w:t>
      </w:r>
      <w:r w:rsidR="00884039">
        <w:rPr>
          <w:b/>
        </w:rPr>
        <w:t xml:space="preserve">: </w:t>
      </w:r>
      <w:r w:rsidR="00460DE2" w:rsidRPr="006F389F">
        <w:rPr>
          <w:sz w:val="20"/>
          <w:szCs w:val="20"/>
        </w:rPr>
        <w:t>Diane Buelt, Committee Chair</w:t>
      </w:r>
      <w:r w:rsidR="00884039" w:rsidRPr="006F389F">
        <w:rPr>
          <w:sz w:val="20"/>
          <w:szCs w:val="20"/>
        </w:rPr>
        <w:t xml:space="preserve">, </w:t>
      </w:r>
      <w:r w:rsidR="00A87ED7">
        <w:rPr>
          <w:sz w:val="20"/>
          <w:szCs w:val="20"/>
        </w:rPr>
        <w:t>Legacy Health</w:t>
      </w:r>
      <w:r w:rsidR="00884039" w:rsidRPr="006F389F">
        <w:rPr>
          <w:sz w:val="20"/>
          <w:szCs w:val="20"/>
        </w:rPr>
        <w:t xml:space="preserve">; </w:t>
      </w:r>
      <w:r w:rsidR="009F3DF7">
        <w:rPr>
          <w:sz w:val="20"/>
          <w:szCs w:val="20"/>
        </w:rPr>
        <w:t xml:space="preserve">Jenny Baker, Vice Chair, Legacy Mt. Hood Medical Center; </w:t>
      </w:r>
      <w:r w:rsidR="009F3DF7" w:rsidRPr="006F389F">
        <w:rPr>
          <w:sz w:val="20"/>
          <w:szCs w:val="20"/>
        </w:rPr>
        <w:t>Cynthia Falkenhagen, RT, Vancouver Radiologists;</w:t>
      </w:r>
      <w:r w:rsidR="009F3DF7" w:rsidRPr="009F3DF7">
        <w:rPr>
          <w:sz w:val="20"/>
          <w:szCs w:val="20"/>
        </w:rPr>
        <w:t xml:space="preserve"> </w:t>
      </w:r>
      <w:r w:rsidR="009F3DF7" w:rsidRPr="006F389F">
        <w:rPr>
          <w:sz w:val="20"/>
          <w:szCs w:val="20"/>
        </w:rPr>
        <w:t xml:space="preserve">Debbie Mansell, Legacy </w:t>
      </w:r>
      <w:r w:rsidR="00A87ED7">
        <w:rPr>
          <w:sz w:val="20"/>
          <w:szCs w:val="20"/>
        </w:rPr>
        <w:t>Salmon Creek Medical Center</w:t>
      </w:r>
      <w:r w:rsidR="009F3DF7" w:rsidRPr="006F389F">
        <w:rPr>
          <w:sz w:val="20"/>
          <w:szCs w:val="20"/>
        </w:rPr>
        <w:t xml:space="preserve">; Ian Shupe, Providence Portland; Loyal Betschart, </w:t>
      </w:r>
      <w:r w:rsidR="009F3DF7">
        <w:rPr>
          <w:sz w:val="20"/>
          <w:szCs w:val="20"/>
        </w:rPr>
        <w:t xml:space="preserve">PeaceHealth SW Medical Center; </w:t>
      </w:r>
      <w:r w:rsidR="00A87ED7">
        <w:rPr>
          <w:sz w:val="20"/>
          <w:szCs w:val="20"/>
        </w:rPr>
        <w:t>Do</w:t>
      </w:r>
      <w:r w:rsidR="00DD5F8D">
        <w:rPr>
          <w:sz w:val="20"/>
          <w:szCs w:val="20"/>
        </w:rPr>
        <w:t>n Anderson, Portland Adventist</w:t>
      </w:r>
    </w:p>
    <w:p w:rsidR="00DD5F8D" w:rsidRPr="00DD5F8D" w:rsidRDefault="00DD5F8D" w:rsidP="00DD5F8D">
      <w:pPr>
        <w:rPr>
          <w:u w:val="single"/>
        </w:rPr>
      </w:pPr>
      <w:r>
        <w:rPr>
          <w:b/>
          <w:u w:val="single"/>
        </w:rPr>
        <w:t xml:space="preserve">Non-voting </w:t>
      </w:r>
      <w:r w:rsidRPr="00DD5F8D">
        <w:rPr>
          <w:b/>
          <w:u w:val="single"/>
        </w:rPr>
        <w:t>Members Present</w:t>
      </w:r>
      <w:r>
        <w:rPr>
          <w:b/>
          <w:u w:val="single"/>
        </w:rPr>
        <w:t>:</w:t>
      </w:r>
      <w:r w:rsidRPr="00DD5F8D">
        <w:rPr>
          <w:b/>
        </w:rPr>
        <w:t xml:space="preserve">  </w:t>
      </w:r>
      <w:r w:rsidRPr="00DD5F8D">
        <w:t>Rhonda Meyers, Lower Columbia College</w:t>
      </w:r>
    </w:p>
    <w:p w:rsidR="00884039" w:rsidRDefault="00AE000F" w:rsidP="00884039">
      <w:r>
        <w:rPr>
          <w:b/>
          <w:u w:val="single"/>
        </w:rPr>
        <w:t>Members Absent</w:t>
      </w:r>
      <w:r w:rsidR="00884039" w:rsidRPr="00884039">
        <w:rPr>
          <w:b/>
        </w:rPr>
        <w:t>:</w:t>
      </w:r>
      <w:r w:rsidR="00884039" w:rsidRPr="00884039">
        <w:t xml:space="preserve"> </w:t>
      </w:r>
      <w:r w:rsidR="009F3DF7" w:rsidRPr="006F389F">
        <w:rPr>
          <w:sz w:val="20"/>
          <w:szCs w:val="20"/>
        </w:rPr>
        <w:t>Heather Cassavoy, PeaceHealth Southwest;</w:t>
      </w:r>
      <w:r w:rsidR="009F3DF7">
        <w:rPr>
          <w:sz w:val="20"/>
          <w:szCs w:val="20"/>
        </w:rPr>
        <w:t xml:space="preserve"> </w:t>
      </w:r>
      <w:r w:rsidR="00884039" w:rsidRPr="006F389F">
        <w:rPr>
          <w:sz w:val="20"/>
          <w:szCs w:val="20"/>
        </w:rPr>
        <w:t>Erik Kilgore, MD, Vancouver Radiologists</w:t>
      </w:r>
      <w:r w:rsidR="0059690D">
        <w:rPr>
          <w:sz w:val="20"/>
          <w:szCs w:val="20"/>
        </w:rPr>
        <w:t xml:space="preserve">; </w:t>
      </w:r>
      <w:r w:rsidR="0059690D" w:rsidRPr="006F389F">
        <w:rPr>
          <w:sz w:val="20"/>
          <w:szCs w:val="20"/>
        </w:rPr>
        <w:t>Cathy Darrah, PeaceHealth St. Johns</w:t>
      </w:r>
      <w:r w:rsidR="001555F1">
        <w:rPr>
          <w:sz w:val="20"/>
          <w:szCs w:val="20"/>
        </w:rPr>
        <w:t xml:space="preserve"> </w:t>
      </w:r>
    </w:p>
    <w:p w:rsidR="002E54A6" w:rsidRDefault="00490E88" w:rsidP="007F405C">
      <w:pPr>
        <w:pBdr>
          <w:bottom w:val="single" w:sz="6" w:space="1" w:color="auto"/>
        </w:pBdr>
        <w:rPr>
          <w:sz w:val="20"/>
          <w:szCs w:val="20"/>
        </w:rPr>
      </w:pPr>
      <w:r w:rsidRPr="00490E88">
        <w:rPr>
          <w:b/>
          <w:u w:val="single"/>
        </w:rPr>
        <w:t>Clark College</w:t>
      </w:r>
      <w:r w:rsidR="00884039">
        <w:rPr>
          <w:b/>
        </w:rPr>
        <w:t xml:space="preserve">: </w:t>
      </w:r>
      <w:r w:rsidR="00DE3F44" w:rsidRPr="006F389F">
        <w:rPr>
          <w:sz w:val="20"/>
          <w:szCs w:val="20"/>
        </w:rPr>
        <w:t>Debra Ortiz</w:t>
      </w:r>
      <w:r w:rsidR="00884039" w:rsidRPr="006F389F">
        <w:rPr>
          <w:sz w:val="20"/>
          <w:szCs w:val="20"/>
        </w:rPr>
        <w:t xml:space="preserve">, </w:t>
      </w:r>
      <w:r w:rsidR="00DE3F44" w:rsidRPr="006F389F">
        <w:rPr>
          <w:sz w:val="20"/>
          <w:szCs w:val="20"/>
        </w:rPr>
        <w:t>Director of Allied Health</w:t>
      </w:r>
      <w:r w:rsidR="00884039" w:rsidRPr="006F389F">
        <w:rPr>
          <w:sz w:val="20"/>
          <w:szCs w:val="20"/>
        </w:rPr>
        <w:t xml:space="preserve">; </w:t>
      </w:r>
      <w:r w:rsidR="002E54A6" w:rsidRPr="006F389F">
        <w:rPr>
          <w:sz w:val="20"/>
          <w:szCs w:val="20"/>
        </w:rPr>
        <w:t>Jenefer King</w:t>
      </w:r>
      <w:r w:rsidR="00884039" w:rsidRPr="006F389F">
        <w:rPr>
          <w:sz w:val="20"/>
          <w:szCs w:val="20"/>
        </w:rPr>
        <w:t xml:space="preserve">, </w:t>
      </w:r>
      <w:r w:rsidR="002E54A6" w:rsidRPr="006F389F">
        <w:rPr>
          <w:sz w:val="20"/>
          <w:szCs w:val="20"/>
        </w:rPr>
        <w:t>MRA</w:t>
      </w:r>
      <w:r w:rsidR="00460DE2" w:rsidRPr="006F389F">
        <w:rPr>
          <w:sz w:val="20"/>
          <w:szCs w:val="20"/>
        </w:rPr>
        <w:t>D</w:t>
      </w:r>
      <w:r w:rsidR="002E54A6" w:rsidRPr="006F389F">
        <w:rPr>
          <w:sz w:val="20"/>
          <w:szCs w:val="20"/>
        </w:rPr>
        <w:t xml:space="preserve"> Instructor</w:t>
      </w:r>
      <w:r w:rsidR="00884039" w:rsidRPr="006F389F">
        <w:rPr>
          <w:sz w:val="20"/>
          <w:szCs w:val="20"/>
        </w:rPr>
        <w:t xml:space="preserve">; </w:t>
      </w:r>
      <w:r w:rsidR="001B0BA0" w:rsidRPr="006F389F">
        <w:rPr>
          <w:sz w:val="20"/>
          <w:szCs w:val="20"/>
        </w:rPr>
        <w:t xml:space="preserve">John </w:t>
      </w:r>
      <w:r w:rsidR="007A2972" w:rsidRPr="006F389F">
        <w:rPr>
          <w:sz w:val="20"/>
          <w:szCs w:val="20"/>
        </w:rPr>
        <w:t>Fritz</w:t>
      </w:r>
      <w:r w:rsidR="00884039" w:rsidRPr="006F389F">
        <w:rPr>
          <w:sz w:val="20"/>
          <w:szCs w:val="20"/>
        </w:rPr>
        <w:t xml:space="preserve">, </w:t>
      </w:r>
      <w:r w:rsidR="007A2972" w:rsidRPr="006F389F">
        <w:rPr>
          <w:sz w:val="20"/>
          <w:szCs w:val="20"/>
        </w:rPr>
        <w:t xml:space="preserve">MRAD </w:t>
      </w:r>
      <w:r w:rsidR="00884039" w:rsidRPr="006F389F">
        <w:rPr>
          <w:sz w:val="20"/>
          <w:szCs w:val="20"/>
        </w:rPr>
        <w:t>Student in the Program; B</w:t>
      </w:r>
      <w:r w:rsidR="002E54A6" w:rsidRPr="006F389F">
        <w:rPr>
          <w:sz w:val="20"/>
          <w:szCs w:val="20"/>
        </w:rPr>
        <w:t>lake Bowers</w:t>
      </w:r>
      <w:r w:rsidR="00884039" w:rsidRPr="006F389F">
        <w:rPr>
          <w:sz w:val="20"/>
          <w:szCs w:val="20"/>
        </w:rPr>
        <w:t>, D</w:t>
      </w:r>
      <w:r w:rsidR="002E54A6" w:rsidRPr="006F389F">
        <w:rPr>
          <w:sz w:val="20"/>
          <w:szCs w:val="20"/>
        </w:rPr>
        <w:t xml:space="preserve">ean, </w:t>
      </w:r>
      <w:r w:rsidR="00D243ED" w:rsidRPr="006F389F">
        <w:rPr>
          <w:sz w:val="20"/>
          <w:szCs w:val="20"/>
        </w:rPr>
        <w:t xml:space="preserve">Business &amp; </w:t>
      </w:r>
      <w:r w:rsidR="002E54A6" w:rsidRPr="006F389F">
        <w:rPr>
          <w:sz w:val="20"/>
          <w:szCs w:val="20"/>
        </w:rPr>
        <w:t>Health Sciences</w:t>
      </w:r>
      <w:r w:rsidR="00884039" w:rsidRPr="006F389F">
        <w:rPr>
          <w:sz w:val="20"/>
          <w:szCs w:val="20"/>
        </w:rPr>
        <w:t xml:space="preserve">; </w:t>
      </w:r>
      <w:r w:rsidR="009F3DF7">
        <w:rPr>
          <w:sz w:val="20"/>
          <w:szCs w:val="20"/>
        </w:rPr>
        <w:t>Rachele Bakic</w:t>
      </w:r>
      <w:r w:rsidR="0024607B">
        <w:rPr>
          <w:sz w:val="20"/>
          <w:szCs w:val="20"/>
        </w:rPr>
        <w:t xml:space="preserve">, </w:t>
      </w:r>
      <w:r w:rsidR="009F3DF7">
        <w:rPr>
          <w:sz w:val="20"/>
          <w:szCs w:val="20"/>
        </w:rPr>
        <w:t xml:space="preserve">Interim </w:t>
      </w:r>
      <w:r w:rsidR="0024607B">
        <w:rPr>
          <w:sz w:val="20"/>
          <w:szCs w:val="20"/>
        </w:rPr>
        <w:t xml:space="preserve">Director of Academic Services; </w:t>
      </w:r>
      <w:r w:rsidR="009F3DF7">
        <w:rPr>
          <w:sz w:val="20"/>
          <w:szCs w:val="20"/>
        </w:rPr>
        <w:t xml:space="preserve">Shelley Ostermiller, </w:t>
      </w:r>
      <w:r w:rsidR="00B752EB">
        <w:rPr>
          <w:sz w:val="20"/>
          <w:szCs w:val="20"/>
        </w:rPr>
        <w:t>Associate Director of Advising Services</w:t>
      </w:r>
      <w:r w:rsidR="009F3DF7">
        <w:rPr>
          <w:sz w:val="20"/>
          <w:szCs w:val="20"/>
        </w:rPr>
        <w:t xml:space="preserve">; </w:t>
      </w:r>
      <w:r w:rsidR="000E449E" w:rsidRPr="006F389F">
        <w:rPr>
          <w:sz w:val="20"/>
          <w:szCs w:val="20"/>
        </w:rPr>
        <w:t>Andreana DiGiorgio</w:t>
      </w:r>
      <w:r w:rsidR="00884039" w:rsidRPr="006F389F">
        <w:rPr>
          <w:sz w:val="20"/>
          <w:szCs w:val="20"/>
        </w:rPr>
        <w:t xml:space="preserve">, </w:t>
      </w:r>
      <w:r w:rsidR="000E449E" w:rsidRPr="006F389F">
        <w:rPr>
          <w:sz w:val="20"/>
          <w:szCs w:val="20"/>
        </w:rPr>
        <w:t>Advisory Committee Coordinator</w:t>
      </w:r>
    </w:p>
    <w:p w:rsidR="00183DFE" w:rsidRDefault="00183DFE" w:rsidP="002E54A6"/>
    <w:p w:rsidR="001D650E" w:rsidRPr="00B752EB" w:rsidRDefault="007A2972" w:rsidP="002E54A6">
      <w:pPr>
        <w:rPr>
          <w:sz w:val="22"/>
          <w:szCs w:val="22"/>
        </w:rPr>
      </w:pPr>
      <w:r w:rsidRPr="00B752EB">
        <w:rPr>
          <w:sz w:val="22"/>
          <w:szCs w:val="22"/>
        </w:rPr>
        <w:t>Committee Chair</w:t>
      </w:r>
      <w:r w:rsidR="006B7D2C" w:rsidRPr="00B752EB">
        <w:rPr>
          <w:sz w:val="22"/>
          <w:szCs w:val="22"/>
        </w:rPr>
        <w:t>,</w:t>
      </w:r>
      <w:r w:rsidRPr="00B752EB">
        <w:rPr>
          <w:sz w:val="22"/>
          <w:szCs w:val="22"/>
        </w:rPr>
        <w:t xml:space="preserve"> </w:t>
      </w:r>
      <w:r w:rsidR="002E42FA" w:rsidRPr="00B752EB">
        <w:rPr>
          <w:sz w:val="22"/>
          <w:szCs w:val="22"/>
        </w:rPr>
        <w:t>Diane Buelt</w:t>
      </w:r>
      <w:r w:rsidR="007F405C" w:rsidRPr="00B752EB">
        <w:rPr>
          <w:sz w:val="22"/>
          <w:szCs w:val="22"/>
        </w:rPr>
        <w:t xml:space="preserve"> called the meeting to order </w:t>
      </w:r>
      <w:r w:rsidR="005C64E5" w:rsidRPr="00B752EB">
        <w:rPr>
          <w:sz w:val="22"/>
          <w:szCs w:val="22"/>
        </w:rPr>
        <w:t xml:space="preserve">at </w:t>
      </w:r>
      <w:r w:rsidR="009F3DF7" w:rsidRPr="00B752EB">
        <w:rPr>
          <w:sz w:val="22"/>
          <w:szCs w:val="22"/>
        </w:rPr>
        <w:t>6:07 p.m.</w:t>
      </w:r>
      <w:r w:rsidR="00460DE2" w:rsidRPr="00B752EB">
        <w:rPr>
          <w:sz w:val="22"/>
          <w:szCs w:val="22"/>
        </w:rPr>
        <w:t xml:space="preserve"> with </w:t>
      </w:r>
      <w:r w:rsidR="00E06642" w:rsidRPr="00B752EB">
        <w:rPr>
          <w:sz w:val="22"/>
          <w:szCs w:val="22"/>
        </w:rPr>
        <w:t>i</w:t>
      </w:r>
      <w:r w:rsidR="00460DE2" w:rsidRPr="00B752EB">
        <w:rPr>
          <w:sz w:val="22"/>
          <w:szCs w:val="22"/>
        </w:rPr>
        <w:t>ntroductions.</w:t>
      </w:r>
    </w:p>
    <w:p w:rsidR="00D243ED" w:rsidRPr="00B752EB" w:rsidRDefault="00D243ED" w:rsidP="002E54A6">
      <w:pPr>
        <w:rPr>
          <w:sz w:val="22"/>
          <w:szCs w:val="22"/>
        </w:rPr>
      </w:pPr>
    </w:p>
    <w:p w:rsidR="007F405C" w:rsidRPr="00B752EB" w:rsidRDefault="007F405C" w:rsidP="002E54A6">
      <w:pPr>
        <w:rPr>
          <w:sz w:val="22"/>
          <w:szCs w:val="22"/>
        </w:rPr>
      </w:pPr>
      <w:r w:rsidRPr="00B752EB">
        <w:rPr>
          <w:b/>
          <w:sz w:val="22"/>
          <w:szCs w:val="22"/>
          <w:u w:val="single"/>
        </w:rPr>
        <w:t>Review of the Minutes of the Previous Meeting</w:t>
      </w:r>
    </w:p>
    <w:p w:rsidR="007F405C" w:rsidRPr="00B752EB" w:rsidRDefault="007F405C" w:rsidP="002E54A6">
      <w:pPr>
        <w:rPr>
          <w:sz w:val="22"/>
          <w:szCs w:val="22"/>
        </w:rPr>
      </w:pPr>
      <w:r w:rsidRPr="00B752EB">
        <w:rPr>
          <w:sz w:val="22"/>
          <w:szCs w:val="22"/>
        </w:rPr>
        <w:t>A motion was made to approve the</w:t>
      </w:r>
      <w:r w:rsidR="00BD60BB" w:rsidRPr="00B752EB">
        <w:rPr>
          <w:sz w:val="22"/>
          <w:szCs w:val="22"/>
        </w:rPr>
        <w:t xml:space="preserve"> </w:t>
      </w:r>
      <w:r w:rsidR="00B752EB" w:rsidRPr="00B752EB">
        <w:rPr>
          <w:sz w:val="22"/>
          <w:szCs w:val="22"/>
        </w:rPr>
        <w:t>April 29, 2014</w:t>
      </w:r>
      <w:r w:rsidR="00183DFE" w:rsidRPr="00B752EB">
        <w:rPr>
          <w:sz w:val="22"/>
          <w:szCs w:val="22"/>
        </w:rPr>
        <w:t xml:space="preserve"> </w:t>
      </w:r>
      <w:r w:rsidRPr="00B752EB">
        <w:rPr>
          <w:sz w:val="22"/>
          <w:szCs w:val="22"/>
        </w:rPr>
        <w:t xml:space="preserve">minutes as </w:t>
      </w:r>
      <w:r w:rsidR="00183DFE" w:rsidRPr="00B752EB">
        <w:rPr>
          <w:sz w:val="22"/>
          <w:szCs w:val="22"/>
        </w:rPr>
        <w:t>written</w:t>
      </w:r>
      <w:r w:rsidRPr="00B752EB">
        <w:rPr>
          <w:sz w:val="22"/>
          <w:szCs w:val="22"/>
        </w:rPr>
        <w:t>.  The motion was seconded and unanimously approved.</w:t>
      </w:r>
    </w:p>
    <w:p w:rsidR="0091491B" w:rsidRPr="00B752EB" w:rsidRDefault="0091491B" w:rsidP="002E54A6">
      <w:pPr>
        <w:rPr>
          <w:b/>
          <w:sz w:val="22"/>
          <w:szCs w:val="22"/>
          <w:u w:val="single"/>
        </w:rPr>
      </w:pPr>
    </w:p>
    <w:p w:rsidR="007F405C" w:rsidRPr="00B752EB" w:rsidRDefault="0091491B" w:rsidP="002E54A6">
      <w:pPr>
        <w:rPr>
          <w:sz w:val="22"/>
          <w:szCs w:val="22"/>
        </w:rPr>
      </w:pPr>
      <w:r w:rsidRPr="00B752EB">
        <w:rPr>
          <w:b/>
          <w:sz w:val="22"/>
          <w:szCs w:val="22"/>
          <w:u w:val="single"/>
        </w:rPr>
        <w:t>Office of Instruction/</w:t>
      </w:r>
      <w:r w:rsidR="007F405C" w:rsidRPr="00B752EB">
        <w:rPr>
          <w:b/>
          <w:sz w:val="22"/>
          <w:szCs w:val="22"/>
          <w:u w:val="single"/>
        </w:rPr>
        <w:t>Advisory Committee Business</w:t>
      </w:r>
      <w:bookmarkStart w:id="0" w:name="_GoBack"/>
      <w:bookmarkEnd w:id="0"/>
    </w:p>
    <w:p w:rsidR="00B752EB" w:rsidRPr="00B752EB" w:rsidRDefault="00B752EB" w:rsidP="00B752EB">
      <w:pPr>
        <w:rPr>
          <w:sz w:val="22"/>
          <w:szCs w:val="22"/>
        </w:rPr>
      </w:pPr>
      <w:r w:rsidRPr="00B752EB">
        <w:rPr>
          <w:b/>
          <w:sz w:val="22"/>
          <w:szCs w:val="22"/>
        </w:rPr>
        <w:t>Advisory Committee Website/Handbook</w:t>
      </w:r>
      <w:r w:rsidRPr="00B752EB">
        <w:rPr>
          <w:sz w:val="22"/>
          <w:szCs w:val="22"/>
        </w:rPr>
        <w:t xml:space="preserve"> – Rachele began by announcing that Clark College has a new web content manager and showed members how to navigate from the main page of the Clark website to the advisory websites. She reported that the Committee Handbook has been updated with new information. </w:t>
      </w:r>
      <w:r w:rsidR="007F59FB">
        <w:rPr>
          <w:sz w:val="22"/>
          <w:szCs w:val="22"/>
        </w:rPr>
        <w:t>The main changes included</w:t>
      </w:r>
      <w:r w:rsidRPr="00B752EB">
        <w:rPr>
          <w:sz w:val="22"/>
          <w:szCs w:val="22"/>
        </w:rPr>
        <w:t>:</w:t>
      </w:r>
    </w:p>
    <w:p w:rsidR="00B752EB" w:rsidRPr="00B752EB" w:rsidRDefault="00B752EB" w:rsidP="00B752EB">
      <w:pPr>
        <w:rPr>
          <w:sz w:val="22"/>
          <w:szCs w:val="22"/>
        </w:rPr>
      </w:pPr>
    </w:p>
    <w:p w:rsidR="00B752EB" w:rsidRPr="00B752EB" w:rsidRDefault="00B752EB" w:rsidP="002908E5">
      <w:pPr>
        <w:numPr>
          <w:ilvl w:val="0"/>
          <w:numId w:val="8"/>
        </w:numPr>
        <w:contextualSpacing/>
        <w:rPr>
          <w:sz w:val="22"/>
          <w:szCs w:val="22"/>
        </w:rPr>
      </w:pPr>
      <w:r w:rsidRPr="00B752EB">
        <w:rPr>
          <w:sz w:val="22"/>
          <w:szCs w:val="22"/>
        </w:rPr>
        <w:t xml:space="preserve">Adjunct faculty membership &amp; voting – Adjuncts can serve and are an important part of the advisory committees. However, per the State of Washington requirements, Clark faculty and staff cannot be voting members as there could be a potential conflict of interest. </w:t>
      </w:r>
      <w:r w:rsidR="00C07AF7">
        <w:rPr>
          <w:sz w:val="22"/>
          <w:szCs w:val="22"/>
        </w:rPr>
        <w:t xml:space="preserve">This is also true for outside vendor representatives. </w:t>
      </w:r>
    </w:p>
    <w:p w:rsidR="00B752EB" w:rsidRPr="00B752EB" w:rsidRDefault="00B752EB" w:rsidP="00B752EB">
      <w:pPr>
        <w:numPr>
          <w:ilvl w:val="0"/>
          <w:numId w:val="8"/>
        </w:numPr>
        <w:rPr>
          <w:sz w:val="22"/>
          <w:szCs w:val="22"/>
        </w:rPr>
      </w:pPr>
      <w:r w:rsidRPr="00B752EB">
        <w:rPr>
          <w:sz w:val="22"/>
          <w:szCs w:val="22"/>
        </w:rPr>
        <w:t xml:space="preserve">Quorum &amp; voting – The college is moving toward having at least two meetings per year where </w:t>
      </w:r>
      <w:r w:rsidR="006558AE">
        <w:rPr>
          <w:sz w:val="22"/>
          <w:szCs w:val="22"/>
        </w:rPr>
        <w:t xml:space="preserve">a </w:t>
      </w:r>
      <w:r w:rsidRPr="00B752EB">
        <w:rPr>
          <w:sz w:val="22"/>
          <w:szCs w:val="22"/>
        </w:rPr>
        <w:t xml:space="preserve">quorum is met. The committees need to move away from electronic voting and use only in exceptional cases. If </w:t>
      </w:r>
      <w:r w:rsidR="006558AE">
        <w:rPr>
          <w:sz w:val="22"/>
          <w:szCs w:val="22"/>
        </w:rPr>
        <w:t xml:space="preserve">a </w:t>
      </w:r>
      <w:r w:rsidRPr="00B752EB">
        <w:rPr>
          <w:sz w:val="22"/>
          <w:szCs w:val="22"/>
        </w:rPr>
        <w:t>quorum will not be present, the meeting will need to be rescheduled.</w:t>
      </w:r>
    </w:p>
    <w:p w:rsidR="00B752EB" w:rsidRPr="00B752EB" w:rsidRDefault="00B752EB" w:rsidP="00B752EB">
      <w:pPr>
        <w:rPr>
          <w:b/>
          <w:sz w:val="22"/>
          <w:szCs w:val="22"/>
        </w:rPr>
      </w:pPr>
    </w:p>
    <w:p w:rsidR="00B752EB" w:rsidRPr="00B752EB" w:rsidRDefault="00B752EB" w:rsidP="00B752EB">
      <w:pPr>
        <w:rPr>
          <w:sz w:val="22"/>
          <w:szCs w:val="22"/>
        </w:rPr>
      </w:pPr>
      <w:r w:rsidRPr="00B752EB">
        <w:rPr>
          <w:b/>
          <w:sz w:val="22"/>
          <w:szCs w:val="22"/>
        </w:rPr>
        <w:t>Perkins funding award.</w:t>
      </w:r>
      <w:r w:rsidRPr="00B752EB">
        <w:rPr>
          <w:sz w:val="22"/>
          <w:szCs w:val="22"/>
        </w:rPr>
        <w:t xml:space="preserve"> This year the college was awarded $608,925 in Perkins funding. Rachele explained that Perkins dollars help fund </w:t>
      </w:r>
      <w:r w:rsidRPr="00B752EB">
        <w:rPr>
          <w:sz w:val="22"/>
          <w:szCs w:val="22"/>
          <w:lang w:val="en"/>
        </w:rPr>
        <w:t xml:space="preserve">CTE curriculum development and revision, advising, tutoring, disability support services and computer lab support for CTE students. Of those dollars, </w:t>
      </w:r>
      <w:r w:rsidRPr="00B752EB">
        <w:rPr>
          <w:sz w:val="22"/>
          <w:szCs w:val="22"/>
        </w:rPr>
        <w:t>approximately $32,214 in summer curriculum projects was awarded.  Due to a decrease in funding level and the commitment to fund other initiatives, there are no Perkins equipment dollars this year.</w:t>
      </w:r>
    </w:p>
    <w:p w:rsidR="00B752EB" w:rsidRPr="00B752EB" w:rsidRDefault="00B752EB" w:rsidP="00B752EB">
      <w:pPr>
        <w:spacing w:after="160" w:line="259" w:lineRule="auto"/>
        <w:contextualSpacing/>
        <w:rPr>
          <w:b/>
          <w:sz w:val="22"/>
          <w:szCs w:val="22"/>
        </w:rPr>
      </w:pPr>
    </w:p>
    <w:p w:rsidR="00B752EB" w:rsidRPr="00B752EB" w:rsidRDefault="00B752EB" w:rsidP="00B752EB">
      <w:pPr>
        <w:spacing w:after="160" w:line="259" w:lineRule="auto"/>
        <w:contextualSpacing/>
        <w:rPr>
          <w:sz w:val="22"/>
          <w:szCs w:val="22"/>
        </w:rPr>
      </w:pPr>
      <w:r>
        <w:rPr>
          <w:b/>
          <w:sz w:val="22"/>
          <w:szCs w:val="22"/>
        </w:rPr>
        <w:t>Worker Retraining A</w:t>
      </w:r>
      <w:r w:rsidRPr="00B752EB">
        <w:rPr>
          <w:b/>
          <w:sz w:val="22"/>
          <w:szCs w:val="22"/>
        </w:rPr>
        <w:t>ward</w:t>
      </w:r>
      <w:r w:rsidRPr="00B752EB">
        <w:rPr>
          <w:sz w:val="22"/>
          <w:szCs w:val="22"/>
        </w:rPr>
        <w:t>. The award was $1,023,198.  Most of the funding supports faculty salaries, instructional techs, financial aid and advising support.</w:t>
      </w:r>
    </w:p>
    <w:p w:rsidR="00B752EB" w:rsidRPr="00B752EB" w:rsidRDefault="00B752EB" w:rsidP="00B752EB">
      <w:pPr>
        <w:spacing w:after="160" w:line="259" w:lineRule="auto"/>
        <w:contextualSpacing/>
        <w:rPr>
          <w:sz w:val="22"/>
          <w:szCs w:val="22"/>
        </w:rPr>
      </w:pPr>
    </w:p>
    <w:p w:rsidR="00DD5F8D" w:rsidRDefault="00DD5F8D" w:rsidP="00B752EB">
      <w:pPr>
        <w:spacing w:after="160" w:line="259" w:lineRule="auto"/>
        <w:contextualSpacing/>
        <w:rPr>
          <w:b/>
          <w:sz w:val="22"/>
          <w:szCs w:val="22"/>
        </w:rPr>
      </w:pPr>
    </w:p>
    <w:p w:rsidR="00B752EB" w:rsidRDefault="00B752EB" w:rsidP="00B752EB">
      <w:pPr>
        <w:spacing w:after="160" w:line="259" w:lineRule="auto"/>
        <w:contextualSpacing/>
        <w:rPr>
          <w:sz w:val="22"/>
          <w:szCs w:val="22"/>
        </w:rPr>
      </w:pPr>
      <w:r w:rsidRPr="00B752EB">
        <w:rPr>
          <w:b/>
          <w:sz w:val="22"/>
          <w:szCs w:val="22"/>
        </w:rPr>
        <w:lastRenderedPageBreak/>
        <w:t>Credit for Prior Learning (CPL).</w:t>
      </w:r>
      <w:r w:rsidRPr="00B752EB">
        <w:rPr>
          <w:sz w:val="22"/>
          <w:szCs w:val="22"/>
        </w:rPr>
        <w:t xml:space="preserve"> – Rachele reported that a full-blown launch and promotion began fall quarter 2014. The focus of CPL is on course challenges and reviewing incoming industry certifications. Students may be assessed through various processes that will determine the degree to which learning outcomes have been met. This could be a test, project, or another appropriate method by which the faculty member determines understanding of the subject matter. </w:t>
      </w:r>
      <w:r w:rsidR="00C07AF7">
        <w:rPr>
          <w:sz w:val="22"/>
          <w:szCs w:val="22"/>
        </w:rPr>
        <w:t>A</w:t>
      </w:r>
      <w:r w:rsidRPr="00B752EB">
        <w:rPr>
          <w:sz w:val="22"/>
          <w:szCs w:val="22"/>
        </w:rPr>
        <w:t xml:space="preserve"> flat fee of $255 </w:t>
      </w:r>
      <w:r w:rsidR="00C07AF7">
        <w:rPr>
          <w:sz w:val="22"/>
          <w:szCs w:val="22"/>
        </w:rPr>
        <w:t>will be charged per</w:t>
      </w:r>
      <w:r w:rsidRPr="00B752EB">
        <w:rPr>
          <w:sz w:val="22"/>
          <w:szCs w:val="22"/>
        </w:rPr>
        <w:t xml:space="preserve"> course challenge. This will primarily benefit students taking 3, 4, 5 or 6 credit hour courses. Students requesting a course challenge for a 1 or 2 credit hour course will not realize the financial benefit but may realize time savings. </w:t>
      </w:r>
      <w:r w:rsidR="00C07AF7">
        <w:rPr>
          <w:sz w:val="22"/>
          <w:szCs w:val="22"/>
        </w:rPr>
        <w:t>T</w:t>
      </w:r>
      <w:r w:rsidRPr="00B752EB">
        <w:rPr>
          <w:sz w:val="22"/>
          <w:szCs w:val="22"/>
        </w:rPr>
        <w:t xml:space="preserve">his program will ensure the course(s) are listed on the students’ transcripts. </w:t>
      </w:r>
      <w:r w:rsidR="00C07AF7">
        <w:rPr>
          <w:sz w:val="22"/>
          <w:szCs w:val="22"/>
        </w:rPr>
        <w:t>M</w:t>
      </w:r>
      <w:r w:rsidRPr="00B752EB">
        <w:rPr>
          <w:sz w:val="22"/>
          <w:szCs w:val="22"/>
        </w:rPr>
        <w:t xml:space="preserve">embers </w:t>
      </w:r>
      <w:r w:rsidR="00C07AF7">
        <w:rPr>
          <w:sz w:val="22"/>
          <w:szCs w:val="22"/>
        </w:rPr>
        <w:t xml:space="preserve">who </w:t>
      </w:r>
      <w:r w:rsidRPr="00B752EB">
        <w:rPr>
          <w:sz w:val="22"/>
          <w:szCs w:val="22"/>
        </w:rPr>
        <w:t xml:space="preserve">have employees who would like to return to school and see what certifications or perhaps life experiences they might receive credit for, </w:t>
      </w:r>
      <w:r w:rsidR="00C07AF7">
        <w:rPr>
          <w:sz w:val="22"/>
          <w:szCs w:val="22"/>
        </w:rPr>
        <w:t>should</w:t>
      </w:r>
      <w:r w:rsidRPr="00B752EB">
        <w:rPr>
          <w:sz w:val="22"/>
          <w:szCs w:val="22"/>
        </w:rPr>
        <w:t xml:space="preserve"> contact Kim Marshel, Associate Director of Credit Articulation, at </w:t>
      </w:r>
      <w:hyperlink r:id="rId9" w:history="1">
        <w:r w:rsidRPr="00B752EB">
          <w:rPr>
            <w:color w:val="0563C1" w:themeColor="hyperlink"/>
            <w:sz w:val="22"/>
            <w:szCs w:val="22"/>
            <w:u w:val="single"/>
          </w:rPr>
          <w:t>kmarshall@clark.edu</w:t>
        </w:r>
      </w:hyperlink>
      <w:r w:rsidR="00C07AF7">
        <w:rPr>
          <w:sz w:val="22"/>
          <w:szCs w:val="22"/>
        </w:rPr>
        <w:t xml:space="preserve"> or </w:t>
      </w:r>
      <w:r w:rsidR="00C07AF7" w:rsidRPr="00B752EB">
        <w:rPr>
          <w:sz w:val="22"/>
          <w:szCs w:val="22"/>
        </w:rPr>
        <w:t>360-992-2358</w:t>
      </w:r>
      <w:r w:rsidR="00C07AF7">
        <w:rPr>
          <w:sz w:val="22"/>
          <w:szCs w:val="22"/>
        </w:rPr>
        <w:t>.</w:t>
      </w:r>
    </w:p>
    <w:p w:rsidR="00B752EB" w:rsidRDefault="00B752EB" w:rsidP="00B752EB">
      <w:pPr>
        <w:spacing w:after="160" w:line="259" w:lineRule="auto"/>
        <w:contextualSpacing/>
        <w:rPr>
          <w:sz w:val="22"/>
          <w:szCs w:val="22"/>
        </w:rPr>
      </w:pPr>
    </w:p>
    <w:p w:rsidR="00CE6E11" w:rsidRPr="00CE6E11" w:rsidRDefault="00CE6E11" w:rsidP="00B752EB">
      <w:pPr>
        <w:spacing w:after="160" w:line="259" w:lineRule="auto"/>
        <w:contextualSpacing/>
        <w:rPr>
          <w:b/>
          <w:sz w:val="22"/>
          <w:szCs w:val="22"/>
          <w:u w:val="single"/>
        </w:rPr>
      </w:pPr>
      <w:r w:rsidRPr="00CE6E11">
        <w:rPr>
          <w:b/>
          <w:sz w:val="22"/>
          <w:szCs w:val="22"/>
          <w:u w:val="single"/>
        </w:rPr>
        <w:t>Committee Bylaws</w:t>
      </w:r>
    </w:p>
    <w:p w:rsidR="00CE6E11" w:rsidRDefault="00CE6E11" w:rsidP="00B752EB">
      <w:pPr>
        <w:spacing w:after="160" w:line="259" w:lineRule="auto"/>
        <w:contextualSpacing/>
        <w:rPr>
          <w:sz w:val="22"/>
          <w:szCs w:val="22"/>
        </w:rPr>
      </w:pPr>
      <w:r>
        <w:rPr>
          <w:sz w:val="22"/>
          <w:szCs w:val="22"/>
        </w:rPr>
        <w:t>Rachele let</w:t>
      </w:r>
      <w:r w:rsidR="00A91BBE">
        <w:rPr>
          <w:sz w:val="22"/>
          <w:szCs w:val="22"/>
        </w:rPr>
        <w:t xml:space="preserve"> members </w:t>
      </w:r>
      <w:r>
        <w:rPr>
          <w:sz w:val="22"/>
          <w:szCs w:val="22"/>
        </w:rPr>
        <w:t xml:space="preserve">know </w:t>
      </w:r>
      <w:r w:rsidR="00A91BBE">
        <w:rPr>
          <w:sz w:val="22"/>
          <w:szCs w:val="22"/>
        </w:rPr>
        <w:t xml:space="preserve">this fall, </w:t>
      </w:r>
      <w:r>
        <w:rPr>
          <w:sz w:val="22"/>
          <w:szCs w:val="22"/>
        </w:rPr>
        <w:t xml:space="preserve">all </w:t>
      </w:r>
      <w:r w:rsidR="00A91BBE">
        <w:rPr>
          <w:sz w:val="22"/>
          <w:szCs w:val="22"/>
        </w:rPr>
        <w:t xml:space="preserve">advisory </w:t>
      </w:r>
      <w:r>
        <w:rPr>
          <w:sz w:val="22"/>
          <w:szCs w:val="22"/>
        </w:rPr>
        <w:t xml:space="preserve">committees are reviewing their bylaws as many have not been reviewed since 2006. </w:t>
      </w:r>
      <w:r w:rsidR="00AD2519">
        <w:rPr>
          <w:sz w:val="22"/>
          <w:szCs w:val="22"/>
        </w:rPr>
        <w:t xml:space="preserve">Besides some general housekeeping updates, the members discussed quorum and attendance and </w:t>
      </w:r>
      <w:r w:rsidR="00A91BBE">
        <w:rPr>
          <w:sz w:val="22"/>
          <w:szCs w:val="22"/>
        </w:rPr>
        <w:t xml:space="preserve">a blanket motion was made, seconded, and approved, including: </w:t>
      </w:r>
    </w:p>
    <w:p w:rsidR="00AD2519" w:rsidRDefault="00AD2519" w:rsidP="00AD2519">
      <w:pPr>
        <w:pStyle w:val="ListParagraph"/>
        <w:numPr>
          <w:ilvl w:val="0"/>
          <w:numId w:val="9"/>
        </w:numPr>
        <w:spacing w:after="160" w:line="259" w:lineRule="auto"/>
        <w:contextualSpacing/>
        <w:rPr>
          <w:sz w:val="22"/>
          <w:szCs w:val="22"/>
        </w:rPr>
      </w:pPr>
      <w:r>
        <w:rPr>
          <w:sz w:val="22"/>
          <w:szCs w:val="22"/>
        </w:rPr>
        <w:t>ARTICLE I, Section 6: Quorum requirement was changed from six appointed members present to a simple majority of members, and</w:t>
      </w:r>
    </w:p>
    <w:p w:rsidR="00AD2519" w:rsidRPr="00AD2519" w:rsidRDefault="00AD2519" w:rsidP="00192138">
      <w:pPr>
        <w:pStyle w:val="ListParagraph"/>
        <w:numPr>
          <w:ilvl w:val="0"/>
          <w:numId w:val="9"/>
        </w:numPr>
        <w:spacing w:after="160" w:line="259" w:lineRule="auto"/>
        <w:contextualSpacing/>
        <w:rPr>
          <w:sz w:val="22"/>
          <w:szCs w:val="22"/>
        </w:rPr>
      </w:pPr>
      <w:r>
        <w:rPr>
          <w:sz w:val="22"/>
          <w:szCs w:val="22"/>
        </w:rPr>
        <w:t xml:space="preserve">Added to ARTICLE IV was Section 3: </w:t>
      </w:r>
      <w:r w:rsidR="00192138" w:rsidRPr="00192138">
        <w:rPr>
          <w:sz w:val="22"/>
          <w:szCs w:val="22"/>
        </w:rPr>
        <w:t xml:space="preserve">Members will be given the opportunity to move to “guest status” if they miss two (2) consecutive meetings. This will help ensure that we have active members and enough voting members to ensure </w:t>
      </w:r>
      <w:r w:rsidR="006558AE">
        <w:rPr>
          <w:sz w:val="22"/>
          <w:szCs w:val="22"/>
        </w:rPr>
        <w:t xml:space="preserve">a </w:t>
      </w:r>
      <w:r w:rsidR="00192138" w:rsidRPr="00192138">
        <w:rPr>
          <w:sz w:val="22"/>
          <w:szCs w:val="22"/>
        </w:rPr>
        <w:t>quorum</w:t>
      </w:r>
      <w:r w:rsidR="006558AE">
        <w:rPr>
          <w:sz w:val="22"/>
          <w:szCs w:val="22"/>
        </w:rPr>
        <w:t xml:space="preserve"> is met</w:t>
      </w:r>
      <w:r w:rsidR="00192138" w:rsidRPr="00192138">
        <w:rPr>
          <w:sz w:val="22"/>
          <w:szCs w:val="22"/>
        </w:rPr>
        <w:t>.</w:t>
      </w:r>
      <w:r w:rsidR="00A91BBE">
        <w:rPr>
          <w:sz w:val="22"/>
          <w:szCs w:val="22"/>
        </w:rPr>
        <w:t xml:space="preserve"> </w:t>
      </w:r>
    </w:p>
    <w:p w:rsidR="00B752EB" w:rsidRPr="00B752EB" w:rsidRDefault="00B752EB" w:rsidP="00B752EB">
      <w:pPr>
        <w:rPr>
          <w:sz w:val="22"/>
          <w:szCs w:val="22"/>
        </w:rPr>
      </w:pPr>
      <w:r w:rsidRPr="00B752EB">
        <w:rPr>
          <w:b/>
          <w:sz w:val="22"/>
          <w:szCs w:val="22"/>
        </w:rPr>
        <w:t>Advisory Committee Recognition event</w:t>
      </w:r>
      <w:r w:rsidRPr="00B752EB">
        <w:rPr>
          <w:sz w:val="22"/>
          <w:szCs w:val="22"/>
        </w:rPr>
        <w:t xml:space="preserve"> – Rachele announced that the College is planning an advisory member recognition breakfast on March 18, 2015 from 7:30—9:</w:t>
      </w:r>
      <w:r w:rsidR="006558AE" w:rsidRPr="00B752EB" w:rsidDel="006558AE">
        <w:rPr>
          <w:sz w:val="22"/>
          <w:szCs w:val="22"/>
        </w:rPr>
        <w:t xml:space="preserve"> </w:t>
      </w:r>
      <w:r w:rsidR="006558AE">
        <w:rPr>
          <w:sz w:val="22"/>
          <w:szCs w:val="22"/>
        </w:rPr>
        <w:t>0</w:t>
      </w:r>
      <w:r w:rsidRPr="00B752EB">
        <w:rPr>
          <w:sz w:val="22"/>
          <w:szCs w:val="22"/>
        </w:rPr>
        <w:t xml:space="preserve">0 a.m. Regional economist Scott Bailey will be guest speaker and will give an economic report on the state of Washington and also our region. She told the members to be watching for more information </w:t>
      </w:r>
      <w:r w:rsidR="007F59FB">
        <w:rPr>
          <w:sz w:val="22"/>
          <w:szCs w:val="22"/>
        </w:rPr>
        <w:t xml:space="preserve">and an invitation </w:t>
      </w:r>
      <w:r w:rsidRPr="00B752EB">
        <w:rPr>
          <w:sz w:val="22"/>
          <w:szCs w:val="22"/>
        </w:rPr>
        <w:t xml:space="preserve">in the coming weeks. </w:t>
      </w:r>
    </w:p>
    <w:p w:rsidR="002A6C3F" w:rsidRPr="00B752EB" w:rsidRDefault="002A6C3F" w:rsidP="0024607B">
      <w:pPr>
        <w:rPr>
          <w:sz w:val="22"/>
          <w:szCs w:val="22"/>
        </w:rPr>
      </w:pPr>
    </w:p>
    <w:p w:rsidR="0091491B" w:rsidRPr="00C77083" w:rsidRDefault="0091491B" w:rsidP="002E54A6">
      <w:pPr>
        <w:rPr>
          <w:b/>
          <w:sz w:val="22"/>
          <w:szCs w:val="22"/>
          <w:u w:val="single"/>
        </w:rPr>
      </w:pPr>
      <w:r w:rsidRPr="00C77083">
        <w:rPr>
          <w:b/>
          <w:sz w:val="22"/>
          <w:szCs w:val="22"/>
          <w:u w:val="single"/>
        </w:rPr>
        <w:t>Director Report</w:t>
      </w:r>
    </w:p>
    <w:p w:rsidR="0067039A" w:rsidRPr="00C77083" w:rsidRDefault="0067039A" w:rsidP="0067039A">
      <w:pPr>
        <w:rPr>
          <w:sz w:val="22"/>
          <w:szCs w:val="22"/>
        </w:rPr>
      </w:pPr>
      <w:r w:rsidRPr="00C77083">
        <w:rPr>
          <w:sz w:val="22"/>
          <w:szCs w:val="22"/>
        </w:rPr>
        <w:t>Debbie Ortiz reported on the following items:</w:t>
      </w:r>
    </w:p>
    <w:p w:rsidR="0067039A" w:rsidRPr="00C77083" w:rsidRDefault="0067039A" w:rsidP="0067039A">
      <w:pPr>
        <w:rPr>
          <w:sz w:val="22"/>
          <w:szCs w:val="22"/>
        </w:rPr>
      </w:pPr>
    </w:p>
    <w:p w:rsidR="0067039A" w:rsidRDefault="0067039A" w:rsidP="0067039A">
      <w:pPr>
        <w:rPr>
          <w:sz w:val="22"/>
          <w:szCs w:val="22"/>
        </w:rPr>
      </w:pPr>
      <w:r w:rsidRPr="00C77083">
        <w:rPr>
          <w:b/>
          <w:sz w:val="22"/>
          <w:szCs w:val="22"/>
        </w:rPr>
        <w:t>Graduation</w:t>
      </w:r>
      <w:r w:rsidRPr="00C77083">
        <w:rPr>
          <w:sz w:val="22"/>
          <w:szCs w:val="22"/>
        </w:rPr>
        <w:t>. The ceremony is Friday, December 12</w:t>
      </w:r>
      <w:r w:rsidR="007F59FB">
        <w:rPr>
          <w:sz w:val="22"/>
          <w:szCs w:val="22"/>
        </w:rPr>
        <w:t>,</w:t>
      </w:r>
      <w:r w:rsidRPr="00C77083">
        <w:rPr>
          <w:sz w:val="22"/>
          <w:szCs w:val="22"/>
        </w:rPr>
        <w:t xml:space="preserve"> at 7 p.m. in the Gaiser Student Center and will include a slide show and speakers. Advisory member and current student, John Fritz</w:t>
      </w:r>
      <w:r w:rsidR="007F59FB">
        <w:rPr>
          <w:sz w:val="22"/>
          <w:szCs w:val="22"/>
        </w:rPr>
        <w:t>,</w:t>
      </w:r>
      <w:r w:rsidRPr="00C77083">
        <w:rPr>
          <w:sz w:val="22"/>
          <w:szCs w:val="22"/>
        </w:rPr>
        <w:t xml:space="preserve"> </w:t>
      </w:r>
      <w:r w:rsidR="007F59FB">
        <w:rPr>
          <w:sz w:val="22"/>
          <w:szCs w:val="22"/>
        </w:rPr>
        <w:t>will be</w:t>
      </w:r>
      <w:r w:rsidRPr="00C77083">
        <w:rPr>
          <w:sz w:val="22"/>
          <w:szCs w:val="22"/>
        </w:rPr>
        <w:t xml:space="preserve"> one of the speakers. Nineteen students are graduating. Invitations will follow. </w:t>
      </w:r>
    </w:p>
    <w:p w:rsidR="007F59FB" w:rsidRPr="00C77083" w:rsidRDefault="007F59FB" w:rsidP="0067039A">
      <w:pPr>
        <w:rPr>
          <w:sz w:val="22"/>
          <w:szCs w:val="22"/>
        </w:rPr>
      </w:pPr>
    </w:p>
    <w:p w:rsidR="0067039A" w:rsidRDefault="0067039A" w:rsidP="0067039A">
      <w:pPr>
        <w:rPr>
          <w:sz w:val="22"/>
          <w:szCs w:val="22"/>
        </w:rPr>
      </w:pPr>
      <w:r w:rsidRPr="00C77083">
        <w:rPr>
          <w:b/>
          <w:sz w:val="22"/>
          <w:szCs w:val="22"/>
        </w:rPr>
        <w:t>New cohort</w:t>
      </w:r>
      <w:r w:rsidRPr="00C77083">
        <w:rPr>
          <w:sz w:val="22"/>
          <w:szCs w:val="22"/>
        </w:rPr>
        <w:t xml:space="preserve">. Debbie reported that 17 students </w:t>
      </w:r>
      <w:r w:rsidR="00C77083" w:rsidRPr="00C77083">
        <w:rPr>
          <w:sz w:val="22"/>
          <w:szCs w:val="22"/>
        </w:rPr>
        <w:t xml:space="preserve">have been </w:t>
      </w:r>
      <w:r w:rsidR="00DD5F8D" w:rsidRPr="00C77083">
        <w:rPr>
          <w:sz w:val="22"/>
          <w:szCs w:val="22"/>
        </w:rPr>
        <w:t xml:space="preserve">accepted. </w:t>
      </w:r>
      <w:r w:rsidR="006558AE">
        <w:rPr>
          <w:sz w:val="22"/>
          <w:szCs w:val="22"/>
        </w:rPr>
        <w:t xml:space="preserve">We took only 17 students instead of 20 since we have lost clinical site capacity.  </w:t>
      </w:r>
      <w:r w:rsidR="00C77083" w:rsidRPr="00C77083">
        <w:rPr>
          <w:sz w:val="22"/>
          <w:szCs w:val="22"/>
        </w:rPr>
        <w:t>They h</w:t>
      </w:r>
      <w:r w:rsidRPr="00C77083">
        <w:rPr>
          <w:sz w:val="22"/>
          <w:szCs w:val="22"/>
        </w:rPr>
        <w:t xml:space="preserve">ired </w:t>
      </w:r>
      <w:r w:rsidR="00C77083" w:rsidRPr="00C77083">
        <w:rPr>
          <w:sz w:val="22"/>
          <w:szCs w:val="22"/>
        </w:rPr>
        <w:t xml:space="preserve">Emile Averill for </w:t>
      </w:r>
      <w:r w:rsidR="006558AE">
        <w:rPr>
          <w:sz w:val="22"/>
          <w:szCs w:val="22"/>
        </w:rPr>
        <w:t xml:space="preserve">the </w:t>
      </w:r>
      <w:r w:rsidR="00D23CE2">
        <w:rPr>
          <w:sz w:val="22"/>
          <w:szCs w:val="22"/>
        </w:rPr>
        <w:t>C</w:t>
      </w:r>
      <w:r w:rsidR="00C77083" w:rsidRPr="00C77083">
        <w:rPr>
          <w:sz w:val="22"/>
          <w:szCs w:val="22"/>
        </w:rPr>
        <w:t xml:space="preserve">linical </w:t>
      </w:r>
      <w:r w:rsidR="00D23CE2">
        <w:rPr>
          <w:sz w:val="22"/>
          <w:szCs w:val="22"/>
        </w:rPr>
        <w:t>C</w:t>
      </w:r>
      <w:r w:rsidR="00C77083" w:rsidRPr="00C77083">
        <w:rPr>
          <w:sz w:val="22"/>
          <w:szCs w:val="22"/>
        </w:rPr>
        <w:t xml:space="preserve">oordinator. He has previous </w:t>
      </w:r>
      <w:r w:rsidRPr="00C77083">
        <w:rPr>
          <w:sz w:val="22"/>
          <w:szCs w:val="22"/>
        </w:rPr>
        <w:t xml:space="preserve">experience </w:t>
      </w:r>
      <w:r w:rsidR="00C77083" w:rsidRPr="00C77083">
        <w:rPr>
          <w:sz w:val="22"/>
          <w:szCs w:val="22"/>
        </w:rPr>
        <w:t xml:space="preserve">as a </w:t>
      </w:r>
      <w:r w:rsidR="00D23CE2">
        <w:rPr>
          <w:sz w:val="22"/>
          <w:szCs w:val="22"/>
        </w:rPr>
        <w:t>C</w:t>
      </w:r>
      <w:r w:rsidR="00C77083" w:rsidRPr="00C77083">
        <w:rPr>
          <w:sz w:val="22"/>
          <w:szCs w:val="22"/>
        </w:rPr>
        <w:t xml:space="preserve">linical </w:t>
      </w:r>
      <w:r w:rsidR="00D23CE2">
        <w:rPr>
          <w:sz w:val="22"/>
          <w:szCs w:val="22"/>
        </w:rPr>
        <w:t>C</w:t>
      </w:r>
      <w:r w:rsidR="00C77083" w:rsidRPr="00C77083">
        <w:rPr>
          <w:sz w:val="22"/>
          <w:szCs w:val="22"/>
        </w:rPr>
        <w:t xml:space="preserve">oordinator, as well as </w:t>
      </w:r>
      <w:r w:rsidRPr="00C77083">
        <w:rPr>
          <w:sz w:val="22"/>
          <w:szCs w:val="22"/>
        </w:rPr>
        <w:t xml:space="preserve">teaching at Johns Hopkins. </w:t>
      </w:r>
      <w:r w:rsidR="00C77083" w:rsidRPr="00C77083">
        <w:rPr>
          <w:sz w:val="22"/>
          <w:szCs w:val="22"/>
        </w:rPr>
        <w:t>He’ll</w:t>
      </w:r>
      <w:r w:rsidRPr="00C77083">
        <w:rPr>
          <w:sz w:val="22"/>
          <w:szCs w:val="22"/>
        </w:rPr>
        <w:t xml:space="preserve"> start in winter</w:t>
      </w:r>
      <w:r w:rsidR="00C77083" w:rsidRPr="00C77083">
        <w:rPr>
          <w:sz w:val="22"/>
          <w:szCs w:val="22"/>
        </w:rPr>
        <w:t xml:space="preserve"> 2015</w:t>
      </w:r>
      <w:r w:rsidRPr="00C77083">
        <w:rPr>
          <w:sz w:val="22"/>
          <w:szCs w:val="22"/>
        </w:rPr>
        <w:t>.</w:t>
      </w:r>
    </w:p>
    <w:p w:rsidR="007F59FB" w:rsidRPr="00C77083" w:rsidRDefault="007F59FB" w:rsidP="0067039A">
      <w:pPr>
        <w:rPr>
          <w:sz w:val="22"/>
          <w:szCs w:val="22"/>
        </w:rPr>
      </w:pPr>
    </w:p>
    <w:p w:rsidR="00C67C46" w:rsidRDefault="00C77083" w:rsidP="0067039A">
      <w:pPr>
        <w:rPr>
          <w:sz w:val="22"/>
          <w:szCs w:val="22"/>
        </w:rPr>
      </w:pPr>
      <w:r>
        <w:rPr>
          <w:b/>
          <w:sz w:val="22"/>
          <w:szCs w:val="22"/>
        </w:rPr>
        <w:t xml:space="preserve">Job </w:t>
      </w:r>
      <w:r w:rsidR="0067039A" w:rsidRPr="00C77083">
        <w:rPr>
          <w:b/>
          <w:sz w:val="22"/>
          <w:szCs w:val="22"/>
        </w:rPr>
        <w:t>Reports</w:t>
      </w:r>
      <w:r w:rsidRPr="00C77083">
        <w:rPr>
          <w:sz w:val="22"/>
          <w:szCs w:val="22"/>
        </w:rPr>
        <w:t xml:space="preserve">. </w:t>
      </w:r>
      <w:r>
        <w:rPr>
          <w:sz w:val="22"/>
          <w:szCs w:val="22"/>
        </w:rPr>
        <w:t xml:space="preserve">Debbie received reports </w:t>
      </w:r>
      <w:r w:rsidR="0067039A" w:rsidRPr="00C77083">
        <w:rPr>
          <w:sz w:val="22"/>
          <w:szCs w:val="22"/>
        </w:rPr>
        <w:t>from Scott Bailey, Regional Economist</w:t>
      </w:r>
      <w:r>
        <w:rPr>
          <w:sz w:val="22"/>
          <w:szCs w:val="22"/>
        </w:rPr>
        <w:t xml:space="preserve">, </w:t>
      </w:r>
      <w:r w:rsidR="0067039A" w:rsidRPr="00C77083">
        <w:rPr>
          <w:sz w:val="22"/>
          <w:szCs w:val="22"/>
        </w:rPr>
        <w:t xml:space="preserve">about Clark County radiography </w:t>
      </w:r>
      <w:r>
        <w:rPr>
          <w:sz w:val="22"/>
          <w:szCs w:val="22"/>
        </w:rPr>
        <w:t xml:space="preserve">job </w:t>
      </w:r>
      <w:r w:rsidR="0067039A" w:rsidRPr="00C77083">
        <w:rPr>
          <w:sz w:val="22"/>
          <w:szCs w:val="22"/>
        </w:rPr>
        <w:t>projections for Rad</w:t>
      </w:r>
      <w:r>
        <w:rPr>
          <w:sz w:val="22"/>
          <w:szCs w:val="22"/>
        </w:rPr>
        <w:t>iography</w:t>
      </w:r>
      <w:r w:rsidR="0067039A" w:rsidRPr="00C77083">
        <w:rPr>
          <w:sz w:val="22"/>
          <w:szCs w:val="22"/>
        </w:rPr>
        <w:t xml:space="preserve"> Techs with </w:t>
      </w:r>
      <w:r>
        <w:rPr>
          <w:sz w:val="22"/>
          <w:szCs w:val="22"/>
        </w:rPr>
        <w:t xml:space="preserve">an average of </w:t>
      </w:r>
      <w:r w:rsidR="0067039A" w:rsidRPr="00C77083">
        <w:rPr>
          <w:sz w:val="22"/>
          <w:szCs w:val="22"/>
        </w:rPr>
        <w:t xml:space="preserve">12 positions open annually. Salary </w:t>
      </w:r>
      <w:r>
        <w:rPr>
          <w:sz w:val="22"/>
          <w:szCs w:val="22"/>
        </w:rPr>
        <w:t xml:space="preserve">projections are </w:t>
      </w:r>
      <w:r w:rsidR="0067039A" w:rsidRPr="00C77083">
        <w:rPr>
          <w:sz w:val="22"/>
          <w:szCs w:val="22"/>
        </w:rPr>
        <w:t xml:space="preserve">$35 </w:t>
      </w:r>
      <w:r>
        <w:rPr>
          <w:sz w:val="22"/>
          <w:szCs w:val="22"/>
        </w:rPr>
        <w:t>an hour, for Rad Techs at the h</w:t>
      </w:r>
      <w:r w:rsidR="0067039A" w:rsidRPr="00C77083">
        <w:rPr>
          <w:sz w:val="22"/>
          <w:szCs w:val="22"/>
        </w:rPr>
        <w:t>igh</w:t>
      </w:r>
      <w:r>
        <w:rPr>
          <w:sz w:val="22"/>
          <w:szCs w:val="22"/>
        </w:rPr>
        <w:t>er</w:t>
      </w:r>
      <w:r w:rsidR="0067039A" w:rsidRPr="00C77083">
        <w:rPr>
          <w:sz w:val="22"/>
          <w:szCs w:val="22"/>
        </w:rPr>
        <w:t xml:space="preserve"> end. </w:t>
      </w:r>
      <w:r>
        <w:rPr>
          <w:sz w:val="22"/>
          <w:szCs w:val="22"/>
        </w:rPr>
        <w:t>B</w:t>
      </w:r>
      <w:r w:rsidRPr="00C77083">
        <w:rPr>
          <w:sz w:val="22"/>
          <w:szCs w:val="22"/>
        </w:rPr>
        <w:t>l</w:t>
      </w:r>
      <w:r w:rsidR="0067039A" w:rsidRPr="00C77083">
        <w:rPr>
          <w:sz w:val="22"/>
          <w:szCs w:val="22"/>
        </w:rPr>
        <w:t>ake</w:t>
      </w:r>
      <w:r>
        <w:rPr>
          <w:sz w:val="22"/>
          <w:szCs w:val="22"/>
        </w:rPr>
        <w:t xml:space="preserve"> said this is just for Clark County; </w:t>
      </w:r>
      <w:r w:rsidR="0067039A" w:rsidRPr="00C77083">
        <w:rPr>
          <w:sz w:val="22"/>
          <w:szCs w:val="22"/>
        </w:rPr>
        <w:t xml:space="preserve">if the committee has specific questions about this data, </w:t>
      </w:r>
      <w:r>
        <w:rPr>
          <w:sz w:val="22"/>
          <w:szCs w:val="22"/>
        </w:rPr>
        <w:t xml:space="preserve">he can </w:t>
      </w:r>
      <w:r w:rsidR="0067039A" w:rsidRPr="00C77083">
        <w:rPr>
          <w:sz w:val="22"/>
          <w:szCs w:val="22"/>
        </w:rPr>
        <w:t xml:space="preserve">get data for the greater Portland area </w:t>
      </w:r>
      <w:r>
        <w:rPr>
          <w:sz w:val="22"/>
          <w:szCs w:val="22"/>
        </w:rPr>
        <w:t xml:space="preserve">to include </w:t>
      </w:r>
      <w:r w:rsidR="0067039A" w:rsidRPr="00C77083">
        <w:rPr>
          <w:sz w:val="22"/>
          <w:szCs w:val="22"/>
        </w:rPr>
        <w:t>Clark County</w:t>
      </w:r>
      <w:r>
        <w:rPr>
          <w:sz w:val="22"/>
          <w:szCs w:val="22"/>
        </w:rPr>
        <w:t xml:space="preserve"> from Mr. Bailey</w:t>
      </w:r>
      <w:r w:rsidR="0067039A" w:rsidRPr="00C77083">
        <w:rPr>
          <w:sz w:val="22"/>
          <w:szCs w:val="22"/>
        </w:rPr>
        <w:t xml:space="preserve">. Ian spoke about Providence having a hiring freeze but </w:t>
      </w:r>
      <w:r>
        <w:rPr>
          <w:sz w:val="22"/>
          <w:szCs w:val="22"/>
        </w:rPr>
        <w:t>recently opened</w:t>
      </w:r>
      <w:r>
        <w:t xml:space="preserve"> </w:t>
      </w:r>
      <w:r w:rsidR="0067039A" w:rsidRPr="00C77083">
        <w:rPr>
          <w:sz w:val="22"/>
          <w:szCs w:val="22"/>
        </w:rPr>
        <w:t xml:space="preserve">up </w:t>
      </w:r>
      <w:r>
        <w:rPr>
          <w:sz w:val="22"/>
          <w:szCs w:val="22"/>
        </w:rPr>
        <w:t>three fulltime and three to four part time positions. Diane thinks that the need for Rad T</w:t>
      </w:r>
      <w:r w:rsidR="0067039A" w:rsidRPr="00C77083">
        <w:rPr>
          <w:sz w:val="22"/>
          <w:szCs w:val="22"/>
        </w:rPr>
        <w:t>echs will shoot up in the next few years.</w:t>
      </w:r>
    </w:p>
    <w:p w:rsidR="00C77083" w:rsidRPr="00C77083" w:rsidRDefault="00C77083" w:rsidP="0067039A">
      <w:pPr>
        <w:rPr>
          <w:sz w:val="22"/>
          <w:szCs w:val="22"/>
        </w:rPr>
      </w:pPr>
    </w:p>
    <w:p w:rsidR="00DD5F8D" w:rsidRDefault="00DD5F8D" w:rsidP="002E54A6">
      <w:pPr>
        <w:rPr>
          <w:b/>
          <w:sz w:val="22"/>
          <w:szCs w:val="22"/>
          <w:u w:val="single"/>
        </w:rPr>
      </w:pPr>
    </w:p>
    <w:p w:rsidR="00DD5F8D" w:rsidRDefault="00DD5F8D" w:rsidP="002E54A6">
      <w:pPr>
        <w:rPr>
          <w:b/>
          <w:sz w:val="22"/>
          <w:szCs w:val="22"/>
          <w:u w:val="single"/>
        </w:rPr>
      </w:pPr>
    </w:p>
    <w:p w:rsidR="00DD5F8D" w:rsidRDefault="00DD5F8D" w:rsidP="002E54A6">
      <w:pPr>
        <w:rPr>
          <w:b/>
          <w:sz w:val="22"/>
          <w:szCs w:val="22"/>
          <w:u w:val="single"/>
        </w:rPr>
      </w:pPr>
    </w:p>
    <w:p w:rsidR="00DD5F8D" w:rsidRDefault="00DD5F8D" w:rsidP="002E54A6">
      <w:pPr>
        <w:rPr>
          <w:b/>
          <w:sz w:val="22"/>
          <w:szCs w:val="22"/>
          <w:u w:val="single"/>
        </w:rPr>
      </w:pPr>
    </w:p>
    <w:p w:rsidR="00DD5F8D" w:rsidRDefault="00DD5F8D" w:rsidP="002E54A6">
      <w:pPr>
        <w:rPr>
          <w:b/>
          <w:sz w:val="22"/>
          <w:szCs w:val="22"/>
          <w:u w:val="single"/>
        </w:rPr>
      </w:pPr>
    </w:p>
    <w:p w:rsidR="00DD5F8D" w:rsidRDefault="00DD5F8D" w:rsidP="002E54A6">
      <w:pPr>
        <w:rPr>
          <w:b/>
          <w:sz w:val="22"/>
          <w:szCs w:val="22"/>
          <w:u w:val="single"/>
        </w:rPr>
      </w:pPr>
    </w:p>
    <w:p w:rsidR="00DD5F8D" w:rsidRDefault="00DD5F8D" w:rsidP="002E54A6">
      <w:pPr>
        <w:rPr>
          <w:b/>
          <w:sz w:val="22"/>
          <w:szCs w:val="22"/>
          <w:u w:val="single"/>
        </w:rPr>
      </w:pPr>
    </w:p>
    <w:p w:rsidR="00DD5F8D" w:rsidRDefault="00DD5F8D" w:rsidP="002E54A6">
      <w:pPr>
        <w:rPr>
          <w:b/>
          <w:sz w:val="22"/>
          <w:szCs w:val="22"/>
          <w:u w:val="single"/>
        </w:rPr>
      </w:pPr>
    </w:p>
    <w:p w:rsidR="00D25D9C" w:rsidRPr="00C77083" w:rsidRDefault="00831828" w:rsidP="002E54A6">
      <w:pPr>
        <w:rPr>
          <w:b/>
          <w:sz w:val="22"/>
          <w:szCs w:val="22"/>
          <w:u w:val="single"/>
        </w:rPr>
      </w:pPr>
      <w:r w:rsidRPr="00C77083">
        <w:rPr>
          <w:b/>
          <w:sz w:val="22"/>
          <w:szCs w:val="22"/>
          <w:u w:val="single"/>
        </w:rPr>
        <w:lastRenderedPageBreak/>
        <w:t>Work Plan</w:t>
      </w:r>
    </w:p>
    <w:p w:rsidR="00031C20" w:rsidRDefault="00031C20" w:rsidP="0039663E">
      <w:pPr>
        <w:rPr>
          <w:sz w:val="22"/>
          <w:szCs w:val="22"/>
        </w:rPr>
      </w:pPr>
    </w:p>
    <w:p w:rsidR="00D23CE2" w:rsidRDefault="00C77083" w:rsidP="00C77083">
      <w:pPr>
        <w:rPr>
          <w:sz w:val="22"/>
          <w:szCs w:val="22"/>
        </w:rPr>
      </w:pPr>
      <w:r w:rsidRPr="00C77083">
        <w:rPr>
          <w:b/>
          <w:sz w:val="22"/>
          <w:szCs w:val="22"/>
        </w:rPr>
        <w:t>JRCERT accreditation of program</w:t>
      </w:r>
      <w:r w:rsidRPr="00C77083">
        <w:rPr>
          <w:sz w:val="22"/>
          <w:szCs w:val="22"/>
        </w:rPr>
        <w:t xml:space="preserve">.  </w:t>
      </w:r>
      <w:r>
        <w:rPr>
          <w:sz w:val="22"/>
          <w:szCs w:val="22"/>
        </w:rPr>
        <w:t xml:space="preserve">Debbie </w:t>
      </w:r>
      <w:r w:rsidR="00192138">
        <w:rPr>
          <w:sz w:val="22"/>
          <w:szCs w:val="22"/>
        </w:rPr>
        <w:t>said</w:t>
      </w:r>
      <w:r>
        <w:rPr>
          <w:sz w:val="22"/>
          <w:szCs w:val="22"/>
        </w:rPr>
        <w:t xml:space="preserve"> the s</w:t>
      </w:r>
      <w:r w:rsidRPr="00C77083">
        <w:rPr>
          <w:sz w:val="22"/>
          <w:szCs w:val="22"/>
        </w:rPr>
        <w:t xml:space="preserve">ite visit </w:t>
      </w:r>
      <w:r w:rsidR="00192138">
        <w:rPr>
          <w:sz w:val="22"/>
          <w:szCs w:val="22"/>
        </w:rPr>
        <w:t>from JC</w:t>
      </w:r>
      <w:r w:rsidR="00D23CE2">
        <w:rPr>
          <w:sz w:val="22"/>
          <w:szCs w:val="22"/>
        </w:rPr>
        <w:t>R</w:t>
      </w:r>
      <w:r w:rsidR="00192138">
        <w:rPr>
          <w:sz w:val="22"/>
          <w:szCs w:val="22"/>
        </w:rPr>
        <w:t>ERT a</w:t>
      </w:r>
      <w:r>
        <w:rPr>
          <w:sz w:val="22"/>
          <w:szCs w:val="22"/>
        </w:rPr>
        <w:t xml:space="preserve">ccreditors </w:t>
      </w:r>
      <w:r w:rsidR="00192138">
        <w:rPr>
          <w:sz w:val="22"/>
          <w:szCs w:val="22"/>
        </w:rPr>
        <w:t xml:space="preserve">was </w:t>
      </w:r>
      <w:r w:rsidRPr="00C77083">
        <w:rPr>
          <w:sz w:val="22"/>
          <w:szCs w:val="22"/>
        </w:rPr>
        <w:t>in May</w:t>
      </w:r>
      <w:r w:rsidR="00192138">
        <w:rPr>
          <w:sz w:val="22"/>
          <w:szCs w:val="22"/>
        </w:rPr>
        <w:t xml:space="preserve"> and she received their </w:t>
      </w:r>
      <w:r w:rsidRPr="00C77083">
        <w:rPr>
          <w:sz w:val="22"/>
          <w:szCs w:val="22"/>
        </w:rPr>
        <w:t>report in August</w:t>
      </w:r>
      <w:r w:rsidR="00192138">
        <w:rPr>
          <w:sz w:val="22"/>
          <w:szCs w:val="22"/>
        </w:rPr>
        <w:t>. N</w:t>
      </w:r>
      <w:r w:rsidRPr="00C77083">
        <w:rPr>
          <w:sz w:val="22"/>
          <w:szCs w:val="22"/>
        </w:rPr>
        <w:t xml:space="preserve">ow </w:t>
      </w:r>
      <w:r w:rsidR="00192138">
        <w:rPr>
          <w:sz w:val="22"/>
          <w:szCs w:val="22"/>
        </w:rPr>
        <w:t xml:space="preserve">she needs </w:t>
      </w:r>
      <w:r w:rsidRPr="00C77083">
        <w:rPr>
          <w:sz w:val="22"/>
          <w:szCs w:val="22"/>
        </w:rPr>
        <w:t xml:space="preserve">to respond to some of their comments. </w:t>
      </w:r>
      <w:r w:rsidR="00192138">
        <w:rPr>
          <w:sz w:val="22"/>
          <w:szCs w:val="22"/>
        </w:rPr>
        <w:t>She said that there is a 200 hour difference between clinical hours in the catalog did not mat</w:t>
      </w:r>
      <w:r w:rsidR="00D23CE2">
        <w:rPr>
          <w:sz w:val="22"/>
          <w:szCs w:val="22"/>
        </w:rPr>
        <w:t>c</w:t>
      </w:r>
      <w:r w:rsidR="00192138">
        <w:rPr>
          <w:sz w:val="22"/>
          <w:szCs w:val="22"/>
        </w:rPr>
        <w:t xml:space="preserve">h what was in the handbook. An internal process will need to be completed in order to adjust this. </w:t>
      </w:r>
      <w:r w:rsidR="007F0837">
        <w:rPr>
          <w:sz w:val="22"/>
          <w:szCs w:val="22"/>
        </w:rPr>
        <w:t>She said c</w:t>
      </w:r>
      <w:r w:rsidR="007F0837" w:rsidRPr="00C77083">
        <w:rPr>
          <w:sz w:val="22"/>
          <w:szCs w:val="22"/>
        </w:rPr>
        <w:t xml:space="preserve">redits were not reflecting the accurate number </w:t>
      </w:r>
      <w:r w:rsidR="007F0837">
        <w:rPr>
          <w:sz w:val="22"/>
          <w:szCs w:val="22"/>
        </w:rPr>
        <w:t xml:space="preserve">and the </w:t>
      </w:r>
      <w:r w:rsidR="007F0837" w:rsidRPr="00C77083">
        <w:rPr>
          <w:sz w:val="22"/>
          <w:szCs w:val="22"/>
        </w:rPr>
        <w:t xml:space="preserve">State </w:t>
      </w:r>
      <w:r w:rsidR="007F0837">
        <w:rPr>
          <w:sz w:val="22"/>
          <w:szCs w:val="22"/>
        </w:rPr>
        <w:t xml:space="preserve">will not </w:t>
      </w:r>
      <w:r w:rsidR="007F0837" w:rsidRPr="00C77083">
        <w:rPr>
          <w:sz w:val="22"/>
          <w:szCs w:val="22"/>
        </w:rPr>
        <w:t>budge on the ratio</w:t>
      </w:r>
      <w:r w:rsidR="007F0837">
        <w:rPr>
          <w:sz w:val="22"/>
          <w:szCs w:val="22"/>
        </w:rPr>
        <w:t xml:space="preserve"> of 33:1</w:t>
      </w:r>
      <w:r w:rsidR="00D23CE2">
        <w:rPr>
          <w:sz w:val="22"/>
          <w:szCs w:val="22"/>
        </w:rPr>
        <w:t xml:space="preserve"> – 33 hours per one credit for clinical hours</w:t>
      </w:r>
      <w:r w:rsidR="007F0837">
        <w:rPr>
          <w:sz w:val="22"/>
          <w:szCs w:val="22"/>
        </w:rPr>
        <w:t xml:space="preserve">. She said that </w:t>
      </w:r>
      <w:r w:rsidR="00D23CE2">
        <w:rPr>
          <w:sz w:val="22"/>
          <w:szCs w:val="22"/>
        </w:rPr>
        <w:t xml:space="preserve">approximately </w:t>
      </w:r>
      <w:r w:rsidR="007F0837">
        <w:rPr>
          <w:sz w:val="22"/>
          <w:szCs w:val="22"/>
        </w:rPr>
        <w:t xml:space="preserve">1700 is a common number </w:t>
      </w:r>
      <w:r w:rsidR="00D23CE2">
        <w:rPr>
          <w:sz w:val="22"/>
          <w:szCs w:val="22"/>
        </w:rPr>
        <w:t xml:space="preserve">of hours completed </w:t>
      </w:r>
      <w:r w:rsidR="007F0837">
        <w:rPr>
          <w:sz w:val="22"/>
          <w:szCs w:val="22"/>
        </w:rPr>
        <w:t xml:space="preserve">and the hours in the catalog will change from 1914 to roughly 1700. This will save students money. Debbie asked </w:t>
      </w:r>
      <w:r w:rsidRPr="00C77083">
        <w:rPr>
          <w:sz w:val="22"/>
          <w:szCs w:val="22"/>
        </w:rPr>
        <w:t>the committee to r</w:t>
      </w:r>
      <w:r w:rsidR="00BB422D">
        <w:rPr>
          <w:sz w:val="22"/>
          <w:szCs w:val="22"/>
        </w:rPr>
        <w:t xml:space="preserve">eview and vote to </w:t>
      </w:r>
      <w:r w:rsidRPr="00C77083">
        <w:rPr>
          <w:sz w:val="22"/>
          <w:szCs w:val="22"/>
        </w:rPr>
        <w:t>support this</w:t>
      </w:r>
      <w:r w:rsidR="007F0837">
        <w:rPr>
          <w:sz w:val="22"/>
          <w:szCs w:val="22"/>
        </w:rPr>
        <w:t xml:space="preserve"> change</w:t>
      </w:r>
      <w:r w:rsidRPr="00C77083">
        <w:rPr>
          <w:sz w:val="22"/>
          <w:szCs w:val="22"/>
        </w:rPr>
        <w:t xml:space="preserve">. </w:t>
      </w:r>
    </w:p>
    <w:tbl>
      <w:tblPr>
        <w:tblW w:w="13440" w:type="dxa"/>
        <w:tblLook w:val="04A0" w:firstRow="1" w:lastRow="0" w:firstColumn="1" w:lastColumn="0" w:noHBand="0" w:noVBand="1"/>
      </w:tblPr>
      <w:tblGrid>
        <w:gridCol w:w="2920"/>
        <w:gridCol w:w="912"/>
        <w:gridCol w:w="912"/>
        <w:gridCol w:w="1140"/>
        <w:gridCol w:w="2920"/>
        <w:gridCol w:w="903"/>
        <w:gridCol w:w="834"/>
        <w:gridCol w:w="3280"/>
      </w:tblGrid>
      <w:tr w:rsidR="00D23CE2" w:rsidTr="0034703D">
        <w:trPr>
          <w:trHeight w:val="900"/>
        </w:trPr>
        <w:tc>
          <w:tcPr>
            <w:tcW w:w="2920" w:type="dxa"/>
            <w:tcBorders>
              <w:top w:val="nil"/>
              <w:left w:val="single" w:sz="4" w:space="0" w:color="auto"/>
              <w:bottom w:val="nil"/>
              <w:right w:val="nil"/>
            </w:tcBorders>
            <w:shd w:val="clear" w:color="auto" w:fill="auto"/>
            <w:noWrap/>
            <w:vAlign w:val="bottom"/>
            <w:hideMark/>
          </w:tcPr>
          <w:p w:rsidR="00D23CE2" w:rsidRDefault="00D23CE2" w:rsidP="0034703D">
            <w:pPr>
              <w:jc w:val="center"/>
              <w:rPr>
                <w:rFonts w:ascii="Calibri" w:hAnsi="Calibri"/>
                <w:b/>
                <w:bCs/>
                <w:color w:val="000000"/>
                <w:sz w:val="22"/>
                <w:szCs w:val="22"/>
              </w:rPr>
            </w:pPr>
          </w:p>
        </w:tc>
        <w:tc>
          <w:tcPr>
            <w:tcW w:w="820" w:type="dxa"/>
            <w:tcBorders>
              <w:top w:val="nil"/>
              <w:left w:val="nil"/>
              <w:bottom w:val="nil"/>
              <w:right w:val="nil"/>
            </w:tcBorders>
            <w:shd w:val="clear" w:color="auto" w:fill="auto"/>
            <w:vAlign w:val="bottom"/>
            <w:hideMark/>
          </w:tcPr>
          <w:p w:rsidR="00D23CE2" w:rsidRDefault="00D23CE2" w:rsidP="0034703D">
            <w:pPr>
              <w:jc w:val="center"/>
              <w:rPr>
                <w:rFonts w:ascii="Calibri" w:hAnsi="Calibri"/>
                <w:b/>
                <w:bCs/>
                <w:color w:val="000000"/>
                <w:sz w:val="22"/>
                <w:szCs w:val="22"/>
              </w:rPr>
            </w:pPr>
            <w:r>
              <w:rPr>
                <w:rFonts w:ascii="Calibri" w:hAnsi="Calibri"/>
                <w:b/>
                <w:bCs/>
                <w:color w:val="000000"/>
                <w:sz w:val="22"/>
                <w:szCs w:val="22"/>
              </w:rPr>
              <w:t>Current Catalog Hours</w:t>
            </w:r>
          </w:p>
        </w:tc>
        <w:tc>
          <w:tcPr>
            <w:tcW w:w="820" w:type="dxa"/>
            <w:tcBorders>
              <w:top w:val="nil"/>
              <w:left w:val="nil"/>
              <w:bottom w:val="nil"/>
              <w:right w:val="nil"/>
            </w:tcBorders>
            <w:shd w:val="clear" w:color="auto" w:fill="auto"/>
            <w:vAlign w:val="bottom"/>
            <w:hideMark/>
          </w:tcPr>
          <w:p w:rsidR="00D23CE2" w:rsidRDefault="00D23CE2" w:rsidP="0034703D">
            <w:pPr>
              <w:jc w:val="center"/>
              <w:rPr>
                <w:rFonts w:ascii="Calibri" w:hAnsi="Calibri"/>
                <w:b/>
                <w:bCs/>
                <w:color w:val="000000"/>
                <w:sz w:val="22"/>
                <w:szCs w:val="22"/>
              </w:rPr>
            </w:pPr>
            <w:r>
              <w:rPr>
                <w:rFonts w:ascii="Calibri" w:hAnsi="Calibri"/>
                <w:b/>
                <w:bCs/>
                <w:color w:val="000000"/>
                <w:sz w:val="22"/>
                <w:szCs w:val="22"/>
              </w:rPr>
              <w:t>Current Catalog Credits</w:t>
            </w:r>
          </w:p>
        </w:tc>
        <w:tc>
          <w:tcPr>
            <w:tcW w:w="114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b/>
                <w:bCs/>
                <w:color w:val="000000"/>
                <w:sz w:val="22"/>
                <w:szCs w:val="22"/>
              </w:rPr>
            </w:pPr>
          </w:p>
        </w:tc>
        <w:tc>
          <w:tcPr>
            <w:tcW w:w="2920" w:type="dxa"/>
            <w:tcBorders>
              <w:top w:val="nil"/>
              <w:left w:val="nil"/>
              <w:bottom w:val="nil"/>
              <w:right w:val="nil"/>
            </w:tcBorders>
            <w:shd w:val="clear" w:color="auto" w:fill="auto"/>
            <w:noWrap/>
            <w:vAlign w:val="bottom"/>
            <w:hideMark/>
          </w:tcPr>
          <w:p w:rsidR="00D23CE2" w:rsidRDefault="00D23CE2" w:rsidP="0034703D">
            <w:pPr>
              <w:rPr>
                <w:sz w:val="20"/>
                <w:szCs w:val="20"/>
              </w:rPr>
            </w:pPr>
          </w:p>
        </w:tc>
        <w:tc>
          <w:tcPr>
            <w:tcW w:w="800" w:type="dxa"/>
            <w:tcBorders>
              <w:top w:val="nil"/>
              <w:left w:val="nil"/>
              <w:bottom w:val="nil"/>
              <w:right w:val="nil"/>
            </w:tcBorders>
            <w:shd w:val="clear" w:color="auto" w:fill="auto"/>
            <w:vAlign w:val="bottom"/>
            <w:hideMark/>
          </w:tcPr>
          <w:p w:rsidR="00D23CE2" w:rsidRDefault="00D23CE2" w:rsidP="0034703D">
            <w:pPr>
              <w:jc w:val="center"/>
              <w:rPr>
                <w:rFonts w:ascii="Calibri" w:hAnsi="Calibri"/>
                <w:b/>
                <w:bCs/>
                <w:color w:val="000000"/>
                <w:sz w:val="22"/>
                <w:szCs w:val="22"/>
              </w:rPr>
            </w:pPr>
            <w:r>
              <w:rPr>
                <w:rFonts w:ascii="Calibri" w:hAnsi="Calibri"/>
                <w:b/>
                <w:bCs/>
                <w:color w:val="000000"/>
                <w:sz w:val="22"/>
                <w:szCs w:val="22"/>
              </w:rPr>
              <w:t>New Catalog Hrs</w:t>
            </w:r>
          </w:p>
        </w:tc>
        <w:tc>
          <w:tcPr>
            <w:tcW w:w="740" w:type="dxa"/>
            <w:tcBorders>
              <w:top w:val="nil"/>
              <w:left w:val="nil"/>
              <w:bottom w:val="nil"/>
              <w:right w:val="nil"/>
            </w:tcBorders>
            <w:shd w:val="clear" w:color="auto" w:fill="auto"/>
            <w:vAlign w:val="bottom"/>
            <w:hideMark/>
          </w:tcPr>
          <w:p w:rsidR="00D23CE2" w:rsidRDefault="00D23CE2" w:rsidP="0034703D">
            <w:pPr>
              <w:jc w:val="center"/>
              <w:rPr>
                <w:rFonts w:ascii="Calibri" w:hAnsi="Calibri"/>
                <w:b/>
                <w:bCs/>
                <w:color w:val="000000"/>
                <w:sz w:val="22"/>
                <w:szCs w:val="22"/>
              </w:rPr>
            </w:pPr>
            <w:r>
              <w:rPr>
                <w:rFonts w:ascii="Calibri" w:hAnsi="Calibri"/>
                <w:b/>
                <w:bCs/>
                <w:color w:val="000000"/>
                <w:sz w:val="22"/>
                <w:szCs w:val="22"/>
              </w:rPr>
              <w:t>New credits</w:t>
            </w:r>
          </w:p>
        </w:tc>
        <w:tc>
          <w:tcPr>
            <w:tcW w:w="328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b/>
                <w:bCs/>
                <w:color w:val="000000"/>
                <w:sz w:val="22"/>
                <w:szCs w:val="22"/>
              </w:rPr>
            </w:pPr>
          </w:p>
        </w:tc>
      </w:tr>
      <w:tr w:rsidR="00D23CE2" w:rsidTr="0034703D">
        <w:trPr>
          <w:trHeight w:val="300"/>
        </w:trPr>
        <w:tc>
          <w:tcPr>
            <w:tcW w:w="2920" w:type="dxa"/>
            <w:tcBorders>
              <w:top w:val="nil"/>
              <w:left w:val="single" w:sz="4" w:space="0" w:color="auto"/>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 xml:space="preserve">MRAD 121 Clinical Experience I </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264</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8</w:t>
            </w:r>
          </w:p>
        </w:tc>
        <w:tc>
          <w:tcPr>
            <w:tcW w:w="114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2"/>
                <w:szCs w:val="22"/>
              </w:rPr>
            </w:pPr>
            <w:r>
              <w:rPr>
                <w:rFonts w:ascii="Calibri" w:hAnsi="Calibri"/>
                <w:color w:val="000000"/>
                <w:sz w:val="22"/>
                <w:szCs w:val="22"/>
              </w:rPr>
              <w:t>Spring 15</w:t>
            </w:r>
          </w:p>
        </w:tc>
        <w:tc>
          <w:tcPr>
            <w:tcW w:w="292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 xml:space="preserve">MRAD 121 Clinical Experience I </w:t>
            </w:r>
          </w:p>
        </w:tc>
        <w:tc>
          <w:tcPr>
            <w:tcW w:w="80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231</w:t>
            </w:r>
          </w:p>
        </w:tc>
        <w:tc>
          <w:tcPr>
            <w:tcW w:w="740" w:type="dxa"/>
            <w:tcBorders>
              <w:top w:val="nil"/>
              <w:left w:val="nil"/>
              <w:bottom w:val="nil"/>
              <w:right w:val="nil"/>
            </w:tcBorders>
            <w:shd w:val="clear" w:color="000000" w:fill="FFFF00"/>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7</w:t>
            </w:r>
          </w:p>
        </w:tc>
        <w:tc>
          <w:tcPr>
            <w:tcW w:w="328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p>
        </w:tc>
      </w:tr>
      <w:tr w:rsidR="00D23CE2" w:rsidTr="0034703D">
        <w:trPr>
          <w:trHeight w:val="300"/>
        </w:trPr>
        <w:tc>
          <w:tcPr>
            <w:tcW w:w="2920" w:type="dxa"/>
            <w:tcBorders>
              <w:top w:val="nil"/>
              <w:left w:val="single" w:sz="4" w:space="0" w:color="auto"/>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122 Clinical Experience II</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198</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6</w:t>
            </w:r>
          </w:p>
        </w:tc>
        <w:tc>
          <w:tcPr>
            <w:tcW w:w="114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2"/>
                <w:szCs w:val="22"/>
              </w:rPr>
            </w:pPr>
            <w:r>
              <w:rPr>
                <w:rFonts w:ascii="Calibri" w:hAnsi="Calibri"/>
                <w:color w:val="000000"/>
                <w:sz w:val="22"/>
                <w:szCs w:val="22"/>
              </w:rPr>
              <w:t>Summer 15</w:t>
            </w:r>
          </w:p>
        </w:tc>
        <w:tc>
          <w:tcPr>
            <w:tcW w:w="292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122 Clinical Experience II</w:t>
            </w:r>
          </w:p>
        </w:tc>
        <w:tc>
          <w:tcPr>
            <w:tcW w:w="80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192*</w:t>
            </w:r>
          </w:p>
        </w:tc>
        <w:tc>
          <w:tcPr>
            <w:tcW w:w="74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6</w:t>
            </w:r>
          </w:p>
        </w:tc>
        <w:tc>
          <w:tcPr>
            <w:tcW w:w="328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2"/>
                <w:szCs w:val="22"/>
              </w:rPr>
            </w:pPr>
          </w:p>
        </w:tc>
      </w:tr>
      <w:tr w:rsidR="00D23CE2" w:rsidTr="0034703D">
        <w:trPr>
          <w:trHeight w:val="300"/>
        </w:trPr>
        <w:tc>
          <w:tcPr>
            <w:tcW w:w="2920" w:type="dxa"/>
            <w:tcBorders>
              <w:top w:val="nil"/>
              <w:left w:val="single" w:sz="4" w:space="0" w:color="auto"/>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123 Clinical Experience III</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264</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8</w:t>
            </w:r>
          </w:p>
        </w:tc>
        <w:tc>
          <w:tcPr>
            <w:tcW w:w="114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2"/>
                <w:szCs w:val="22"/>
              </w:rPr>
            </w:pPr>
            <w:r>
              <w:rPr>
                <w:rFonts w:ascii="Calibri" w:hAnsi="Calibri"/>
                <w:color w:val="000000"/>
                <w:sz w:val="22"/>
                <w:szCs w:val="22"/>
              </w:rPr>
              <w:t>Fall 15</w:t>
            </w:r>
          </w:p>
        </w:tc>
        <w:tc>
          <w:tcPr>
            <w:tcW w:w="292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123 Clinical Experience III</w:t>
            </w:r>
          </w:p>
        </w:tc>
        <w:tc>
          <w:tcPr>
            <w:tcW w:w="80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231</w:t>
            </w:r>
          </w:p>
        </w:tc>
        <w:tc>
          <w:tcPr>
            <w:tcW w:w="740" w:type="dxa"/>
            <w:tcBorders>
              <w:top w:val="nil"/>
              <w:left w:val="nil"/>
              <w:bottom w:val="nil"/>
              <w:right w:val="nil"/>
            </w:tcBorders>
            <w:shd w:val="clear" w:color="000000" w:fill="FFFF00"/>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7</w:t>
            </w:r>
          </w:p>
        </w:tc>
        <w:tc>
          <w:tcPr>
            <w:tcW w:w="328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p>
        </w:tc>
      </w:tr>
      <w:tr w:rsidR="00D23CE2" w:rsidTr="0034703D">
        <w:trPr>
          <w:trHeight w:val="300"/>
        </w:trPr>
        <w:tc>
          <w:tcPr>
            <w:tcW w:w="2920" w:type="dxa"/>
            <w:tcBorders>
              <w:top w:val="nil"/>
              <w:left w:val="single" w:sz="4" w:space="0" w:color="auto"/>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224 Clinical Experience IV</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264</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8</w:t>
            </w:r>
          </w:p>
        </w:tc>
        <w:tc>
          <w:tcPr>
            <w:tcW w:w="114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2"/>
                <w:szCs w:val="22"/>
              </w:rPr>
            </w:pPr>
            <w:r>
              <w:rPr>
                <w:rFonts w:ascii="Calibri" w:hAnsi="Calibri"/>
                <w:color w:val="000000"/>
                <w:sz w:val="22"/>
                <w:szCs w:val="22"/>
              </w:rPr>
              <w:t>Winter 16</w:t>
            </w:r>
          </w:p>
        </w:tc>
        <w:tc>
          <w:tcPr>
            <w:tcW w:w="292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224 Clinical Experience IV</w:t>
            </w:r>
          </w:p>
        </w:tc>
        <w:tc>
          <w:tcPr>
            <w:tcW w:w="80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231</w:t>
            </w:r>
          </w:p>
        </w:tc>
        <w:tc>
          <w:tcPr>
            <w:tcW w:w="740" w:type="dxa"/>
            <w:tcBorders>
              <w:top w:val="nil"/>
              <w:left w:val="nil"/>
              <w:bottom w:val="nil"/>
              <w:right w:val="nil"/>
            </w:tcBorders>
            <w:shd w:val="clear" w:color="000000" w:fill="FFFF00"/>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7</w:t>
            </w:r>
          </w:p>
        </w:tc>
        <w:tc>
          <w:tcPr>
            <w:tcW w:w="328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p>
        </w:tc>
      </w:tr>
      <w:tr w:rsidR="00D23CE2" w:rsidTr="0034703D">
        <w:trPr>
          <w:trHeight w:val="300"/>
        </w:trPr>
        <w:tc>
          <w:tcPr>
            <w:tcW w:w="2920" w:type="dxa"/>
            <w:tcBorders>
              <w:top w:val="nil"/>
              <w:left w:val="single" w:sz="4" w:space="0" w:color="auto"/>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225 Clinical Experience V</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264</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8</w:t>
            </w:r>
          </w:p>
        </w:tc>
        <w:tc>
          <w:tcPr>
            <w:tcW w:w="114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2"/>
                <w:szCs w:val="22"/>
              </w:rPr>
            </w:pPr>
            <w:r>
              <w:rPr>
                <w:rFonts w:ascii="Calibri" w:hAnsi="Calibri"/>
                <w:color w:val="000000"/>
                <w:sz w:val="22"/>
                <w:szCs w:val="22"/>
              </w:rPr>
              <w:t>Spring 16</w:t>
            </w:r>
          </w:p>
        </w:tc>
        <w:tc>
          <w:tcPr>
            <w:tcW w:w="292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225 Clinical Experience V</w:t>
            </w:r>
          </w:p>
        </w:tc>
        <w:tc>
          <w:tcPr>
            <w:tcW w:w="80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231</w:t>
            </w:r>
          </w:p>
        </w:tc>
        <w:tc>
          <w:tcPr>
            <w:tcW w:w="740" w:type="dxa"/>
            <w:tcBorders>
              <w:top w:val="nil"/>
              <w:left w:val="nil"/>
              <w:bottom w:val="nil"/>
              <w:right w:val="nil"/>
            </w:tcBorders>
            <w:shd w:val="clear" w:color="000000" w:fill="FFFF00"/>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7</w:t>
            </w:r>
          </w:p>
        </w:tc>
        <w:tc>
          <w:tcPr>
            <w:tcW w:w="328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p>
        </w:tc>
      </w:tr>
      <w:tr w:rsidR="00D23CE2" w:rsidTr="0034703D">
        <w:trPr>
          <w:trHeight w:val="300"/>
        </w:trPr>
        <w:tc>
          <w:tcPr>
            <w:tcW w:w="2920" w:type="dxa"/>
            <w:tcBorders>
              <w:top w:val="nil"/>
              <w:left w:val="single" w:sz="4" w:space="0" w:color="auto"/>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226 Clinical Experience VI</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297</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9</w:t>
            </w:r>
          </w:p>
        </w:tc>
        <w:tc>
          <w:tcPr>
            <w:tcW w:w="114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2"/>
                <w:szCs w:val="22"/>
              </w:rPr>
            </w:pPr>
            <w:r>
              <w:rPr>
                <w:rFonts w:ascii="Calibri" w:hAnsi="Calibri"/>
                <w:color w:val="000000"/>
                <w:sz w:val="22"/>
                <w:szCs w:val="22"/>
              </w:rPr>
              <w:t>Summer 16</w:t>
            </w:r>
          </w:p>
        </w:tc>
        <w:tc>
          <w:tcPr>
            <w:tcW w:w="292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226 Clinical Experience VI</w:t>
            </w:r>
          </w:p>
        </w:tc>
        <w:tc>
          <w:tcPr>
            <w:tcW w:w="800" w:type="dxa"/>
            <w:tcBorders>
              <w:top w:val="nil"/>
              <w:left w:val="nil"/>
              <w:bottom w:val="nil"/>
              <w:right w:val="nil"/>
            </w:tcBorders>
            <w:shd w:val="clear" w:color="000000" w:fill="FFFF00"/>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256</w:t>
            </w:r>
          </w:p>
        </w:tc>
        <w:tc>
          <w:tcPr>
            <w:tcW w:w="740" w:type="dxa"/>
            <w:tcBorders>
              <w:top w:val="nil"/>
              <w:left w:val="nil"/>
              <w:bottom w:val="nil"/>
              <w:right w:val="nil"/>
            </w:tcBorders>
            <w:shd w:val="clear" w:color="000000" w:fill="FFFF00"/>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8</w:t>
            </w:r>
          </w:p>
        </w:tc>
        <w:tc>
          <w:tcPr>
            <w:tcW w:w="328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p>
        </w:tc>
      </w:tr>
      <w:tr w:rsidR="00D23CE2" w:rsidTr="0034703D">
        <w:trPr>
          <w:trHeight w:val="300"/>
        </w:trPr>
        <w:tc>
          <w:tcPr>
            <w:tcW w:w="2920" w:type="dxa"/>
            <w:tcBorders>
              <w:top w:val="nil"/>
              <w:left w:val="single" w:sz="4" w:space="0" w:color="auto"/>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227 Clinical Experience VII</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363</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12</w:t>
            </w:r>
          </w:p>
        </w:tc>
        <w:tc>
          <w:tcPr>
            <w:tcW w:w="114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2"/>
                <w:szCs w:val="22"/>
              </w:rPr>
            </w:pPr>
            <w:r>
              <w:rPr>
                <w:rFonts w:ascii="Calibri" w:hAnsi="Calibri"/>
                <w:color w:val="000000"/>
                <w:sz w:val="22"/>
                <w:szCs w:val="22"/>
              </w:rPr>
              <w:t>Fall 16</w:t>
            </w:r>
          </w:p>
        </w:tc>
        <w:tc>
          <w:tcPr>
            <w:tcW w:w="2920" w:type="dxa"/>
            <w:tcBorders>
              <w:top w:val="nil"/>
              <w:left w:val="nil"/>
              <w:bottom w:val="nil"/>
              <w:right w:val="nil"/>
            </w:tcBorders>
            <w:shd w:val="clear" w:color="auto" w:fill="auto"/>
            <w:noWrap/>
            <w:vAlign w:val="bottom"/>
            <w:hideMark/>
          </w:tcPr>
          <w:p w:rsidR="00D23CE2" w:rsidRDefault="00D23CE2" w:rsidP="0034703D">
            <w:pPr>
              <w:rPr>
                <w:rFonts w:ascii="Calibri" w:hAnsi="Calibri"/>
                <w:color w:val="000000"/>
                <w:sz w:val="20"/>
                <w:szCs w:val="20"/>
              </w:rPr>
            </w:pPr>
            <w:r>
              <w:rPr>
                <w:rFonts w:ascii="Calibri" w:hAnsi="Calibri"/>
                <w:color w:val="000000"/>
                <w:sz w:val="20"/>
                <w:szCs w:val="20"/>
              </w:rPr>
              <w:t>MRAD 227 Clinical Experience VII</w:t>
            </w:r>
          </w:p>
        </w:tc>
        <w:tc>
          <w:tcPr>
            <w:tcW w:w="800" w:type="dxa"/>
            <w:tcBorders>
              <w:top w:val="nil"/>
              <w:left w:val="nil"/>
              <w:bottom w:val="nil"/>
              <w:right w:val="nil"/>
            </w:tcBorders>
            <w:shd w:val="clear" w:color="000000" w:fill="FFFF00"/>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328</w:t>
            </w:r>
          </w:p>
        </w:tc>
        <w:tc>
          <w:tcPr>
            <w:tcW w:w="740" w:type="dxa"/>
            <w:tcBorders>
              <w:top w:val="nil"/>
              <w:left w:val="nil"/>
              <w:bottom w:val="nil"/>
              <w:right w:val="nil"/>
            </w:tcBorders>
            <w:shd w:val="clear" w:color="000000" w:fill="FFFF00"/>
            <w:noWrap/>
            <w:vAlign w:val="bottom"/>
            <w:hideMark/>
          </w:tcPr>
          <w:p w:rsidR="00D23CE2" w:rsidRDefault="00D23CE2" w:rsidP="0034703D">
            <w:pPr>
              <w:jc w:val="center"/>
              <w:rPr>
                <w:rFonts w:ascii="Calibri" w:hAnsi="Calibri"/>
                <w:color w:val="000000"/>
                <w:sz w:val="22"/>
                <w:szCs w:val="22"/>
              </w:rPr>
            </w:pPr>
            <w:r>
              <w:rPr>
                <w:rFonts w:ascii="Calibri" w:hAnsi="Calibri"/>
                <w:color w:val="000000"/>
                <w:sz w:val="22"/>
                <w:szCs w:val="22"/>
              </w:rPr>
              <w:t>10</w:t>
            </w:r>
          </w:p>
        </w:tc>
        <w:tc>
          <w:tcPr>
            <w:tcW w:w="328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color w:val="000000"/>
                <w:sz w:val="22"/>
                <w:szCs w:val="22"/>
              </w:rPr>
            </w:pPr>
          </w:p>
        </w:tc>
      </w:tr>
      <w:tr w:rsidR="00D23CE2" w:rsidTr="0034703D">
        <w:trPr>
          <w:trHeight w:val="300"/>
        </w:trPr>
        <w:tc>
          <w:tcPr>
            <w:tcW w:w="2920" w:type="dxa"/>
            <w:tcBorders>
              <w:top w:val="nil"/>
              <w:left w:val="single" w:sz="4" w:space="0" w:color="auto"/>
              <w:bottom w:val="nil"/>
              <w:right w:val="nil"/>
            </w:tcBorders>
            <w:shd w:val="clear" w:color="auto" w:fill="auto"/>
            <w:noWrap/>
            <w:vAlign w:val="bottom"/>
            <w:hideMark/>
          </w:tcPr>
          <w:p w:rsidR="00D23CE2" w:rsidRDefault="00D23CE2" w:rsidP="0034703D">
            <w:pPr>
              <w:jc w:val="right"/>
              <w:rPr>
                <w:rFonts w:ascii="Calibri" w:hAnsi="Calibri"/>
                <w:b/>
                <w:bCs/>
                <w:color w:val="000000"/>
                <w:sz w:val="20"/>
                <w:szCs w:val="20"/>
              </w:rPr>
            </w:pPr>
            <w:r>
              <w:rPr>
                <w:rFonts w:ascii="Calibri" w:hAnsi="Calibri"/>
                <w:b/>
                <w:bCs/>
                <w:color w:val="000000"/>
                <w:sz w:val="20"/>
                <w:szCs w:val="20"/>
              </w:rPr>
              <w:t>Total</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b/>
                <w:bCs/>
                <w:color w:val="000000"/>
                <w:sz w:val="22"/>
                <w:szCs w:val="22"/>
              </w:rPr>
            </w:pPr>
            <w:r>
              <w:rPr>
                <w:rFonts w:ascii="Calibri" w:hAnsi="Calibri"/>
                <w:b/>
                <w:bCs/>
                <w:color w:val="000000"/>
                <w:sz w:val="22"/>
                <w:szCs w:val="22"/>
              </w:rPr>
              <w:t>1914</w:t>
            </w:r>
          </w:p>
        </w:tc>
        <w:tc>
          <w:tcPr>
            <w:tcW w:w="82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b/>
                <w:bCs/>
                <w:color w:val="000000"/>
                <w:sz w:val="22"/>
                <w:szCs w:val="22"/>
              </w:rPr>
            </w:pPr>
          </w:p>
        </w:tc>
        <w:tc>
          <w:tcPr>
            <w:tcW w:w="1140" w:type="dxa"/>
            <w:tcBorders>
              <w:top w:val="nil"/>
              <w:left w:val="nil"/>
              <w:bottom w:val="nil"/>
              <w:right w:val="nil"/>
            </w:tcBorders>
            <w:shd w:val="clear" w:color="auto" w:fill="auto"/>
            <w:noWrap/>
            <w:vAlign w:val="bottom"/>
            <w:hideMark/>
          </w:tcPr>
          <w:p w:rsidR="00D23CE2" w:rsidRDefault="00D23CE2" w:rsidP="0034703D">
            <w:pPr>
              <w:rPr>
                <w:sz w:val="20"/>
                <w:szCs w:val="20"/>
              </w:rPr>
            </w:pPr>
          </w:p>
        </w:tc>
        <w:tc>
          <w:tcPr>
            <w:tcW w:w="2920" w:type="dxa"/>
            <w:tcBorders>
              <w:top w:val="nil"/>
              <w:left w:val="nil"/>
              <w:bottom w:val="nil"/>
              <w:right w:val="nil"/>
            </w:tcBorders>
            <w:shd w:val="clear" w:color="auto" w:fill="auto"/>
            <w:noWrap/>
            <w:vAlign w:val="bottom"/>
            <w:hideMark/>
          </w:tcPr>
          <w:p w:rsidR="00D23CE2" w:rsidRDefault="00D23CE2" w:rsidP="0034703D">
            <w:pPr>
              <w:jc w:val="right"/>
              <w:rPr>
                <w:rFonts w:ascii="Calibri" w:hAnsi="Calibri"/>
                <w:b/>
                <w:bCs/>
                <w:color w:val="000000"/>
                <w:sz w:val="20"/>
                <w:szCs w:val="20"/>
              </w:rPr>
            </w:pPr>
            <w:r>
              <w:rPr>
                <w:rFonts w:ascii="Calibri" w:hAnsi="Calibri"/>
                <w:b/>
                <w:bCs/>
                <w:color w:val="000000"/>
                <w:sz w:val="20"/>
                <w:szCs w:val="20"/>
              </w:rPr>
              <w:t>Total</w:t>
            </w:r>
          </w:p>
        </w:tc>
        <w:tc>
          <w:tcPr>
            <w:tcW w:w="80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b/>
                <w:bCs/>
                <w:color w:val="000000"/>
                <w:sz w:val="22"/>
                <w:szCs w:val="22"/>
              </w:rPr>
            </w:pPr>
            <w:r>
              <w:rPr>
                <w:rFonts w:ascii="Calibri" w:hAnsi="Calibri"/>
                <w:b/>
                <w:bCs/>
                <w:color w:val="000000"/>
                <w:sz w:val="22"/>
                <w:szCs w:val="22"/>
              </w:rPr>
              <w:t>1700</w:t>
            </w:r>
          </w:p>
        </w:tc>
        <w:tc>
          <w:tcPr>
            <w:tcW w:w="74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b/>
                <w:bCs/>
                <w:color w:val="000000"/>
                <w:sz w:val="22"/>
                <w:szCs w:val="22"/>
              </w:rPr>
            </w:pPr>
            <w:r>
              <w:rPr>
                <w:rFonts w:ascii="Calibri" w:hAnsi="Calibri"/>
                <w:b/>
                <w:bCs/>
                <w:color w:val="000000"/>
                <w:sz w:val="22"/>
                <w:szCs w:val="22"/>
              </w:rPr>
              <w:t>52</w:t>
            </w:r>
          </w:p>
        </w:tc>
        <w:tc>
          <w:tcPr>
            <w:tcW w:w="3280" w:type="dxa"/>
            <w:tcBorders>
              <w:top w:val="nil"/>
              <w:left w:val="nil"/>
              <w:bottom w:val="nil"/>
              <w:right w:val="nil"/>
            </w:tcBorders>
            <w:shd w:val="clear" w:color="auto" w:fill="auto"/>
            <w:noWrap/>
            <w:vAlign w:val="bottom"/>
            <w:hideMark/>
          </w:tcPr>
          <w:p w:rsidR="00D23CE2" w:rsidRDefault="00D23CE2" w:rsidP="0034703D">
            <w:pPr>
              <w:jc w:val="center"/>
              <w:rPr>
                <w:rFonts w:ascii="Calibri" w:hAnsi="Calibri"/>
                <w:b/>
                <w:bCs/>
                <w:color w:val="000000"/>
                <w:sz w:val="22"/>
                <w:szCs w:val="22"/>
              </w:rPr>
            </w:pPr>
          </w:p>
        </w:tc>
      </w:tr>
    </w:tbl>
    <w:p w:rsidR="00D23CE2" w:rsidRDefault="00D23CE2" w:rsidP="00C77083">
      <w:pPr>
        <w:rPr>
          <w:sz w:val="22"/>
          <w:szCs w:val="22"/>
        </w:rPr>
      </w:pPr>
    </w:p>
    <w:p w:rsidR="00D23CE2" w:rsidRDefault="00D23CE2" w:rsidP="00C77083">
      <w:pPr>
        <w:rPr>
          <w:sz w:val="22"/>
          <w:szCs w:val="22"/>
        </w:rPr>
      </w:pPr>
    </w:p>
    <w:p w:rsidR="007F0837" w:rsidRDefault="007F0837" w:rsidP="00C77083">
      <w:pPr>
        <w:rPr>
          <w:sz w:val="22"/>
          <w:szCs w:val="22"/>
        </w:rPr>
      </w:pPr>
      <w:r>
        <w:rPr>
          <w:sz w:val="22"/>
          <w:szCs w:val="22"/>
        </w:rPr>
        <w:t xml:space="preserve">A motion was made to lower the </w:t>
      </w:r>
      <w:r w:rsidR="00D23CE2">
        <w:rPr>
          <w:sz w:val="22"/>
          <w:szCs w:val="22"/>
        </w:rPr>
        <w:t xml:space="preserve">clinical </w:t>
      </w:r>
      <w:r>
        <w:rPr>
          <w:sz w:val="22"/>
          <w:szCs w:val="22"/>
        </w:rPr>
        <w:t xml:space="preserve">credits </w:t>
      </w:r>
      <w:r w:rsidR="00D23CE2">
        <w:rPr>
          <w:sz w:val="22"/>
          <w:szCs w:val="22"/>
        </w:rPr>
        <w:t xml:space="preserve">by seven over the entire program </w:t>
      </w:r>
      <w:r>
        <w:rPr>
          <w:sz w:val="22"/>
          <w:szCs w:val="22"/>
        </w:rPr>
        <w:t>to match the actual hours.</w:t>
      </w:r>
      <w:r w:rsidR="007F59FB">
        <w:rPr>
          <w:sz w:val="22"/>
          <w:szCs w:val="22"/>
        </w:rPr>
        <w:t xml:space="preserve"> </w:t>
      </w:r>
      <w:r w:rsidR="00DD5F8D">
        <w:rPr>
          <w:sz w:val="22"/>
          <w:szCs w:val="22"/>
        </w:rPr>
        <w:t xml:space="preserve"> </w:t>
      </w:r>
      <w:r w:rsidR="007F59FB">
        <w:rPr>
          <w:sz w:val="22"/>
          <w:szCs w:val="22"/>
        </w:rPr>
        <w:t>The motion was seconded and unanimously approved by the committee.</w:t>
      </w:r>
    </w:p>
    <w:p w:rsidR="007F59FB" w:rsidRDefault="007F59FB" w:rsidP="00C77083">
      <w:pPr>
        <w:rPr>
          <w:sz w:val="22"/>
          <w:szCs w:val="22"/>
        </w:rPr>
      </w:pPr>
    </w:p>
    <w:p w:rsidR="00681CFC" w:rsidRDefault="00681CFC" w:rsidP="00C77083">
      <w:pPr>
        <w:rPr>
          <w:sz w:val="22"/>
          <w:szCs w:val="22"/>
        </w:rPr>
      </w:pPr>
      <w:r>
        <w:rPr>
          <w:sz w:val="22"/>
          <w:szCs w:val="22"/>
        </w:rPr>
        <w:t xml:space="preserve">More items on the </w:t>
      </w:r>
      <w:r w:rsidR="00D23CE2">
        <w:rPr>
          <w:sz w:val="22"/>
          <w:szCs w:val="22"/>
        </w:rPr>
        <w:t xml:space="preserve">JRCERT </w:t>
      </w:r>
      <w:r w:rsidR="00C77083" w:rsidRPr="00681CFC">
        <w:rPr>
          <w:sz w:val="22"/>
          <w:szCs w:val="22"/>
        </w:rPr>
        <w:t>Report of Findings</w:t>
      </w:r>
      <w:r>
        <w:rPr>
          <w:sz w:val="22"/>
          <w:szCs w:val="22"/>
        </w:rPr>
        <w:t>:</w:t>
      </w:r>
    </w:p>
    <w:p w:rsidR="00192138" w:rsidRPr="00681CFC" w:rsidRDefault="00C77083" w:rsidP="00681CFC">
      <w:pPr>
        <w:pStyle w:val="ListParagraph"/>
        <w:numPr>
          <w:ilvl w:val="0"/>
          <w:numId w:val="10"/>
        </w:numPr>
        <w:rPr>
          <w:sz w:val="22"/>
          <w:szCs w:val="22"/>
        </w:rPr>
      </w:pPr>
      <w:r w:rsidRPr="00681CFC">
        <w:rPr>
          <w:b/>
          <w:sz w:val="22"/>
          <w:szCs w:val="22"/>
        </w:rPr>
        <w:t>Scheduling</w:t>
      </w:r>
      <w:r w:rsidRPr="00681CFC">
        <w:rPr>
          <w:sz w:val="22"/>
          <w:szCs w:val="22"/>
        </w:rPr>
        <w:t xml:space="preserve">. </w:t>
      </w:r>
      <w:r w:rsidR="005F11BD">
        <w:rPr>
          <w:sz w:val="22"/>
          <w:szCs w:val="22"/>
        </w:rPr>
        <w:t>Debbie said they n</w:t>
      </w:r>
      <w:r w:rsidRPr="00681CFC">
        <w:rPr>
          <w:sz w:val="22"/>
          <w:szCs w:val="22"/>
        </w:rPr>
        <w:t xml:space="preserve">eed to make sure </w:t>
      </w:r>
      <w:r w:rsidR="005F11BD">
        <w:rPr>
          <w:sz w:val="22"/>
          <w:szCs w:val="22"/>
        </w:rPr>
        <w:t xml:space="preserve">student </w:t>
      </w:r>
      <w:r w:rsidRPr="00681CFC">
        <w:rPr>
          <w:sz w:val="22"/>
          <w:szCs w:val="22"/>
        </w:rPr>
        <w:t>hours are equitable regarding off hours</w:t>
      </w:r>
      <w:r w:rsidR="00681CFC">
        <w:rPr>
          <w:sz w:val="22"/>
          <w:szCs w:val="22"/>
        </w:rPr>
        <w:t>. S</w:t>
      </w:r>
      <w:r w:rsidRPr="00681CFC">
        <w:rPr>
          <w:sz w:val="22"/>
          <w:szCs w:val="22"/>
        </w:rPr>
        <w:t xml:space="preserve">ome students were </w:t>
      </w:r>
      <w:r w:rsidR="00681CFC">
        <w:rPr>
          <w:sz w:val="22"/>
          <w:szCs w:val="22"/>
        </w:rPr>
        <w:t xml:space="preserve">logging </w:t>
      </w:r>
      <w:r w:rsidRPr="00681CFC">
        <w:rPr>
          <w:sz w:val="22"/>
          <w:szCs w:val="22"/>
        </w:rPr>
        <w:t xml:space="preserve">more </w:t>
      </w:r>
      <w:r w:rsidR="00D23CE2">
        <w:rPr>
          <w:sz w:val="22"/>
          <w:szCs w:val="22"/>
        </w:rPr>
        <w:t xml:space="preserve">off </w:t>
      </w:r>
      <w:r w:rsidR="005F11BD">
        <w:rPr>
          <w:sz w:val="22"/>
          <w:szCs w:val="22"/>
        </w:rPr>
        <w:t xml:space="preserve">hours </w:t>
      </w:r>
      <w:r w:rsidRPr="00681CFC">
        <w:rPr>
          <w:sz w:val="22"/>
          <w:szCs w:val="22"/>
        </w:rPr>
        <w:t xml:space="preserve">than others. </w:t>
      </w:r>
      <w:r w:rsidR="00681CFC">
        <w:rPr>
          <w:sz w:val="22"/>
          <w:szCs w:val="22"/>
        </w:rPr>
        <w:t>Students</w:t>
      </w:r>
      <w:r w:rsidRPr="00681CFC">
        <w:rPr>
          <w:sz w:val="22"/>
          <w:szCs w:val="22"/>
        </w:rPr>
        <w:t xml:space="preserve"> will rotate twice, possibly three times. </w:t>
      </w:r>
      <w:r w:rsidR="00D23CE2">
        <w:rPr>
          <w:sz w:val="22"/>
          <w:szCs w:val="22"/>
        </w:rPr>
        <w:t>There was m</w:t>
      </w:r>
      <w:r w:rsidRPr="00681CFC">
        <w:rPr>
          <w:sz w:val="22"/>
          <w:szCs w:val="22"/>
        </w:rPr>
        <w:t>uch discussion about this comment, rotation of students getting time in different areas, O.R., etc. Discussion about how students acclimate to different clinical sites and also how much time it takes to get students “on board.” Off hours are before 5 a</w:t>
      </w:r>
      <w:r w:rsidR="00681CFC">
        <w:rPr>
          <w:sz w:val="22"/>
          <w:szCs w:val="22"/>
        </w:rPr>
        <w:t>.</w:t>
      </w:r>
      <w:r w:rsidRPr="00681CFC">
        <w:rPr>
          <w:sz w:val="22"/>
          <w:szCs w:val="22"/>
        </w:rPr>
        <w:t>m</w:t>
      </w:r>
      <w:r w:rsidR="00681CFC">
        <w:rPr>
          <w:sz w:val="22"/>
          <w:szCs w:val="22"/>
        </w:rPr>
        <w:t>.</w:t>
      </w:r>
      <w:r w:rsidRPr="00681CFC">
        <w:rPr>
          <w:sz w:val="22"/>
          <w:szCs w:val="22"/>
        </w:rPr>
        <w:t xml:space="preserve"> a</w:t>
      </w:r>
      <w:r w:rsidR="00681CFC">
        <w:rPr>
          <w:sz w:val="22"/>
          <w:szCs w:val="22"/>
        </w:rPr>
        <w:t>n</w:t>
      </w:r>
      <w:r w:rsidRPr="00681CFC">
        <w:rPr>
          <w:sz w:val="22"/>
          <w:szCs w:val="22"/>
        </w:rPr>
        <w:t>d after 7 p</w:t>
      </w:r>
      <w:r w:rsidR="00681CFC">
        <w:rPr>
          <w:sz w:val="22"/>
          <w:szCs w:val="22"/>
        </w:rPr>
        <w:t>.</w:t>
      </w:r>
      <w:r w:rsidRPr="00681CFC">
        <w:rPr>
          <w:sz w:val="22"/>
          <w:szCs w:val="22"/>
        </w:rPr>
        <w:t>m.</w:t>
      </w:r>
      <w:r w:rsidR="00D23CE2">
        <w:rPr>
          <w:sz w:val="22"/>
          <w:szCs w:val="22"/>
        </w:rPr>
        <w:t xml:space="preserve"> and weekends.</w:t>
      </w:r>
      <w:r w:rsidRPr="00681CFC">
        <w:rPr>
          <w:sz w:val="22"/>
          <w:szCs w:val="22"/>
        </w:rPr>
        <w:t xml:space="preserve"> </w:t>
      </w:r>
    </w:p>
    <w:p w:rsidR="00192138" w:rsidRPr="00681CFC" w:rsidRDefault="00C77083" w:rsidP="00681CFC">
      <w:pPr>
        <w:pStyle w:val="ListParagraph"/>
        <w:numPr>
          <w:ilvl w:val="0"/>
          <w:numId w:val="10"/>
        </w:numPr>
        <w:rPr>
          <w:sz w:val="22"/>
          <w:szCs w:val="22"/>
        </w:rPr>
      </w:pPr>
      <w:r w:rsidRPr="00681CFC">
        <w:rPr>
          <w:b/>
          <w:sz w:val="22"/>
          <w:szCs w:val="22"/>
        </w:rPr>
        <w:t>Grievance procedures</w:t>
      </w:r>
      <w:r w:rsidR="005F11BD">
        <w:rPr>
          <w:sz w:val="22"/>
          <w:szCs w:val="22"/>
        </w:rPr>
        <w:t>: S</w:t>
      </w:r>
      <w:r w:rsidRPr="00681CFC">
        <w:rPr>
          <w:sz w:val="22"/>
          <w:szCs w:val="22"/>
        </w:rPr>
        <w:t>t</w:t>
      </w:r>
      <w:r w:rsidR="00D23CE2">
        <w:rPr>
          <w:sz w:val="22"/>
          <w:szCs w:val="22"/>
        </w:rPr>
        <w:t>eps</w:t>
      </w:r>
      <w:r w:rsidRPr="00681CFC">
        <w:rPr>
          <w:sz w:val="22"/>
          <w:szCs w:val="22"/>
        </w:rPr>
        <w:t xml:space="preserve"> to include someone outside the unit. </w:t>
      </w:r>
      <w:r w:rsidR="005F11BD">
        <w:rPr>
          <w:sz w:val="22"/>
          <w:szCs w:val="22"/>
        </w:rPr>
        <w:t xml:space="preserve">Possibly the </w:t>
      </w:r>
      <w:r w:rsidRPr="00681CFC">
        <w:rPr>
          <w:sz w:val="22"/>
          <w:szCs w:val="22"/>
        </w:rPr>
        <w:t xml:space="preserve">VPI. </w:t>
      </w:r>
      <w:r w:rsidR="005F11BD">
        <w:rPr>
          <w:sz w:val="22"/>
          <w:szCs w:val="22"/>
        </w:rPr>
        <w:t>She said it’s an e</w:t>
      </w:r>
      <w:r w:rsidRPr="00681CFC">
        <w:rPr>
          <w:sz w:val="22"/>
          <w:szCs w:val="22"/>
        </w:rPr>
        <w:t>asy solution.</w:t>
      </w:r>
    </w:p>
    <w:p w:rsidR="00192138" w:rsidRDefault="00681CFC" w:rsidP="00681CFC">
      <w:pPr>
        <w:pStyle w:val="ListParagraph"/>
        <w:numPr>
          <w:ilvl w:val="0"/>
          <w:numId w:val="10"/>
        </w:numPr>
        <w:rPr>
          <w:sz w:val="22"/>
          <w:szCs w:val="22"/>
        </w:rPr>
      </w:pPr>
      <w:r w:rsidRPr="00681CFC">
        <w:rPr>
          <w:b/>
          <w:sz w:val="22"/>
          <w:szCs w:val="22"/>
        </w:rPr>
        <w:t xml:space="preserve">Course </w:t>
      </w:r>
      <w:r>
        <w:rPr>
          <w:b/>
          <w:sz w:val="22"/>
          <w:szCs w:val="22"/>
        </w:rPr>
        <w:t>f</w:t>
      </w:r>
      <w:r w:rsidRPr="00681CFC">
        <w:rPr>
          <w:b/>
          <w:sz w:val="22"/>
          <w:szCs w:val="22"/>
        </w:rPr>
        <w:t>ees</w:t>
      </w:r>
      <w:r>
        <w:rPr>
          <w:sz w:val="22"/>
          <w:szCs w:val="22"/>
        </w:rPr>
        <w:t xml:space="preserve">. </w:t>
      </w:r>
      <w:r w:rsidR="007F0837" w:rsidRPr="00681CFC">
        <w:rPr>
          <w:sz w:val="22"/>
          <w:szCs w:val="22"/>
        </w:rPr>
        <w:t xml:space="preserve">JRCERT also wanted </w:t>
      </w:r>
      <w:r w:rsidR="00C77083" w:rsidRPr="00681CFC">
        <w:rPr>
          <w:sz w:val="22"/>
          <w:szCs w:val="22"/>
        </w:rPr>
        <w:t>fees to be called out specifically. Hybrid</w:t>
      </w:r>
      <w:r w:rsidR="007F0837" w:rsidRPr="00681CFC">
        <w:rPr>
          <w:sz w:val="22"/>
          <w:szCs w:val="22"/>
        </w:rPr>
        <w:t xml:space="preserve"> course fees are</w:t>
      </w:r>
      <w:r w:rsidR="00C77083" w:rsidRPr="00681CFC">
        <w:rPr>
          <w:sz w:val="22"/>
          <w:szCs w:val="22"/>
        </w:rPr>
        <w:t xml:space="preserve"> $15</w:t>
      </w:r>
      <w:r w:rsidR="007F0837" w:rsidRPr="00681CFC">
        <w:rPr>
          <w:sz w:val="22"/>
          <w:szCs w:val="22"/>
        </w:rPr>
        <w:t xml:space="preserve"> and </w:t>
      </w:r>
      <w:r>
        <w:rPr>
          <w:sz w:val="22"/>
          <w:szCs w:val="22"/>
        </w:rPr>
        <w:t>o</w:t>
      </w:r>
      <w:r w:rsidR="00C77083" w:rsidRPr="00681CFC">
        <w:rPr>
          <w:sz w:val="22"/>
          <w:szCs w:val="22"/>
        </w:rPr>
        <w:t xml:space="preserve">nline </w:t>
      </w:r>
      <w:r w:rsidR="007F0837" w:rsidRPr="00681CFC">
        <w:rPr>
          <w:sz w:val="22"/>
          <w:szCs w:val="22"/>
        </w:rPr>
        <w:t xml:space="preserve">courses are </w:t>
      </w:r>
      <w:r w:rsidR="00C77083" w:rsidRPr="00681CFC">
        <w:rPr>
          <w:sz w:val="22"/>
          <w:szCs w:val="22"/>
        </w:rPr>
        <w:t xml:space="preserve">$30. </w:t>
      </w:r>
      <w:r w:rsidR="007F0837" w:rsidRPr="00681CFC">
        <w:rPr>
          <w:sz w:val="22"/>
          <w:szCs w:val="22"/>
        </w:rPr>
        <w:t xml:space="preserve">This change </w:t>
      </w:r>
      <w:r w:rsidR="00C77083" w:rsidRPr="00681CFC">
        <w:rPr>
          <w:sz w:val="22"/>
          <w:szCs w:val="22"/>
        </w:rPr>
        <w:t xml:space="preserve">was made. </w:t>
      </w:r>
    </w:p>
    <w:p w:rsidR="00DD5F8D" w:rsidRPr="00681CFC" w:rsidRDefault="00DD5F8D" w:rsidP="00DD5F8D">
      <w:pPr>
        <w:pStyle w:val="ListParagraph"/>
        <w:rPr>
          <w:sz w:val="22"/>
          <w:szCs w:val="22"/>
        </w:rPr>
      </w:pPr>
    </w:p>
    <w:p w:rsidR="00192138" w:rsidRPr="00D23CE2" w:rsidRDefault="00C77083" w:rsidP="00F0790E">
      <w:pPr>
        <w:rPr>
          <w:sz w:val="22"/>
          <w:szCs w:val="22"/>
        </w:rPr>
      </w:pPr>
      <w:r w:rsidRPr="00D23CE2">
        <w:rPr>
          <w:b/>
          <w:sz w:val="22"/>
          <w:szCs w:val="22"/>
        </w:rPr>
        <w:t>Student eval</w:t>
      </w:r>
      <w:r w:rsidR="007F0837" w:rsidRPr="00376BF7">
        <w:rPr>
          <w:b/>
          <w:sz w:val="22"/>
          <w:szCs w:val="22"/>
        </w:rPr>
        <w:t>uations</w:t>
      </w:r>
      <w:r w:rsidR="00D23CE2" w:rsidRPr="00376BF7">
        <w:rPr>
          <w:b/>
          <w:sz w:val="22"/>
          <w:szCs w:val="22"/>
        </w:rPr>
        <w:t xml:space="preserve"> of clinical site</w:t>
      </w:r>
      <w:r w:rsidR="00681CFC" w:rsidRPr="00376BF7">
        <w:rPr>
          <w:sz w:val="22"/>
          <w:szCs w:val="22"/>
        </w:rPr>
        <w:t>.</w:t>
      </w:r>
      <w:r w:rsidR="007F0837" w:rsidRPr="00376BF7">
        <w:rPr>
          <w:sz w:val="22"/>
          <w:szCs w:val="22"/>
        </w:rPr>
        <w:t xml:space="preserve"> </w:t>
      </w:r>
      <w:r w:rsidR="00681CFC" w:rsidRPr="00376BF7">
        <w:rPr>
          <w:sz w:val="22"/>
          <w:szCs w:val="22"/>
        </w:rPr>
        <w:t xml:space="preserve">Debbie said they </w:t>
      </w:r>
      <w:r w:rsidRPr="00376BF7">
        <w:rPr>
          <w:sz w:val="22"/>
          <w:szCs w:val="22"/>
        </w:rPr>
        <w:t>n</w:t>
      </w:r>
      <w:r w:rsidR="00681CFC" w:rsidRPr="00376BF7">
        <w:rPr>
          <w:sz w:val="22"/>
          <w:szCs w:val="22"/>
        </w:rPr>
        <w:t xml:space="preserve">eed </w:t>
      </w:r>
      <w:r w:rsidR="007F0837" w:rsidRPr="00376BF7">
        <w:rPr>
          <w:sz w:val="22"/>
          <w:szCs w:val="22"/>
        </w:rPr>
        <w:t xml:space="preserve">to have more information; </w:t>
      </w:r>
      <w:r w:rsidRPr="00376BF7">
        <w:rPr>
          <w:sz w:val="22"/>
          <w:szCs w:val="22"/>
        </w:rPr>
        <w:t>not just yes/no answers</w:t>
      </w:r>
      <w:r w:rsidR="00D23CE2" w:rsidRPr="00376BF7">
        <w:rPr>
          <w:sz w:val="22"/>
          <w:szCs w:val="22"/>
        </w:rPr>
        <w:t xml:space="preserve"> on the evaluation form</w:t>
      </w:r>
      <w:r w:rsidRPr="00376BF7">
        <w:rPr>
          <w:sz w:val="22"/>
          <w:szCs w:val="22"/>
        </w:rPr>
        <w:t xml:space="preserve">. </w:t>
      </w:r>
      <w:r w:rsidR="00D23CE2" w:rsidRPr="00376BF7">
        <w:rPr>
          <w:sz w:val="22"/>
          <w:szCs w:val="22"/>
        </w:rPr>
        <w:t>Feedback was given to the sites as a</w:t>
      </w:r>
      <w:r w:rsidR="00376BF7">
        <w:rPr>
          <w:sz w:val="22"/>
          <w:szCs w:val="22"/>
        </w:rPr>
        <w:t>n</w:t>
      </w:r>
      <w:r w:rsidR="00D23CE2" w:rsidRPr="00376BF7">
        <w:rPr>
          <w:sz w:val="22"/>
          <w:szCs w:val="22"/>
        </w:rPr>
        <w:t xml:space="preserve"> </w:t>
      </w:r>
      <w:r w:rsidR="00376BF7">
        <w:rPr>
          <w:sz w:val="22"/>
          <w:szCs w:val="22"/>
        </w:rPr>
        <w:t>entire summary</w:t>
      </w:r>
      <w:r w:rsidR="00D23CE2" w:rsidRPr="00376BF7">
        <w:rPr>
          <w:sz w:val="22"/>
          <w:szCs w:val="22"/>
        </w:rPr>
        <w:t xml:space="preserve"> and not individually. </w:t>
      </w:r>
      <w:r w:rsidR="007F0837" w:rsidRPr="00376BF7">
        <w:rPr>
          <w:sz w:val="22"/>
          <w:szCs w:val="22"/>
        </w:rPr>
        <w:t>Debbie said these will be anonymous and i</w:t>
      </w:r>
      <w:r w:rsidRPr="00376BF7">
        <w:rPr>
          <w:sz w:val="22"/>
          <w:szCs w:val="22"/>
        </w:rPr>
        <w:t xml:space="preserve">ndividual feedback will be given to each site. </w:t>
      </w:r>
      <w:r w:rsidR="00D23CE2" w:rsidRPr="00376BF7">
        <w:rPr>
          <w:sz w:val="22"/>
          <w:szCs w:val="22"/>
        </w:rPr>
        <w:t xml:space="preserve"> </w:t>
      </w:r>
    </w:p>
    <w:p w:rsidR="005F11BD" w:rsidRDefault="005F11BD" w:rsidP="00C77083">
      <w:pPr>
        <w:rPr>
          <w:sz w:val="22"/>
          <w:szCs w:val="22"/>
        </w:rPr>
      </w:pPr>
      <w:r>
        <w:rPr>
          <w:sz w:val="22"/>
          <w:szCs w:val="22"/>
        </w:rPr>
        <w:t>Debbie said all the findings have been r</w:t>
      </w:r>
      <w:r w:rsidR="00C77083" w:rsidRPr="00C77083">
        <w:rPr>
          <w:sz w:val="22"/>
          <w:szCs w:val="22"/>
        </w:rPr>
        <w:t>esubmitted and the board will meet before Thanksgiving.</w:t>
      </w:r>
      <w:r>
        <w:rPr>
          <w:sz w:val="22"/>
          <w:szCs w:val="22"/>
        </w:rPr>
        <w:t xml:space="preserve"> </w:t>
      </w:r>
      <w:r w:rsidR="00C77083" w:rsidRPr="00C77083">
        <w:rPr>
          <w:sz w:val="22"/>
          <w:szCs w:val="22"/>
        </w:rPr>
        <w:t>Blake</w:t>
      </w:r>
      <w:r>
        <w:rPr>
          <w:sz w:val="22"/>
          <w:szCs w:val="22"/>
        </w:rPr>
        <w:t xml:space="preserve"> said </w:t>
      </w:r>
      <w:r w:rsidR="00C77083" w:rsidRPr="00C77083">
        <w:rPr>
          <w:sz w:val="22"/>
          <w:szCs w:val="22"/>
        </w:rPr>
        <w:t xml:space="preserve">if we get </w:t>
      </w:r>
      <w:r>
        <w:rPr>
          <w:sz w:val="22"/>
          <w:szCs w:val="22"/>
        </w:rPr>
        <w:t xml:space="preserve">the accreditation approval </w:t>
      </w:r>
      <w:r w:rsidR="00C77083" w:rsidRPr="00C77083">
        <w:rPr>
          <w:sz w:val="22"/>
          <w:szCs w:val="22"/>
        </w:rPr>
        <w:t xml:space="preserve">for this quarter, </w:t>
      </w:r>
      <w:r>
        <w:rPr>
          <w:sz w:val="22"/>
          <w:szCs w:val="22"/>
        </w:rPr>
        <w:t xml:space="preserve">current students can say they’ve </w:t>
      </w:r>
      <w:r w:rsidR="00C77083" w:rsidRPr="00C77083">
        <w:rPr>
          <w:sz w:val="22"/>
          <w:szCs w:val="22"/>
        </w:rPr>
        <w:t xml:space="preserve">graduated from a JRCERT accredited program. </w:t>
      </w:r>
    </w:p>
    <w:p w:rsidR="005F11BD" w:rsidRDefault="005F11BD" w:rsidP="00C77083">
      <w:pPr>
        <w:rPr>
          <w:sz w:val="22"/>
          <w:szCs w:val="22"/>
        </w:rPr>
      </w:pPr>
    </w:p>
    <w:p w:rsidR="00C77083" w:rsidRPr="00C77083" w:rsidRDefault="005F11BD" w:rsidP="00C77083">
      <w:pPr>
        <w:rPr>
          <w:sz w:val="22"/>
          <w:szCs w:val="22"/>
        </w:rPr>
      </w:pPr>
      <w:r>
        <w:rPr>
          <w:b/>
          <w:sz w:val="22"/>
          <w:szCs w:val="22"/>
        </w:rPr>
        <w:t>A</w:t>
      </w:r>
      <w:r w:rsidR="00C77083" w:rsidRPr="00C77083">
        <w:rPr>
          <w:b/>
          <w:sz w:val="22"/>
          <w:szCs w:val="22"/>
        </w:rPr>
        <w:t>dditional clinical sites for students</w:t>
      </w:r>
      <w:r w:rsidR="00C77083" w:rsidRPr="00C77083">
        <w:rPr>
          <w:sz w:val="22"/>
          <w:szCs w:val="22"/>
        </w:rPr>
        <w:t xml:space="preserve">. </w:t>
      </w:r>
      <w:r>
        <w:rPr>
          <w:sz w:val="22"/>
          <w:szCs w:val="22"/>
        </w:rPr>
        <w:t xml:space="preserve">Debbie has been talking to Jerry Brekke of </w:t>
      </w:r>
      <w:r w:rsidR="00C77083" w:rsidRPr="00C77083">
        <w:rPr>
          <w:sz w:val="22"/>
          <w:szCs w:val="22"/>
        </w:rPr>
        <w:t>Providence Hood River</w:t>
      </w:r>
      <w:r>
        <w:rPr>
          <w:sz w:val="22"/>
          <w:szCs w:val="22"/>
        </w:rPr>
        <w:t xml:space="preserve"> and has been trying </w:t>
      </w:r>
      <w:r w:rsidR="007F59FB">
        <w:rPr>
          <w:sz w:val="22"/>
          <w:szCs w:val="22"/>
        </w:rPr>
        <w:t>to add them</w:t>
      </w:r>
      <w:r>
        <w:rPr>
          <w:sz w:val="22"/>
          <w:szCs w:val="22"/>
        </w:rPr>
        <w:t xml:space="preserve"> </w:t>
      </w:r>
      <w:r w:rsidR="00C77083" w:rsidRPr="00C77083">
        <w:rPr>
          <w:sz w:val="22"/>
          <w:szCs w:val="22"/>
        </w:rPr>
        <w:t>as a clinical site</w:t>
      </w:r>
      <w:r>
        <w:rPr>
          <w:sz w:val="22"/>
          <w:szCs w:val="22"/>
        </w:rPr>
        <w:t xml:space="preserve"> for some time. </w:t>
      </w:r>
      <w:r w:rsidR="007F59FB">
        <w:rPr>
          <w:sz w:val="22"/>
          <w:szCs w:val="22"/>
        </w:rPr>
        <w:t xml:space="preserve">Jerry </w:t>
      </w:r>
      <w:r>
        <w:rPr>
          <w:sz w:val="22"/>
          <w:szCs w:val="22"/>
        </w:rPr>
        <w:t xml:space="preserve">said probably </w:t>
      </w:r>
      <w:r w:rsidR="00C77083" w:rsidRPr="00C77083">
        <w:rPr>
          <w:sz w:val="22"/>
          <w:szCs w:val="22"/>
        </w:rPr>
        <w:t xml:space="preserve">in 2016. </w:t>
      </w:r>
      <w:r>
        <w:rPr>
          <w:sz w:val="22"/>
          <w:szCs w:val="22"/>
        </w:rPr>
        <w:t xml:space="preserve">She said </w:t>
      </w:r>
      <w:r w:rsidR="00C77083" w:rsidRPr="00C77083">
        <w:rPr>
          <w:sz w:val="22"/>
          <w:szCs w:val="22"/>
        </w:rPr>
        <w:t xml:space="preserve">will check on St. Pete’s in </w:t>
      </w:r>
      <w:r>
        <w:rPr>
          <w:sz w:val="22"/>
          <w:szCs w:val="22"/>
        </w:rPr>
        <w:t xml:space="preserve">Olympia. </w:t>
      </w:r>
      <w:r w:rsidR="00C77083" w:rsidRPr="00C77083">
        <w:rPr>
          <w:sz w:val="22"/>
          <w:szCs w:val="22"/>
        </w:rPr>
        <w:t xml:space="preserve">Blake </w:t>
      </w:r>
      <w:r>
        <w:rPr>
          <w:sz w:val="22"/>
          <w:szCs w:val="22"/>
        </w:rPr>
        <w:t xml:space="preserve">said he </w:t>
      </w:r>
      <w:r w:rsidR="00C77083" w:rsidRPr="00C77083">
        <w:rPr>
          <w:sz w:val="22"/>
          <w:szCs w:val="22"/>
        </w:rPr>
        <w:t>is concerned that because of the lack of clinical sites</w:t>
      </w:r>
      <w:r w:rsidR="007F59FB">
        <w:rPr>
          <w:sz w:val="22"/>
          <w:szCs w:val="22"/>
        </w:rPr>
        <w:t>,</w:t>
      </w:r>
      <w:r w:rsidR="00C77083" w:rsidRPr="00C77083">
        <w:rPr>
          <w:sz w:val="22"/>
          <w:szCs w:val="22"/>
        </w:rPr>
        <w:t xml:space="preserve"> another Allied Health program has had to decrease </w:t>
      </w:r>
      <w:r w:rsidR="007F59FB">
        <w:rPr>
          <w:sz w:val="22"/>
          <w:szCs w:val="22"/>
        </w:rPr>
        <w:t xml:space="preserve">their </w:t>
      </w:r>
      <w:r w:rsidR="00C77083" w:rsidRPr="00C77083">
        <w:rPr>
          <w:sz w:val="22"/>
          <w:szCs w:val="22"/>
        </w:rPr>
        <w:t>cohort size. Don Anderson</w:t>
      </w:r>
      <w:r>
        <w:rPr>
          <w:sz w:val="22"/>
          <w:szCs w:val="22"/>
        </w:rPr>
        <w:t xml:space="preserve"> asked w</w:t>
      </w:r>
      <w:r w:rsidR="00C77083" w:rsidRPr="00C77083">
        <w:rPr>
          <w:sz w:val="22"/>
          <w:szCs w:val="22"/>
        </w:rPr>
        <w:t>hat Clark’s sweet-spot</w:t>
      </w:r>
      <w:r>
        <w:rPr>
          <w:sz w:val="22"/>
          <w:szCs w:val="22"/>
        </w:rPr>
        <w:t xml:space="preserve"> is and Blake said around 20 would be good. The b</w:t>
      </w:r>
      <w:r w:rsidR="00C77083" w:rsidRPr="00C77083">
        <w:rPr>
          <w:sz w:val="22"/>
          <w:szCs w:val="22"/>
        </w:rPr>
        <w:t xml:space="preserve">iggest issue </w:t>
      </w:r>
      <w:r>
        <w:rPr>
          <w:sz w:val="22"/>
          <w:szCs w:val="22"/>
        </w:rPr>
        <w:t xml:space="preserve">is </w:t>
      </w:r>
      <w:r w:rsidR="00C77083" w:rsidRPr="00C77083">
        <w:rPr>
          <w:sz w:val="22"/>
          <w:szCs w:val="22"/>
        </w:rPr>
        <w:t>if a student breaks a piece of equipment, or makes a big, costly mistake, whose indemnity will cover it</w:t>
      </w:r>
      <w:r>
        <w:rPr>
          <w:sz w:val="22"/>
          <w:szCs w:val="22"/>
        </w:rPr>
        <w:t xml:space="preserve">, the clinical site or Clark College? Blake said </w:t>
      </w:r>
      <w:r w:rsidR="00376BF7">
        <w:rPr>
          <w:sz w:val="22"/>
          <w:szCs w:val="22"/>
        </w:rPr>
        <w:t xml:space="preserve">a </w:t>
      </w:r>
      <w:r w:rsidR="00C77083" w:rsidRPr="00C77083">
        <w:rPr>
          <w:sz w:val="22"/>
          <w:szCs w:val="22"/>
        </w:rPr>
        <w:t xml:space="preserve">new position </w:t>
      </w:r>
      <w:r>
        <w:rPr>
          <w:sz w:val="22"/>
          <w:szCs w:val="22"/>
        </w:rPr>
        <w:t xml:space="preserve">for the program is possibly someone to </w:t>
      </w:r>
      <w:r w:rsidR="00C77083" w:rsidRPr="00C77083">
        <w:rPr>
          <w:sz w:val="22"/>
          <w:szCs w:val="22"/>
        </w:rPr>
        <w:t xml:space="preserve">help with clinical site development for the </w:t>
      </w:r>
      <w:r w:rsidR="00376BF7">
        <w:rPr>
          <w:sz w:val="22"/>
          <w:szCs w:val="22"/>
        </w:rPr>
        <w:t>A</w:t>
      </w:r>
      <w:r w:rsidR="00C77083" w:rsidRPr="00C77083">
        <w:rPr>
          <w:sz w:val="22"/>
          <w:szCs w:val="22"/>
        </w:rPr>
        <w:t xml:space="preserve">llied </w:t>
      </w:r>
      <w:r w:rsidR="00376BF7">
        <w:rPr>
          <w:sz w:val="22"/>
          <w:szCs w:val="22"/>
        </w:rPr>
        <w:t>H</w:t>
      </w:r>
      <w:r w:rsidR="00C77083" w:rsidRPr="00C77083">
        <w:rPr>
          <w:sz w:val="22"/>
          <w:szCs w:val="22"/>
        </w:rPr>
        <w:t>ealth programs</w:t>
      </w:r>
      <w:r w:rsidR="00376BF7">
        <w:rPr>
          <w:sz w:val="22"/>
          <w:szCs w:val="22"/>
        </w:rPr>
        <w:t xml:space="preserve"> and Nursing</w:t>
      </w:r>
      <w:r w:rsidR="00C77083" w:rsidRPr="00C77083">
        <w:rPr>
          <w:sz w:val="22"/>
          <w:szCs w:val="22"/>
        </w:rPr>
        <w:t xml:space="preserve">. </w:t>
      </w:r>
    </w:p>
    <w:p w:rsidR="005F11BD" w:rsidRDefault="005F11BD" w:rsidP="00C77083">
      <w:pPr>
        <w:rPr>
          <w:b/>
          <w:sz w:val="22"/>
          <w:szCs w:val="22"/>
        </w:rPr>
      </w:pPr>
    </w:p>
    <w:p w:rsidR="00C77083" w:rsidRPr="00C77083" w:rsidRDefault="00C77083" w:rsidP="00C77083">
      <w:pPr>
        <w:rPr>
          <w:sz w:val="22"/>
          <w:szCs w:val="22"/>
        </w:rPr>
      </w:pPr>
      <w:r w:rsidRPr="00C77083">
        <w:rPr>
          <w:b/>
          <w:sz w:val="22"/>
          <w:szCs w:val="22"/>
        </w:rPr>
        <w:t>Equipment plan</w:t>
      </w:r>
      <w:r w:rsidRPr="00C77083">
        <w:rPr>
          <w:sz w:val="22"/>
          <w:szCs w:val="22"/>
        </w:rPr>
        <w:t xml:space="preserve">. </w:t>
      </w:r>
      <w:r w:rsidR="00104935">
        <w:rPr>
          <w:sz w:val="22"/>
          <w:szCs w:val="22"/>
        </w:rPr>
        <w:t>Debbie said they r</w:t>
      </w:r>
      <w:r w:rsidRPr="00C77083">
        <w:rPr>
          <w:sz w:val="22"/>
          <w:szCs w:val="22"/>
        </w:rPr>
        <w:t xml:space="preserve">eceived </w:t>
      </w:r>
      <w:r w:rsidR="00F5448A">
        <w:rPr>
          <w:sz w:val="22"/>
          <w:szCs w:val="22"/>
        </w:rPr>
        <w:t xml:space="preserve">the </w:t>
      </w:r>
      <w:r w:rsidRPr="00C77083">
        <w:rPr>
          <w:sz w:val="22"/>
          <w:szCs w:val="22"/>
        </w:rPr>
        <w:t xml:space="preserve">phantoms. </w:t>
      </w:r>
    </w:p>
    <w:p w:rsidR="00D55E8E" w:rsidRDefault="00D55E8E" w:rsidP="00C77083">
      <w:pPr>
        <w:rPr>
          <w:sz w:val="22"/>
          <w:szCs w:val="22"/>
        </w:rPr>
      </w:pPr>
    </w:p>
    <w:p w:rsidR="00C77083" w:rsidRPr="00C77083" w:rsidRDefault="00D55E8E" w:rsidP="00C77083">
      <w:pPr>
        <w:rPr>
          <w:sz w:val="22"/>
          <w:szCs w:val="22"/>
        </w:rPr>
      </w:pPr>
      <w:r>
        <w:rPr>
          <w:sz w:val="22"/>
          <w:szCs w:val="22"/>
        </w:rPr>
        <w:t xml:space="preserve">The committee </w:t>
      </w:r>
      <w:r w:rsidR="00C77083" w:rsidRPr="00C77083">
        <w:rPr>
          <w:sz w:val="22"/>
          <w:szCs w:val="22"/>
        </w:rPr>
        <w:t xml:space="preserve">went </w:t>
      </w:r>
      <w:r>
        <w:rPr>
          <w:sz w:val="22"/>
          <w:szCs w:val="22"/>
        </w:rPr>
        <w:t xml:space="preserve">through the rest of the </w:t>
      </w:r>
      <w:r w:rsidR="00C77083" w:rsidRPr="00C77083">
        <w:rPr>
          <w:sz w:val="22"/>
          <w:szCs w:val="22"/>
        </w:rPr>
        <w:t xml:space="preserve">work plan and Blake announced </w:t>
      </w:r>
      <w:r>
        <w:rPr>
          <w:sz w:val="22"/>
          <w:szCs w:val="22"/>
        </w:rPr>
        <w:t xml:space="preserve">that </w:t>
      </w:r>
      <w:r w:rsidR="00C77083" w:rsidRPr="00C77083">
        <w:rPr>
          <w:sz w:val="22"/>
          <w:szCs w:val="22"/>
        </w:rPr>
        <w:t xml:space="preserve">the </w:t>
      </w:r>
      <w:r>
        <w:rPr>
          <w:sz w:val="22"/>
          <w:szCs w:val="22"/>
        </w:rPr>
        <w:t>College has purchased 70 acres in North Clark County</w:t>
      </w:r>
      <w:r w:rsidR="00F5448A">
        <w:rPr>
          <w:sz w:val="22"/>
          <w:szCs w:val="22"/>
        </w:rPr>
        <w:t xml:space="preserve">, at I-5 Exit 13 in Ridgefield. </w:t>
      </w:r>
      <w:r>
        <w:rPr>
          <w:sz w:val="22"/>
          <w:szCs w:val="22"/>
        </w:rPr>
        <w:t xml:space="preserve">He </w:t>
      </w:r>
      <w:r w:rsidR="00F5448A">
        <w:rPr>
          <w:sz w:val="22"/>
          <w:szCs w:val="22"/>
        </w:rPr>
        <w:t>said</w:t>
      </w:r>
      <w:r>
        <w:rPr>
          <w:sz w:val="22"/>
          <w:szCs w:val="22"/>
        </w:rPr>
        <w:t xml:space="preserve"> there’s room for </w:t>
      </w:r>
      <w:r w:rsidR="00C77083" w:rsidRPr="00C77083">
        <w:rPr>
          <w:sz w:val="22"/>
          <w:szCs w:val="22"/>
        </w:rPr>
        <w:t>at least four buildings</w:t>
      </w:r>
      <w:r>
        <w:rPr>
          <w:sz w:val="22"/>
          <w:szCs w:val="22"/>
        </w:rPr>
        <w:t xml:space="preserve">, including the first, a 70K sq. ft. </w:t>
      </w:r>
      <w:r w:rsidR="00C77083" w:rsidRPr="00C77083">
        <w:rPr>
          <w:sz w:val="22"/>
          <w:szCs w:val="22"/>
        </w:rPr>
        <w:t>building</w:t>
      </w:r>
      <w:r w:rsidR="00376BF7">
        <w:rPr>
          <w:sz w:val="22"/>
          <w:szCs w:val="22"/>
        </w:rPr>
        <w:t xml:space="preserve"> which may be for healthcare programs</w:t>
      </w:r>
      <w:r w:rsidR="00C77083" w:rsidRPr="00C77083">
        <w:rPr>
          <w:sz w:val="22"/>
          <w:szCs w:val="22"/>
        </w:rPr>
        <w:t>.</w:t>
      </w:r>
    </w:p>
    <w:p w:rsidR="00D55E8E" w:rsidRDefault="00D55E8E" w:rsidP="00C77083">
      <w:pPr>
        <w:rPr>
          <w:sz w:val="22"/>
          <w:szCs w:val="22"/>
        </w:rPr>
      </w:pPr>
    </w:p>
    <w:p w:rsidR="00C77083" w:rsidRPr="00C77083" w:rsidRDefault="00D55E8E" w:rsidP="00C77083">
      <w:pPr>
        <w:rPr>
          <w:sz w:val="22"/>
          <w:szCs w:val="22"/>
        </w:rPr>
      </w:pPr>
      <w:r>
        <w:rPr>
          <w:sz w:val="22"/>
          <w:szCs w:val="22"/>
        </w:rPr>
        <w:t xml:space="preserve">Debbie asked the members about </w:t>
      </w:r>
      <w:r w:rsidR="00C77083" w:rsidRPr="00C77083">
        <w:rPr>
          <w:sz w:val="22"/>
          <w:szCs w:val="22"/>
        </w:rPr>
        <w:t xml:space="preserve">COOP </w:t>
      </w:r>
      <w:r>
        <w:rPr>
          <w:sz w:val="22"/>
          <w:szCs w:val="22"/>
        </w:rPr>
        <w:t xml:space="preserve">and whether </w:t>
      </w:r>
      <w:r w:rsidR="00C77083" w:rsidRPr="00C77083">
        <w:rPr>
          <w:sz w:val="22"/>
          <w:szCs w:val="22"/>
        </w:rPr>
        <w:t xml:space="preserve">anyone </w:t>
      </w:r>
      <w:r>
        <w:rPr>
          <w:sz w:val="22"/>
          <w:szCs w:val="22"/>
        </w:rPr>
        <w:t xml:space="preserve">has approval </w:t>
      </w:r>
      <w:r w:rsidR="00C77083" w:rsidRPr="00C77083">
        <w:rPr>
          <w:sz w:val="22"/>
          <w:szCs w:val="22"/>
        </w:rPr>
        <w:t>or support for the plan</w:t>
      </w:r>
      <w:r w:rsidR="007F59FB">
        <w:rPr>
          <w:sz w:val="22"/>
          <w:szCs w:val="22"/>
        </w:rPr>
        <w:t>.</w:t>
      </w:r>
      <w:r w:rsidR="00C77083" w:rsidRPr="00C77083">
        <w:rPr>
          <w:sz w:val="22"/>
          <w:szCs w:val="22"/>
        </w:rPr>
        <w:t xml:space="preserve"> Most </w:t>
      </w:r>
      <w:r>
        <w:rPr>
          <w:sz w:val="22"/>
          <w:szCs w:val="22"/>
        </w:rPr>
        <w:t xml:space="preserve">members </w:t>
      </w:r>
      <w:r w:rsidR="00F5448A">
        <w:rPr>
          <w:sz w:val="22"/>
          <w:szCs w:val="22"/>
        </w:rPr>
        <w:t xml:space="preserve">said </w:t>
      </w:r>
      <w:r w:rsidR="00C77083" w:rsidRPr="00C77083">
        <w:rPr>
          <w:sz w:val="22"/>
          <w:szCs w:val="22"/>
        </w:rPr>
        <w:t xml:space="preserve">that </w:t>
      </w:r>
      <w:r>
        <w:rPr>
          <w:sz w:val="22"/>
          <w:szCs w:val="22"/>
        </w:rPr>
        <w:t>Clark</w:t>
      </w:r>
      <w:r w:rsidR="00C77083" w:rsidRPr="00C77083">
        <w:rPr>
          <w:sz w:val="22"/>
          <w:szCs w:val="22"/>
        </w:rPr>
        <w:t xml:space="preserve"> can depend on them for help in the case of a catastrophic event. </w:t>
      </w:r>
    </w:p>
    <w:p w:rsidR="002A6C3F" w:rsidRPr="00B752EB" w:rsidRDefault="002A6C3F" w:rsidP="00F56CCC">
      <w:pPr>
        <w:rPr>
          <w:sz w:val="22"/>
          <w:szCs w:val="22"/>
        </w:rPr>
      </w:pPr>
    </w:p>
    <w:p w:rsidR="00392361" w:rsidRPr="00B752EB" w:rsidRDefault="00392361" w:rsidP="00392361">
      <w:pPr>
        <w:rPr>
          <w:sz w:val="22"/>
          <w:szCs w:val="22"/>
        </w:rPr>
      </w:pPr>
      <w:r w:rsidRPr="00B752EB">
        <w:rPr>
          <w:b/>
          <w:sz w:val="22"/>
          <w:szCs w:val="22"/>
          <w:u w:val="single"/>
        </w:rPr>
        <w:t>New Business</w:t>
      </w:r>
    </w:p>
    <w:p w:rsidR="00F5448A" w:rsidRDefault="00F5448A" w:rsidP="002E54A6">
      <w:pPr>
        <w:rPr>
          <w:sz w:val="22"/>
          <w:szCs w:val="22"/>
        </w:rPr>
      </w:pPr>
      <w:r>
        <w:rPr>
          <w:sz w:val="22"/>
          <w:szCs w:val="22"/>
        </w:rPr>
        <w:t xml:space="preserve">A discussion took place about </w:t>
      </w:r>
      <w:r w:rsidRPr="00F5448A">
        <w:rPr>
          <w:sz w:val="22"/>
          <w:szCs w:val="22"/>
        </w:rPr>
        <w:t xml:space="preserve">job shadowing/volunteering and hourly requirements. </w:t>
      </w:r>
      <w:r>
        <w:rPr>
          <w:sz w:val="22"/>
          <w:szCs w:val="22"/>
        </w:rPr>
        <w:t>H</w:t>
      </w:r>
      <w:r w:rsidRPr="00F5448A">
        <w:rPr>
          <w:sz w:val="22"/>
          <w:szCs w:val="22"/>
        </w:rPr>
        <w:t xml:space="preserve">ow much </w:t>
      </w:r>
      <w:r>
        <w:rPr>
          <w:sz w:val="22"/>
          <w:szCs w:val="22"/>
        </w:rPr>
        <w:t xml:space="preserve">do </w:t>
      </w:r>
      <w:r w:rsidRPr="00F5448A">
        <w:rPr>
          <w:sz w:val="22"/>
          <w:szCs w:val="22"/>
        </w:rPr>
        <w:t>students get out of it</w:t>
      </w:r>
      <w:r>
        <w:rPr>
          <w:sz w:val="22"/>
          <w:szCs w:val="22"/>
        </w:rPr>
        <w:t>?</w:t>
      </w:r>
      <w:r w:rsidRPr="00F5448A">
        <w:rPr>
          <w:sz w:val="22"/>
          <w:szCs w:val="22"/>
        </w:rPr>
        <w:t xml:space="preserve"> Debbie Mansell </w:t>
      </w:r>
      <w:r>
        <w:rPr>
          <w:sz w:val="22"/>
          <w:szCs w:val="22"/>
        </w:rPr>
        <w:t>said the</w:t>
      </w:r>
      <w:r w:rsidRPr="00F5448A">
        <w:rPr>
          <w:sz w:val="22"/>
          <w:szCs w:val="22"/>
        </w:rPr>
        <w:t xml:space="preserve"> word “volunteer” should be dropped</w:t>
      </w:r>
      <w:r>
        <w:rPr>
          <w:sz w:val="22"/>
          <w:szCs w:val="22"/>
        </w:rPr>
        <w:t xml:space="preserve">. The committee thought that changing all “volunteer” references </w:t>
      </w:r>
      <w:r w:rsidRPr="00F5448A">
        <w:rPr>
          <w:sz w:val="22"/>
          <w:szCs w:val="22"/>
        </w:rPr>
        <w:t>to “</w:t>
      </w:r>
      <w:r>
        <w:rPr>
          <w:sz w:val="22"/>
          <w:szCs w:val="22"/>
        </w:rPr>
        <w:t>j</w:t>
      </w:r>
      <w:r w:rsidRPr="00F5448A">
        <w:rPr>
          <w:sz w:val="22"/>
          <w:szCs w:val="22"/>
        </w:rPr>
        <w:t xml:space="preserve">ob </w:t>
      </w:r>
      <w:r>
        <w:rPr>
          <w:sz w:val="22"/>
          <w:szCs w:val="22"/>
        </w:rPr>
        <w:t>shadow” would be a good idea because students are n</w:t>
      </w:r>
      <w:r w:rsidRPr="00F5448A">
        <w:rPr>
          <w:sz w:val="22"/>
          <w:szCs w:val="22"/>
        </w:rPr>
        <w:t xml:space="preserve">ot really volunteering but rather observing. John Fritz gave his experience job shadowing. </w:t>
      </w:r>
      <w:r>
        <w:rPr>
          <w:sz w:val="22"/>
          <w:szCs w:val="22"/>
        </w:rPr>
        <w:t xml:space="preserve">Debbie </w:t>
      </w:r>
      <w:r w:rsidR="00F617EB">
        <w:rPr>
          <w:sz w:val="22"/>
          <w:szCs w:val="22"/>
        </w:rPr>
        <w:t xml:space="preserve">said that job shadowing takes </w:t>
      </w:r>
      <w:r>
        <w:rPr>
          <w:sz w:val="22"/>
          <w:szCs w:val="22"/>
        </w:rPr>
        <w:t xml:space="preserve">place before the students are placed in a clinical site and thought that out of eight hours of shadowing, at least four should </w:t>
      </w:r>
      <w:r w:rsidRPr="00F5448A">
        <w:rPr>
          <w:sz w:val="22"/>
          <w:szCs w:val="22"/>
        </w:rPr>
        <w:t>be in a hospital setting. Members recommend</w:t>
      </w:r>
      <w:r w:rsidR="00376BF7">
        <w:rPr>
          <w:sz w:val="22"/>
          <w:szCs w:val="22"/>
        </w:rPr>
        <w:t>ed</w:t>
      </w:r>
      <w:r w:rsidRPr="00F5448A">
        <w:rPr>
          <w:sz w:val="22"/>
          <w:szCs w:val="22"/>
        </w:rPr>
        <w:t xml:space="preserve"> changing the above wor</w:t>
      </w:r>
      <w:r>
        <w:rPr>
          <w:sz w:val="22"/>
          <w:szCs w:val="22"/>
        </w:rPr>
        <w:t>d</w:t>
      </w:r>
      <w:r w:rsidRPr="00F5448A">
        <w:rPr>
          <w:sz w:val="22"/>
          <w:szCs w:val="22"/>
        </w:rPr>
        <w:t xml:space="preserve">ing. </w:t>
      </w:r>
      <w:r>
        <w:rPr>
          <w:sz w:val="22"/>
          <w:szCs w:val="22"/>
        </w:rPr>
        <w:t>Debbie said she will update</w:t>
      </w:r>
      <w:r w:rsidRPr="00F5448A">
        <w:rPr>
          <w:sz w:val="22"/>
          <w:szCs w:val="22"/>
        </w:rPr>
        <w:t xml:space="preserve"> the Hospital/Clinic Visitation Form</w:t>
      </w:r>
      <w:r>
        <w:rPr>
          <w:sz w:val="22"/>
          <w:szCs w:val="22"/>
        </w:rPr>
        <w:t xml:space="preserve"> and make the change. </w:t>
      </w:r>
      <w:r w:rsidR="00131811">
        <w:rPr>
          <w:sz w:val="22"/>
          <w:szCs w:val="22"/>
        </w:rPr>
        <w:t>This item will be added to the work plan.</w:t>
      </w:r>
    </w:p>
    <w:p w:rsidR="00F5448A" w:rsidRPr="00F5448A" w:rsidRDefault="00F5448A" w:rsidP="002E54A6">
      <w:pPr>
        <w:rPr>
          <w:b/>
          <w:sz w:val="22"/>
          <w:szCs w:val="22"/>
          <w:u w:val="single"/>
        </w:rPr>
      </w:pPr>
    </w:p>
    <w:p w:rsidR="00DA624C" w:rsidRPr="00B752EB" w:rsidRDefault="00DE0D3A" w:rsidP="002E54A6">
      <w:pPr>
        <w:rPr>
          <w:b/>
          <w:sz w:val="22"/>
          <w:szCs w:val="22"/>
          <w:u w:val="single"/>
        </w:rPr>
      </w:pPr>
      <w:r w:rsidRPr="00B752EB">
        <w:rPr>
          <w:b/>
          <w:sz w:val="22"/>
          <w:szCs w:val="22"/>
          <w:u w:val="single"/>
        </w:rPr>
        <w:t>Next Meeting</w:t>
      </w:r>
    </w:p>
    <w:p w:rsidR="00DE0D3A" w:rsidRPr="00B752EB" w:rsidRDefault="003C3B7A" w:rsidP="002E54A6">
      <w:pPr>
        <w:rPr>
          <w:sz w:val="22"/>
          <w:szCs w:val="22"/>
        </w:rPr>
      </w:pPr>
      <w:r>
        <w:rPr>
          <w:sz w:val="22"/>
          <w:szCs w:val="22"/>
        </w:rPr>
        <w:t>The next meeting will be Tuesday, January 27, 2015.</w:t>
      </w:r>
      <w:r w:rsidR="007078F2" w:rsidRPr="00B752EB">
        <w:rPr>
          <w:sz w:val="22"/>
          <w:szCs w:val="22"/>
        </w:rPr>
        <w:t xml:space="preserve"> </w:t>
      </w:r>
      <w:r w:rsidR="009C0C93" w:rsidRPr="00B752EB">
        <w:rPr>
          <w:sz w:val="22"/>
          <w:szCs w:val="22"/>
        </w:rPr>
        <w:t xml:space="preserve"> </w:t>
      </w:r>
    </w:p>
    <w:p w:rsidR="00DE0D3A" w:rsidRPr="00B752EB" w:rsidRDefault="00DE0D3A" w:rsidP="002E54A6">
      <w:pPr>
        <w:rPr>
          <w:sz w:val="22"/>
          <w:szCs w:val="22"/>
        </w:rPr>
      </w:pPr>
    </w:p>
    <w:p w:rsidR="00DE0D3A" w:rsidRPr="00B752EB" w:rsidRDefault="00392361" w:rsidP="002E54A6">
      <w:pPr>
        <w:rPr>
          <w:sz w:val="22"/>
          <w:szCs w:val="22"/>
        </w:rPr>
      </w:pPr>
      <w:r w:rsidRPr="00B752EB">
        <w:rPr>
          <w:sz w:val="22"/>
          <w:szCs w:val="22"/>
        </w:rPr>
        <w:t>The m</w:t>
      </w:r>
      <w:r w:rsidR="00491437" w:rsidRPr="00B752EB">
        <w:rPr>
          <w:sz w:val="22"/>
          <w:szCs w:val="22"/>
        </w:rPr>
        <w:t xml:space="preserve">eeting </w:t>
      </w:r>
      <w:r w:rsidRPr="00B752EB">
        <w:rPr>
          <w:sz w:val="22"/>
          <w:szCs w:val="22"/>
        </w:rPr>
        <w:t xml:space="preserve">was </w:t>
      </w:r>
      <w:r w:rsidR="00491437" w:rsidRPr="00B752EB">
        <w:rPr>
          <w:sz w:val="22"/>
          <w:szCs w:val="22"/>
        </w:rPr>
        <w:t xml:space="preserve">adjourned at </w:t>
      </w:r>
      <w:r w:rsidR="003C3B7A">
        <w:rPr>
          <w:sz w:val="22"/>
          <w:szCs w:val="22"/>
        </w:rPr>
        <w:t>8:15 p.m.</w:t>
      </w:r>
    </w:p>
    <w:p w:rsidR="009C0C93" w:rsidRDefault="009C0C93" w:rsidP="002E54A6"/>
    <w:p w:rsidR="007F59FB" w:rsidRDefault="007F59FB" w:rsidP="002E54A6"/>
    <w:p w:rsidR="006866C9" w:rsidRDefault="006866C9" w:rsidP="002E54A6"/>
    <w:p w:rsidR="001068D2" w:rsidRDefault="001068D2" w:rsidP="002E54A6">
      <w:pPr>
        <w:pBdr>
          <w:bottom w:val="single" w:sz="6" w:space="1" w:color="auto"/>
        </w:pBdr>
      </w:pPr>
    </w:p>
    <w:p w:rsidR="001068D2" w:rsidRPr="00500D5C" w:rsidRDefault="00392361" w:rsidP="009C0C93">
      <w:pPr>
        <w:jc w:val="right"/>
        <w:rPr>
          <w:b/>
          <w:sz w:val="16"/>
          <w:szCs w:val="16"/>
        </w:rPr>
      </w:pPr>
      <w:r w:rsidRPr="00500D5C">
        <w:rPr>
          <w:b/>
          <w:sz w:val="16"/>
          <w:szCs w:val="16"/>
        </w:rPr>
        <w:t xml:space="preserve">Prepared/Submitted </w:t>
      </w:r>
      <w:r w:rsidR="001068D2" w:rsidRPr="00500D5C">
        <w:rPr>
          <w:b/>
          <w:sz w:val="16"/>
          <w:szCs w:val="16"/>
        </w:rPr>
        <w:t>by Andreana DiGiorgio</w:t>
      </w:r>
    </w:p>
    <w:sectPr w:rsidR="001068D2" w:rsidRPr="00500D5C" w:rsidSect="007F59FB">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28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B0" w:rsidRDefault="00016CB0" w:rsidP="00957CBE">
      <w:pPr>
        <w:pStyle w:val="BalloonText"/>
      </w:pPr>
      <w:r>
        <w:separator/>
      </w:r>
    </w:p>
  </w:endnote>
  <w:endnote w:type="continuationSeparator" w:id="0">
    <w:p w:rsidR="00016CB0" w:rsidRDefault="00016CB0"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838" w:rsidRDefault="006C483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6B02">
      <w:rPr>
        <w:rStyle w:val="PageNumber"/>
        <w:noProof/>
      </w:rPr>
      <w:t>2</w:t>
    </w:r>
    <w:r>
      <w:rPr>
        <w:rStyle w:val="PageNumber"/>
      </w:rPr>
      <w:fldChar w:fldCharType="end"/>
    </w:r>
  </w:p>
  <w:p w:rsidR="006C4838" w:rsidRDefault="006C4838" w:rsidP="009B65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B0" w:rsidRDefault="00016CB0" w:rsidP="00957CBE">
      <w:pPr>
        <w:pStyle w:val="BalloonText"/>
      </w:pPr>
      <w:r>
        <w:separator/>
      </w:r>
    </w:p>
  </w:footnote>
  <w:footnote w:type="continuationSeparator" w:id="0">
    <w:p w:rsidR="00016CB0" w:rsidRDefault="00016CB0" w:rsidP="00957CBE">
      <w:pPr>
        <w:pStyle w:val="Balloon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01CBA"/>
    <w:multiLevelType w:val="hybridMultilevel"/>
    <w:tmpl w:val="5706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A40A4B"/>
    <w:multiLevelType w:val="hybridMultilevel"/>
    <w:tmpl w:val="098E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F2EB4"/>
    <w:multiLevelType w:val="hybridMultilevel"/>
    <w:tmpl w:val="B380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3348C"/>
    <w:multiLevelType w:val="hybridMultilevel"/>
    <w:tmpl w:val="E952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B7D93"/>
    <w:multiLevelType w:val="hybridMultilevel"/>
    <w:tmpl w:val="D6E0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270104"/>
    <w:multiLevelType w:val="hybridMultilevel"/>
    <w:tmpl w:val="3BE2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56F39"/>
    <w:multiLevelType w:val="hybridMultilevel"/>
    <w:tmpl w:val="3BE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E4394"/>
    <w:multiLevelType w:val="hybridMultilevel"/>
    <w:tmpl w:val="E7566AB6"/>
    <w:lvl w:ilvl="0" w:tplc="A1BAF9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01B36"/>
    <w:multiLevelType w:val="hybridMultilevel"/>
    <w:tmpl w:val="1CA2E5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62C5670"/>
    <w:multiLevelType w:val="hybridMultilevel"/>
    <w:tmpl w:val="525AA8F2"/>
    <w:lvl w:ilvl="0" w:tplc="8580289C">
      <w:start w:val="3"/>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7"/>
  </w:num>
  <w:num w:numId="5">
    <w:abstractNumId w:val="9"/>
  </w:num>
  <w:num w:numId="6">
    <w:abstractNumId w:val="8"/>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6CB0"/>
    <w:rsid w:val="00031C20"/>
    <w:rsid w:val="00036DEC"/>
    <w:rsid w:val="000505FE"/>
    <w:rsid w:val="0005225D"/>
    <w:rsid w:val="000579C5"/>
    <w:rsid w:val="00092037"/>
    <w:rsid w:val="000941DC"/>
    <w:rsid w:val="000A15CA"/>
    <w:rsid w:val="000A33AA"/>
    <w:rsid w:val="000A52CB"/>
    <w:rsid w:val="000C6B41"/>
    <w:rsid w:val="000C7CFB"/>
    <w:rsid w:val="000D399B"/>
    <w:rsid w:val="000E449E"/>
    <w:rsid w:val="000E672E"/>
    <w:rsid w:val="000F511E"/>
    <w:rsid w:val="00104935"/>
    <w:rsid w:val="001068D2"/>
    <w:rsid w:val="001078DD"/>
    <w:rsid w:val="00113F32"/>
    <w:rsid w:val="0011503D"/>
    <w:rsid w:val="00131811"/>
    <w:rsid w:val="00137B95"/>
    <w:rsid w:val="001530EB"/>
    <w:rsid w:val="001555F1"/>
    <w:rsid w:val="00164444"/>
    <w:rsid w:val="00164F76"/>
    <w:rsid w:val="00172CF2"/>
    <w:rsid w:val="00183DFE"/>
    <w:rsid w:val="00192138"/>
    <w:rsid w:val="00195627"/>
    <w:rsid w:val="001969D2"/>
    <w:rsid w:val="00196E56"/>
    <w:rsid w:val="00197296"/>
    <w:rsid w:val="001B0BA0"/>
    <w:rsid w:val="001C6C50"/>
    <w:rsid w:val="001D27EC"/>
    <w:rsid w:val="001D650E"/>
    <w:rsid w:val="001E50BE"/>
    <w:rsid w:val="002001CD"/>
    <w:rsid w:val="00202A7C"/>
    <w:rsid w:val="00202B79"/>
    <w:rsid w:val="00203E71"/>
    <w:rsid w:val="00206440"/>
    <w:rsid w:val="00210652"/>
    <w:rsid w:val="00212455"/>
    <w:rsid w:val="002130B1"/>
    <w:rsid w:val="00220063"/>
    <w:rsid w:val="00223738"/>
    <w:rsid w:val="00225CC7"/>
    <w:rsid w:val="0023059D"/>
    <w:rsid w:val="002325AD"/>
    <w:rsid w:val="002438FF"/>
    <w:rsid w:val="0024607B"/>
    <w:rsid w:val="002549B2"/>
    <w:rsid w:val="00264460"/>
    <w:rsid w:val="00285E8F"/>
    <w:rsid w:val="002A6745"/>
    <w:rsid w:val="002A6C3F"/>
    <w:rsid w:val="002D48F0"/>
    <w:rsid w:val="002D7F2E"/>
    <w:rsid w:val="002E42FA"/>
    <w:rsid w:val="002E54A6"/>
    <w:rsid w:val="002E7196"/>
    <w:rsid w:val="002F6B02"/>
    <w:rsid w:val="002F77D5"/>
    <w:rsid w:val="00302E1A"/>
    <w:rsid w:val="00307940"/>
    <w:rsid w:val="0033224A"/>
    <w:rsid w:val="003419D9"/>
    <w:rsid w:val="00360D3C"/>
    <w:rsid w:val="0036148B"/>
    <w:rsid w:val="00361A6C"/>
    <w:rsid w:val="003622B9"/>
    <w:rsid w:val="00374EED"/>
    <w:rsid w:val="00376BF7"/>
    <w:rsid w:val="00392361"/>
    <w:rsid w:val="003947F6"/>
    <w:rsid w:val="00396373"/>
    <w:rsid w:val="0039663E"/>
    <w:rsid w:val="003B0B7A"/>
    <w:rsid w:val="003B6711"/>
    <w:rsid w:val="003B7187"/>
    <w:rsid w:val="003C147A"/>
    <w:rsid w:val="003C3B7A"/>
    <w:rsid w:val="003C3FA4"/>
    <w:rsid w:val="003D0D06"/>
    <w:rsid w:val="003F0EE6"/>
    <w:rsid w:val="003F34FD"/>
    <w:rsid w:val="003F3A93"/>
    <w:rsid w:val="00433338"/>
    <w:rsid w:val="0043382F"/>
    <w:rsid w:val="00433E53"/>
    <w:rsid w:val="00452401"/>
    <w:rsid w:val="00460DE2"/>
    <w:rsid w:val="004764D7"/>
    <w:rsid w:val="00484BFF"/>
    <w:rsid w:val="00485E07"/>
    <w:rsid w:val="00490E88"/>
    <w:rsid w:val="00491437"/>
    <w:rsid w:val="00492C73"/>
    <w:rsid w:val="00494B92"/>
    <w:rsid w:val="00495425"/>
    <w:rsid w:val="004A60F9"/>
    <w:rsid w:val="004D15EF"/>
    <w:rsid w:val="004D51E8"/>
    <w:rsid w:val="004D5BBB"/>
    <w:rsid w:val="004F2271"/>
    <w:rsid w:val="00500D5C"/>
    <w:rsid w:val="00516980"/>
    <w:rsid w:val="00517BE6"/>
    <w:rsid w:val="0052488E"/>
    <w:rsid w:val="0052799E"/>
    <w:rsid w:val="00537923"/>
    <w:rsid w:val="0054303E"/>
    <w:rsid w:val="00543E93"/>
    <w:rsid w:val="00565DB1"/>
    <w:rsid w:val="00573979"/>
    <w:rsid w:val="00582BF9"/>
    <w:rsid w:val="005830F5"/>
    <w:rsid w:val="0059690D"/>
    <w:rsid w:val="005B278B"/>
    <w:rsid w:val="005B7D4A"/>
    <w:rsid w:val="005C32BC"/>
    <w:rsid w:val="005C64E5"/>
    <w:rsid w:val="005D344D"/>
    <w:rsid w:val="005E3DAB"/>
    <w:rsid w:val="005E4A33"/>
    <w:rsid w:val="005F11BD"/>
    <w:rsid w:val="005F3574"/>
    <w:rsid w:val="006015DB"/>
    <w:rsid w:val="00605C3B"/>
    <w:rsid w:val="00622D45"/>
    <w:rsid w:val="006326B5"/>
    <w:rsid w:val="006358F4"/>
    <w:rsid w:val="0064087D"/>
    <w:rsid w:val="00654EEF"/>
    <w:rsid w:val="006558AE"/>
    <w:rsid w:val="0067039A"/>
    <w:rsid w:val="00681CFC"/>
    <w:rsid w:val="006866C9"/>
    <w:rsid w:val="006B7D2C"/>
    <w:rsid w:val="006C31B7"/>
    <w:rsid w:val="006C4838"/>
    <w:rsid w:val="006C4B29"/>
    <w:rsid w:val="006C6730"/>
    <w:rsid w:val="006E5258"/>
    <w:rsid w:val="006F389F"/>
    <w:rsid w:val="006F5AE0"/>
    <w:rsid w:val="007064BF"/>
    <w:rsid w:val="007078F2"/>
    <w:rsid w:val="00710B57"/>
    <w:rsid w:val="00712128"/>
    <w:rsid w:val="00723736"/>
    <w:rsid w:val="00734240"/>
    <w:rsid w:val="007370FB"/>
    <w:rsid w:val="00745236"/>
    <w:rsid w:val="00756AB6"/>
    <w:rsid w:val="00770A75"/>
    <w:rsid w:val="007760B3"/>
    <w:rsid w:val="00793BB5"/>
    <w:rsid w:val="00794356"/>
    <w:rsid w:val="007A0CE3"/>
    <w:rsid w:val="007A2972"/>
    <w:rsid w:val="007B5041"/>
    <w:rsid w:val="007B756F"/>
    <w:rsid w:val="007F0837"/>
    <w:rsid w:val="007F1F15"/>
    <w:rsid w:val="007F405C"/>
    <w:rsid w:val="007F59FB"/>
    <w:rsid w:val="00814776"/>
    <w:rsid w:val="00815E5C"/>
    <w:rsid w:val="00831828"/>
    <w:rsid w:val="0083752D"/>
    <w:rsid w:val="00840361"/>
    <w:rsid w:val="00847A2F"/>
    <w:rsid w:val="00852A27"/>
    <w:rsid w:val="008604C7"/>
    <w:rsid w:val="0086261A"/>
    <w:rsid w:val="0086657C"/>
    <w:rsid w:val="00875ACA"/>
    <w:rsid w:val="00881DA9"/>
    <w:rsid w:val="00884039"/>
    <w:rsid w:val="00884D03"/>
    <w:rsid w:val="008A0F94"/>
    <w:rsid w:val="008A1CF6"/>
    <w:rsid w:val="008B516A"/>
    <w:rsid w:val="008C08FC"/>
    <w:rsid w:val="008C1BB9"/>
    <w:rsid w:val="008D0BCA"/>
    <w:rsid w:val="008D48CC"/>
    <w:rsid w:val="008D60C9"/>
    <w:rsid w:val="008E7D21"/>
    <w:rsid w:val="008F13FA"/>
    <w:rsid w:val="009048ED"/>
    <w:rsid w:val="0091491B"/>
    <w:rsid w:val="00916102"/>
    <w:rsid w:val="00925B4E"/>
    <w:rsid w:val="00925FF1"/>
    <w:rsid w:val="00932AF7"/>
    <w:rsid w:val="009362E5"/>
    <w:rsid w:val="00937B2E"/>
    <w:rsid w:val="00945E70"/>
    <w:rsid w:val="00951643"/>
    <w:rsid w:val="00956B07"/>
    <w:rsid w:val="00957CBE"/>
    <w:rsid w:val="00960641"/>
    <w:rsid w:val="00964013"/>
    <w:rsid w:val="009974BF"/>
    <w:rsid w:val="009B6558"/>
    <w:rsid w:val="009C0C93"/>
    <w:rsid w:val="009D053D"/>
    <w:rsid w:val="009F3DF7"/>
    <w:rsid w:val="00A219B1"/>
    <w:rsid w:val="00A35B12"/>
    <w:rsid w:val="00A40F69"/>
    <w:rsid w:val="00A51A9F"/>
    <w:rsid w:val="00A53462"/>
    <w:rsid w:val="00A54762"/>
    <w:rsid w:val="00A55CFD"/>
    <w:rsid w:val="00A60EDA"/>
    <w:rsid w:val="00A821F0"/>
    <w:rsid w:val="00A83E35"/>
    <w:rsid w:val="00A87ED7"/>
    <w:rsid w:val="00A91BBE"/>
    <w:rsid w:val="00A922C7"/>
    <w:rsid w:val="00AB365C"/>
    <w:rsid w:val="00AB5498"/>
    <w:rsid w:val="00AC7963"/>
    <w:rsid w:val="00AD2519"/>
    <w:rsid w:val="00AE000F"/>
    <w:rsid w:val="00AE6DE3"/>
    <w:rsid w:val="00AF2EF8"/>
    <w:rsid w:val="00B0157E"/>
    <w:rsid w:val="00B133EA"/>
    <w:rsid w:val="00B22D79"/>
    <w:rsid w:val="00B36B35"/>
    <w:rsid w:val="00B620CC"/>
    <w:rsid w:val="00B67EA9"/>
    <w:rsid w:val="00B752EB"/>
    <w:rsid w:val="00B87432"/>
    <w:rsid w:val="00B94BA7"/>
    <w:rsid w:val="00B96DE3"/>
    <w:rsid w:val="00BB422D"/>
    <w:rsid w:val="00BC071B"/>
    <w:rsid w:val="00BC1CAD"/>
    <w:rsid w:val="00BC3D99"/>
    <w:rsid w:val="00BC5765"/>
    <w:rsid w:val="00BC69AE"/>
    <w:rsid w:val="00BC7124"/>
    <w:rsid w:val="00BD4A8D"/>
    <w:rsid w:val="00BD60BB"/>
    <w:rsid w:val="00BE4430"/>
    <w:rsid w:val="00BE62B9"/>
    <w:rsid w:val="00BF54E6"/>
    <w:rsid w:val="00C03AB1"/>
    <w:rsid w:val="00C07AF7"/>
    <w:rsid w:val="00C101AC"/>
    <w:rsid w:val="00C207B4"/>
    <w:rsid w:val="00C27A77"/>
    <w:rsid w:val="00C37539"/>
    <w:rsid w:val="00C43F2F"/>
    <w:rsid w:val="00C52147"/>
    <w:rsid w:val="00C6010F"/>
    <w:rsid w:val="00C60786"/>
    <w:rsid w:val="00C67C46"/>
    <w:rsid w:val="00C77083"/>
    <w:rsid w:val="00C8168A"/>
    <w:rsid w:val="00C9768E"/>
    <w:rsid w:val="00C97F77"/>
    <w:rsid w:val="00CC1A62"/>
    <w:rsid w:val="00CE270A"/>
    <w:rsid w:val="00CE6E11"/>
    <w:rsid w:val="00D035E3"/>
    <w:rsid w:val="00D1130E"/>
    <w:rsid w:val="00D15F8B"/>
    <w:rsid w:val="00D23CE2"/>
    <w:rsid w:val="00D243ED"/>
    <w:rsid w:val="00D25233"/>
    <w:rsid w:val="00D25D9C"/>
    <w:rsid w:val="00D3177E"/>
    <w:rsid w:val="00D323DD"/>
    <w:rsid w:val="00D42131"/>
    <w:rsid w:val="00D44DDE"/>
    <w:rsid w:val="00D54332"/>
    <w:rsid w:val="00D55E8E"/>
    <w:rsid w:val="00D56892"/>
    <w:rsid w:val="00D70CA6"/>
    <w:rsid w:val="00D72749"/>
    <w:rsid w:val="00D7431A"/>
    <w:rsid w:val="00DA624C"/>
    <w:rsid w:val="00DA719E"/>
    <w:rsid w:val="00DC377F"/>
    <w:rsid w:val="00DD5F8D"/>
    <w:rsid w:val="00DE0D3A"/>
    <w:rsid w:val="00DE187D"/>
    <w:rsid w:val="00DE3F44"/>
    <w:rsid w:val="00E0576B"/>
    <w:rsid w:val="00E06642"/>
    <w:rsid w:val="00E20D52"/>
    <w:rsid w:val="00E25BCD"/>
    <w:rsid w:val="00E41B84"/>
    <w:rsid w:val="00E53CA2"/>
    <w:rsid w:val="00E834AF"/>
    <w:rsid w:val="00EA0452"/>
    <w:rsid w:val="00EB57B4"/>
    <w:rsid w:val="00EB5F4D"/>
    <w:rsid w:val="00EC38A4"/>
    <w:rsid w:val="00EC64C6"/>
    <w:rsid w:val="00ED2825"/>
    <w:rsid w:val="00ED7563"/>
    <w:rsid w:val="00EF6F2C"/>
    <w:rsid w:val="00F03FEB"/>
    <w:rsid w:val="00F23DB1"/>
    <w:rsid w:val="00F26271"/>
    <w:rsid w:val="00F26565"/>
    <w:rsid w:val="00F30934"/>
    <w:rsid w:val="00F3495B"/>
    <w:rsid w:val="00F50758"/>
    <w:rsid w:val="00F5448A"/>
    <w:rsid w:val="00F56034"/>
    <w:rsid w:val="00F56CCC"/>
    <w:rsid w:val="00F617EB"/>
    <w:rsid w:val="00F65F67"/>
    <w:rsid w:val="00F67FD7"/>
    <w:rsid w:val="00F844D8"/>
    <w:rsid w:val="00FA6F96"/>
    <w:rsid w:val="00FB2331"/>
    <w:rsid w:val="00FC5EDD"/>
    <w:rsid w:val="00FC66D2"/>
    <w:rsid w:val="00FD35DB"/>
    <w:rsid w:val="00FF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97CD0C4E-990A-4535-9494-409D4DE9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8C08FC"/>
    <w:rPr>
      <w:rFonts w:ascii="Tahoma" w:hAnsi="Tahoma"/>
      <w:sz w:val="16"/>
      <w:szCs w:val="16"/>
      <w:lang w:val="x-none" w:eastAsia="x-none"/>
    </w:rPr>
  </w:style>
  <w:style w:type="character" w:customStyle="1" w:styleId="BalloonTextChar">
    <w:name w:val="Balloon Text Char"/>
    <w:link w:val="BalloonText"/>
    <w:rsid w:val="008C08FC"/>
    <w:rPr>
      <w:rFonts w:ascii="Tahoma" w:hAnsi="Tahoma" w:cs="Tahoma"/>
      <w:sz w:val="16"/>
      <w:szCs w:val="16"/>
    </w:rPr>
  </w:style>
  <w:style w:type="character" w:styleId="CommentReference">
    <w:name w:val="annotation reference"/>
    <w:rsid w:val="0091491B"/>
    <w:rPr>
      <w:sz w:val="16"/>
      <w:szCs w:val="16"/>
    </w:rPr>
  </w:style>
  <w:style w:type="paragraph" w:styleId="CommentText">
    <w:name w:val="annotation text"/>
    <w:basedOn w:val="Normal"/>
    <w:link w:val="CommentTextChar"/>
    <w:rsid w:val="0091491B"/>
    <w:rPr>
      <w:sz w:val="20"/>
      <w:szCs w:val="20"/>
    </w:rPr>
  </w:style>
  <w:style w:type="character" w:customStyle="1" w:styleId="CommentTextChar">
    <w:name w:val="Comment Text Char"/>
    <w:basedOn w:val="DefaultParagraphFont"/>
    <w:link w:val="CommentText"/>
    <w:rsid w:val="0091491B"/>
  </w:style>
  <w:style w:type="paragraph" w:styleId="CommentSubject">
    <w:name w:val="annotation subject"/>
    <w:basedOn w:val="CommentText"/>
    <w:next w:val="CommentText"/>
    <w:link w:val="CommentSubjectChar"/>
    <w:rsid w:val="0091491B"/>
    <w:rPr>
      <w:b/>
      <w:bCs/>
      <w:lang w:val="x-none" w:eastAsia="x-none"/>
    </w:rPr>
  </w:style>
  <w:style w:type="character" w:customStyle="1" w:styleId="CommentSubjectChar">
    <w:name w:val="Comment Subject Char"/>
    <w:link w:val="CommentSubject"/>
    <w:rsid w:val="0091491B"/>
    <w:rPr>
      <w:b/>
      <w:bCs/>
    </w:rPr>
  </w:style>
  <w:style w:type="table" w:styleId="TableGrid">
    <w:name w:val="Table Grid"/>
    <w:basedOn w:val="TableNormal"/>
    <w:rsid w:val="00A8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821F0"/>
    <w:pPr>
      <w:tabs>
        <w:tab w:val="center" w:pos="4680"/>
        <w:tab w:val="right" w:pos="9360"/>
      </w:tabs>
    </w:pPr>
    <w:rPr>
      <w:lang w:val="x-none" w:eastAsia="x-none"/>
    </w:rPr>
  </w:style>
  <w:style w:type="character" w:customStyle="1" w:styleId="HeaderChar">
    <w:name w:val="Header Char"/>
    <w:link w:val="Header"/>
    <w:rsid w:val="00A821F0"/>
    <w:rPr>
      <w:sz w:val="24"/>
      <w:szCs w:val="24"/>
    </w:rPr>
  </w:style>
  <w:style w:type="paragraph" w:styleId="ListParagraph">
    <w:name w:val="List Paragraph"/>
    <w:basedOn w:val="Normal"/>
    <w:uiPriority w:val="34"/>
    <w:qFormat/>
    <w:rsid w:val="0011503D"/>
    <w:pPr>
      <w:ind w:left="720"/>
    </w:pPr>
  </w:style>
  <w:style w:type="paragraph" w:styleId="Revision">
    <w:name w:val="Revision"/>
    <w:hidden/>
    <w:uiPriority w:val="99"/>
    <w:semiHidden/>
    <w:rsid w:val="00925B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1817">
      <w:bodyDiv w:val="1"/>
      <w:marLeft w:val="0"/>
      <w:marRight w:val="0"/>
      <w:marTop w:val="0"/>
      <w:marBottom w:val="0"/>
      <w:divBdr>
        <w:top w:val="none" w:sz="0" w:space="0" w:color="auto"/>
        <w:left w:val="none" w:sz="0" w:space="0" w:color="auto"/>
        <w:bottom w:val="none" w:sz="0" w:space="0" w:color="auto"/>
        <w:right w:val="none" w:sz="0" w:space="0" w:color="auto"/>
      </w:divBdr>
    </w:div>
    <w:div w:id="17168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marshall@clark.ed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3D6D-1ED4-40F0-A0AD-7BA32C66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5</TotalTime>
  <Pages>4</Pages>
  <Words>1863</Words>
  <Characters>9809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College</dc:creator>
  <cp:lastModifiedBy>DiGiorgio, Andreana</cp:lastModifiedBy>
  <cp:revision>2</cp:revision>
  <cp:lastPrinted>2015-01-08T17:17:00Z</cp:lastPrinted>
  <dcterms:created xsi:type="dcterms:W3CDTF">2015-01-08T17:22:00Z</dcterms:created>
  <dcterms:modified xsi:type="dcterms:W3CDTF">2015-01-08T17:22:00Z</dcterms:modified>
</cp:coreProperties>
</file>