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354220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Fitness Trainer</w:t>
      </w:r>
      <w:r w:rsidR="003E49DA" w:rsidRPr="00527737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354220">
        <w:rPr>
          <w:b/>
          <w:sz w:val="26"/>
          <w:szCs w:val="26"/>
        </w:rPr>
        <w:t>Wednesday, November 5,</w:t>
      </w:r>
      <w:r w:rsidR="003E127A" w:rsidRPr="00CC4B01">
        <w:rPr>
          <w:b/>
          <w:sz w:val="26"/>
          <w:szCs w:val="26"/>
        </w:rPr>
        <w:t xml:space="preserve"> 201</w:t>
      </w:r>
      <w:r w:rsidR="00527737">
        <w:rPr>
          <w:b/>
          <w:sz w:val="26"/>
          <w:szCs w:val="26"/>
        </w:rPr>
        <w:t>4</w:t>
      </w:r>
      <w:r w:rsidR="00CC4B01" w:rsidRPr="00CC4B01">
        <w:rPr>
          <w:b/>
          <w:sz w:val="26"/>
          <w:szCs w:val="26"/>
        </w:rPr>
        <w:t xml:space="preserve"> 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354220">
        <w:rPr>
          <w:b/>
          <w:sz w:val="26"/>
          <w:szCs w:val="26"/>
        </w:rPr>
        <w:t>2—3:30 p.m.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354220">
        <w:rPr>
          <w:b/>
          <w:sz w:val="26"/>
          <w:szCs w:val="26"/>
        </w:rPr>
        <w:t>O’Connell Sports Center, Room 204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9215B8">
            <w:pPr>
              <w:pStyle w:val="ListParagraph"/>
              <w:numPr>
                <w:ilvl w:val="0"/>
                <w:numId w:val="5"/>
              </w:numPr>
            </w:pPr>
            <w:r>
              <w:t xml:space="preserve">Call Meeting to Order – </w:t>
            </w:r>
            <w:r w:rsidR="009215B8">
              <w:t>Vice</w:t>
            </w:r>
            <w:r>
              <w:t xml:space="preserve"> Chair</w:t>
            </w:r>
            <w:r w:rsidR="009215B8">
              <w:t>, Deanna Turner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Pr="00821FFD" w:rsidRDefault="00354220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August 6, 2014</w:t>
            </w: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</w:p>
          <w:p w:rsidR="00A81712" w:rsidRPr="00A81712" w:rsidRDefault="00A81712" w:rsidP="00A81712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A81712">
              <w:rPr>
                <w:b/>
              </w:rPr>
              <w:t xml:space="preserve">Perkins &amp; Worker Retraining Grant awards 2014-15 </w:t>
            </w:r>
          </w:p>
          <w:p w:rsidR="00A81712" w:rsidRPr="00A81712" w:rsidRDefault="00A81712" w:rsidP="00A81712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A81712">
              <w:rPr>
                <w:b/>
              </w:rPr>
              <w:t>Credit for Prior Learning—program launch</w:t>
            </w:r>
          </w:p>
          <w:p w:rsidR="00A81712" w:rsidRPr="00A81712" w:rsidRDefault="00A81712" w:rsidP="00A81712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A81712">
              <w:rPr>
                <w:b/>
              </w:rPr>
              <w:t>Committee website/Updated Advisory Committee Handbook/Chair &amp; Vice Chair contact info</w:t>
            </w:r>
          </w:p>
          <w:p w:rsidR="00A81712" w:rsidRDefault="00A81712" w:rsidP="00A81712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A81712">
              <w:rPr>
                <w:b/>
              </w:rPr>
              <w:t>Committee roster</w:t>
            </w:r>
          </w:p>
          <w:p w:rsidR="00053183" w:rsidRPr="00A81712" w:rsidRDefault="00053183" w:rsidP="00A81712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Review of Bylaws/Quorum</w:t>
            </w:r>
          </w:p>
          <w:p w:rsidR="00A81712" w:rsidRPr="00A81712" w:rsidRDefault="00A81712" w:rsidP="00A81712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A81712">
              <w:rPr>
                <w:b/>
              </w:rPr>
              <w:t>Advisory Committee Recognition event – Weds., March 18, 2015, 7:30 a.m. – 9:00 a.m. Regional economist Scott Bailey will be guest speaker</w:t>
            </w:r>
          </w:p>
          <w:p w:rsidR="00FC2D8B" w:rsidRPr="003F6E79" w:rsidRDefault="00FC2D8B" w:rsidP="003F6E79">
            <w:pPr>
              <w:ind w:left="72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606DEC" w:rsidP="00821FFD">
            <w:r>
              <w:t>1</w:t>
            </w:r>
            <w:r w:rsidR="00821FFD">
              <w:t>0</w:t>
            </w:r>
            <w:r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Pr="009331F8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3A428E" w:rsidP="009841A9">
            <w:r>
              <w:t>1</w:t>
            </w:r>
            <w:r w:rsidR="009841A9">
              <w:t>5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C86668" w:rsidRDefault="00C86668" w:rsidP="00C86668">
            <w:pPr>
              <w:pStyle w:val="ListParagraph"/>
              <w:numPr>
                <w:ilvl w:val="0"/>
                <w:numId w:val="16"/>
              </w:numPr>
            </w:pPr>
            <w:r w:rsidRPr="00C86668">
              <w:rPr>
                <w:b/>
              </w:rPr>
              <w:t>Specialty Areas</w:t>
            </w:r>
            <w:r>
              <w:t>:  Status report on catalogue changes for increasing specialty area credits in AAS degree, and approval process for Corrective Exercise Cert of Completion</w:t>
            </w:r>
          </w:p>
          <w:p w:rsidR="00C86668" w:rsidRDefault="00C86668" w:rsidP="00C86668">
            <w:pPr>
              <w:pStyle w:val="ListParagraph"/>
              <w:numPr>
                <w:ilvl w:val="0"/>
                <w:numId w:val="16"/>
              </w:numPr>
            </w:pPr>
            <w:r w:rsidRPr="00C86668">
              <w:rPr>
                <w:b/>
              </w:rPr>
              <w:t>Internship:</w:t>
            </w:r>
            <w:r>
              <w:t xml:space="preserve">  Set date for internship fair 2015.</w:t>
            </w:r>
          </w:p>
          <w:p w:rsidR="00C86668" w:rsidRDefault="00A81712" w:rsidP="00C86668">
            <w:pPr>
              <w:pStyle w:val="ListParagraph"/>
              <w:numPr>
                <w:ilvl w:val="0"/>
                <w:numId w:val="16"/>
              </w:numPr>
            </w:pPr>
            <w:r>
              <w:rPr>
                <w:b/>
              </w:rPr>
              <w:t>Try-A</w:t>
            </w:r>
            <w:r w:rsidR="00C86668" w:rsidRPr="00C86668">
              <w:rPr>
                <w:b/>
              </w:rPr>
              <w:t>thlon:</w:t>
            </w:r>
            <w:r w:rsidR="00C86668">
              <w:t xml:space="preserve">  Discuss steps to take before spring meeting.</w:t>
            </w:r>
          </w:p>
          <w:p w:rsidR="00C86668" w:rsidRPr="009331F8" w:rsidRDefault="00C86668" w:rsidP="00C86668">
            <w:pPr>
              <w:pStyle w:val="ListParagraph"/>
              <w:numPr>
                <w:ilvl w:val="0"/>
                <w:numId w:val="16"/>
              </w:numPr>
            </w:pPr>
            <w:r w:rsidRPr="00C86668">
              <w:rPr>
                <w:b/>
              </w:rPr>
              <w:t>Connect with industry partners</w:t>
            </w:r>
            <w:r>
              <w:t>: Debrief about Meet &amp; Greet held Oct. 17.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3A428E" w:rsidP="006374F6">
            <w:r>
              <w:t>10 min.</w:t>
            </w:r>
          </w:p>
        </w:tc>
      </w:tr>
      <w:tr w:rsidR="00D2421E" w:rsidTr="00CC4B8F">
        <w:tc>
          <w:tcPr>
            <w:tcW w:w="6120" w:type="dxa"/>
          </w:tcPr>
          <w:p w:rsidR="001D135F" w:rsidRDefault="00D2421E" w:rsidP="009215B8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C86668" w:rsidRPr="00C86668" w:rsidRDefault="009215B8" w:rsidP="00C86668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9215B8">
              <w:rPr>
                <w:b/>
              </w:rPr>
              <w:t>Election of Committee chair</w:t>
            </w:r>
            <w:r w:rsidR="00053183">
              <w:rPr>
                <w:b/>
              </w:rPr>
              <w:t xml:space="preserve"> &amp; vice chair</w:t>
            </w:r>
            <w:bookmarkStart w:id="0" w:name="_GoBack"/>
            <w:bookmarkEnd w:id="0"/>
          </w:p>
          <w:p w:rsidR="009215B8" w:rsidRPr="009331F8" w:rsidRDefault="009215B8" w:rsidP="009215B8">
            <w:pPr>
              <w:pStyle w:val="ListParagraph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479" w:rsidRDefault="00A76479" w:rsidP="009331F8">
      <w:pPr>
        <w:spacing w:after="0" w:line="240" w:lineRule="auto"/>
      </w:pPr>
      <w:r>
        <w:separator/>
      </w:r>
    </w:p>
  </w:endnote>
  <w:endnote w:type="continuationSeparator" w:id="0">
    <w:p w:rsidR="00A76479" w:rsidRDefault="00A76479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479" w:rsidRDefault="00A76479" w:rsidP="009331F8">
      <w:pPr>
        <w:spacing w:after="0" w:line="240" w:lineRule="auto"/>
      </w:pPr>
      <w:r>
        <w:separator/>
      </w:r>
    </w:p>
  </w:footnote>
  <w:footnote w:type="continuationSeparator" w:id="0">
    <w:p w:rsidR="00A76479" w:rsidRDefault="00A76479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962F4"/>
    <w:multiLevelType w:val="hybridMultilevel"/>
    <w:tmpl w:val="F39892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A90B5E"/>
    <w:multiLevelType w:val="hybridMultilevel"/>
    <w:tmpl w:val="841EFC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5"/>
  </w:num>
  <w:num w:numId="5">
    <w:abstractNumId w:val="15"/>
  </w:num>
  <w:num w:numId="6">
    <w:abstractNumId w:val="7"/>
  </w:num>
  <w:num w:numId="7">
    <w:abstractNumId w:val="12"/>
  </w:num>
  <w:num w:numId="8">
    <w:abstractNumId w:val="9"/>
  </w:num>
  <w:num w:numId="9">
    <w:abstractNumId w:val="10"/>
  </w:num>
  <w:num w:numId="10">
    <w:abstractNumId w:val="2"/>
  </w:num>
  <w:num w:numId="11">
    <w:abstractNumId w:val="1"/>
  </w:num>
  <w:num w:numId="12">
    <w:abstractNumId w:val="8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53183"/>
    <w:rsid w:val="000723A3"/>
    <w:rsid w:val="000C4AB4"/>
    <w:rsid w:val="001D135F"/>
    <w:rsid w:val="00202EB9"/>
    <w:rsid w:val="00254030"/>
    <w:rsid w:val="00264D90"/>
    <w:rsid w:val="002C43BD"/>
    <w:rsid w:val="00311326"/>
    <w:rsid w:val="00354220"/>
    <w:rsid w:val="00374606"/>
    <w:rsid w:val="00393C1E"/>
    <w:rsid w:val="003A428E"/>
    <w:rsid w:val="003E127A"/>
    <w:rsid w:val="003E49DA"/>
    <w:rsid w:val="003F6E79"/>
    <w:rsid w:val="0040565A"/>
    <w:rsid w:val="004556E7"/>
    <w:rsid w:val="00456237"/>
    <w:rsid w:val="004C2D69"/>
    <w:rsid w:val="00502637"/>
    <w:rsid w:val="00527737"/>
    <w:rsid w:val="00545781"/>
    <w:rsid w:val="005571F7"/>
    <w:rsid w:val="00606DEC"/>
    <w:rsid w:val="006374F6"/>
    <w:rsid w:val="007623FF"/>
    <w:rsid w:val="00821FFD"/>
    <w:rsid w:val="008C0BA2"/>
    <w:rsid w:val="009215B8"/>
    <w:rsid w:val="009331F8"/>
    <w:rsid w:val="009841A9"/>
    <w:rsid w:val="00984F25"/>
    <w:rsid w:val="00A76479"/>
    <w:rsid w:val="00A81712"/>
    <w:rsid w:val="00A94F9F"/>
    <w:rsid w:val="00B05AED"/>
    <w:rsid w:val="00B12F30"/>
    <w:rsid w:val="00C653E1"/>
    <w:rsid w:val="00C86668"/>
    <w:rsid w:val="00CC4B01"/>
    <w:rsid w:val="00CC4B8F"/>
    <w:rsid w:val="00D2421E"/>
    <w:rsid w:val="00E0512E"/>
    <w:rsid w:val="00E919A4"/>
    <w:rsid w:val="00EF528C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4</cp:revision>
  <cp:lastPrinted>2014-07-29T17:17:00Z</cp:lastPrinted>
  <dcterms:created xsi:type="dcterms:W3CDTF">2014-08-21T22:08:00Z</dcterms:created>
  <dcterms:modified xsi:type="dcterms:W3CDTF">2014-11-04T20:49:00Z</dcterms:modified>
</cp:coreProperties>
</file>