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6C" w:rsidRPr="00977A56" w:rsidRDefault="00A34C6C" w:rsidP="00A34C6C">
      <w:pPr>
        <w:jc w:val="center"/>
        <w:rPr>
          <w:rFonts w:ascii="Calibri" w:eastAsia="Calibri" w:hAnsi="Calibri" w:cs="Times New Roman"/>
        </w:rPr>
      </w:pPr>
      <w:r w:rsidRPr="00977A56">
        <w:rPr>
          <w:rFonts w:ascii="Calibri" w:eastAsia="Calibri" w:hAnsi="Calibri" w:cs="Times New Roman"/>
          <w:noProof/>
        </w:rPr>
        <w:drawing>
          <wp:inline distT="0" distB="0" distL="0" distR="0" wp14:anchorId="729DDC09" wp14:editId="2D0F3164">
            <wp:extent cx="1439545" cy="90106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545" cy="901065"/>
                    </a:xfrm>
                    <a:prstGeom prst="rect">
                      <a:avLst/>
                    </a:prstGeom>
                    <a:noFill/>
                    <a:ln>
                      <a:noFill/>
                    </a:ln>
                  </pic:spPr>
                </pic:pic>
              </a:graphicData>
            </a:graphic>
          </wp:inline>
        </w:drawing>
      </w:r>
    </w:p>
    <w:p w:rsidR="00A34C6C" w:rsidRPr="00977A56" w:rsidRDefault="00A34C6C" w:rsidP="00A34C6C">
      <w:pPr>
        <w:spacing w:after="0"/>
        <w:jc w:val="center"/>
        <w:rPr>
          <w:rFonts w:ascii="Calibri" w:eastAsia="Calibri" w:hAnsi="Calibri" w:cs="Times New Roman"/>
          <w:b/>
          <w:sz w:val="26"/>
          <w:szCs w:val="26"/>
        </w:rPr>
      </w:pPr>
      <w:r w:rsidRPr="00977A56">
        <w:rPr>
          <w:rFonts w:ascii="Calibri" w:eastAsia="Calibri" w:hAnsi="Calibri" w:cs="Times New Roman"/>
          <w:b/>
          <w:sz w:val="26"/>
          <w:szCs w:val="26"/>
        </w:rPr>
        <w:t>FITNESS TRAINER ADVISORY COMMITTEE</w:t>
      </w:r>
      <w:r>
        <w:rPr>
          <w:rFonts w:ascii="Calibri" w:eastAsia="Calibri" w:hAnsi="Calibri" w:cs="Times New Roman"/>
          <w:b/>
          <w:sz w:val="26"/>
          <w:szCs w:val="26"/>
        </w:rPr>
        <w:t xml:space="preserve"> - </w:t>
      </w:r>
      <w:r w:rsidRPr="00977A56">
        <w:rPr>
          <w:rFonts w:ascii="Calibri" w:eastAsia="Calibri" w:hAnsi="Calibri" w:cs="Times New Roman"/>
          <w:b/>
          <w:sz w:val="26"/>
          <w:szCs w:val="26"/>
        </w:rPr>
        <w:t>MINUTES</w:t>
      </w:r>
    </w:p>
    <w:p w:rsidR="00A34C6C" w:rsidRPr="00977A56" w:rsidRDefault="00A34C6C" w:rsidP="00A34C6C">
      <w:pPr>
        <w:spacing w:after="0"/>
        <w:jc w:val="center"/>
        <w:rPr>
          <w:rFonts w:ascii="Calibri" w:eastAsia="Calibri" w:hAnsi="Calibri" w:cs="Times New Roman"/>
          <w:b/>
          <w:sz w:val="24"/>
        </w:rPr>
      </w:pPr>
      <w:r>
        <w:rPr>
          <w:rFonts w:ascii="Calibri" w:eastAsia="Calibri" w:hAnsi="Calibri" w:cs="Times New Roman"/>
          <w:b/>
          <w:sz w:val="24"/>
        </w:rPr>
        <w:t>Thursday October 12, 2017 * 2.30-4.0</w:t>
      </w:r>
      <w:r w:rsidRPr="00977A56">
        <w:rPr>
          <w:rFonts w:ascii="Calibri" w:eastAsia="Calibri" w:hAnsi="Calibri" w:cs="Times New Roman"/>
          <w:b/>
          <w:sz w:val="24"/>
        </w:rPr>
        <w:t>0p.m.</w:t>
      </w:r>
    </w:p>
    <w:p w:rsidR="00A34C6C" w:rsidRPr="00977A56" w:rsidRDefault="00A34C6C" w:rsidP="00A34C6C">
      <w:pPr>
        <w:spacing w:after="0"/>
        <w:jc w:val="center"/>
        <w:rPr>
          <w:rFonts w:ascii="Calibri" w:eastAsia="Calibri" w:hAnsi="Calibri" w:cs="Times New Roman"/>
          <w:b/>
          <w:sz w:val="24"/>
        </w:rPr>
      </w:pPr>
      <w:r w:rsidRPr="00977A56">
        <w:rPr>
          <w:rFonts w:ascii="Calibri" w:eastAsia="Calibri" w:hAnsi="Calibri" w:cs="Times New Roman"/>
          <w:b/>
          <w:sz w:val="24"/>
        </w:rPr>
        <w:t>O</w:t>
      </w:r>
      <w:r>
        <w:rPr>
          <w:rFonts w:ascii="Calibri" w:eastAsia="Calibri" w:hAnsi="Calibri" w:cs="Times New Roman"/>
          <w:b/>
          <w:sz w:val="24"/>
        </w:rPr>
        <w:t>’Connell Sports Center, Room 204</w:t>
      </w:r>
    </w:p>
    <w:p w:rsidR="00A34C6C" w:rsidRPr="00977A56" w:rsidRDefault="00A34C6C" w:rsidP="00A34C6C">
      <w:pPr>
        <w:rPr>
          <w:rFonts w:ascii="Calibri" w:eastAsia="Calibri" w:hAnsi="Calibri" w:cs="Times New Roman"/>
        </w:rPr>
      </w:pPr>
    </w:p>
    <w:p w:rsidR="00A34C6C" w:rsidRDefault="00A34C6C" w:rsidP="00A34C6C">
      <w:pPr>
        <w:spacing w:after="0" w:line="240" w:lineRule="auto"/>
        <w:jc w:val="both"/>
        <w:rPr>
          <w:rFonts w:ascii="Calibri" w:eastAsia="Times New Roman" w:hAnsi="Calibri" w:cs="Times New Roman"/>
          <w:sz w:val="20"/>
          <w:szCs w:val="20"/>
        </w:rPr>
      </w:pPr>
      <w:r w:rsidRPr="00977A56">
        <w:rPr>
          <w:rFonts w:ascii="Calibri" w:eastAsia="Times New Roman" w:hAnsi="Calibri" w:cs="Times New Roman"/>
          <w:b/>
          <w:sz w:val="20"/>
          <w:szCs w:val="20"/>
        </w:rPr>
        <w:t xml:space="preserve">Members Present: </w:t>
      </w:r>
      <w:r w:rsidRPr="00977A56">
        <w:rPr>
          <w:rFonts w:ascii="Calibri" w:eastAsia="Times New Roman" w:hAnsi="Calibri" w:cs="Times New Roman"/>
          <w:sz w:val="20"/>
          <w:szCs w:val="20"/>
        </w:rPr>
        <w:t>Anna Nunn-Axlund</w:t>
      </w:r>
      <w:r>
        <w:rPr>
          <w:rFonts w:ascii="Calibri" w:eastAsia="Times New Roman" w:hAnsi="Calibri" w:cs="Times New Roman"/>
          <w:sz w:val="20"/>
          <w:szCs w:val="20"/>
        </w:rPr>
        <w:t xml:space="preserve"> (Committee Chair)</w:t>
      </w:r>
      <w:r w:rsidRPr="00977A56">
        <w:rPr>
          <w:rFonts w:ascii="Calibri" w:eastAsia="Times New Roman" w:hAnsi="Calibri" w:cs="Times New Roman"/>
          <w:sz w:val="20"/>
          <w:szCs w:val="20"/>
        </w:rPr>
        <w:t xml:space="preserve">, Flexibility, Posture &amp; Core LLC; Marijka </w:t>
      </w:r>
      <w:r>
        <w:rPr>
          <w:rFonts w:ascii="Calibri" w:eastAsia="Times New Roman" w:hAnsi="Calibri" w:cs="Times New Roman"/>
          <w:sz w:val="20"/>
          <w:szCs w:val="20"/>
        </w:rPr>
        <w:t xml:space="preserve">Morgunov, </w:t>
      </w:r>
      <w:r w:rsidRPr="00977A56">
        <w:rPr>
          <w:rFonts w:ascii="Calibri" w:eastAsia="Times New Roman" w:hAnsi="Calibri" w:cs="Times New Roman"/>
          <w:sz w:val="20"/>
          <w:szCs w:val="20"/>
        </w:rPr>
        <w:t>Personal Trainer;</w:t>
      </w:r>
      <w:r w:rsidRPr="008A5B08">
        <w:rPr>
          <w:rFonts w:ascii="Calibri" w:eastAsia="Times New Roman" w:hAnsi="Calibri" w:cs="Times New Roman"/>
          <w:sz w:val="20"/>
          <w:szCs w:val="20"/>
        </w:rPr>
        <w:t xml:space="preserve"> </w:t>
      </w:r>
      <w:r>
        <w:rPr>
          <w:rFonts w:ascii="Calibri" w:eastAsia="Times New Roman" w:hAnsi="Calibri" w:cs="Times New Roman"/>
          <w:sz w:val="20"/>
          <w:szCs w:val="20"/>
        </w:rPr>
        <w:t>Misty DeWitt;</w:t>
      </w:r>
      <w:r w:rsidRPr="008A5B08">
        <w:rPr>
          <w:rFonts w:ascii="Calibri" w:eastAsia="Times New Roman" w:hAnsi="Calibri" w:cs="Times New Roman"/>
          <w:sz w:val="20"/>
          <w:szCs w:val="20"/>
        </w:rPr>
        <w:t xml:space="preserve"> </w:t>
      </w:r>
      <w:r>
        <w:rPr>
          <w:rFonts w:ascii="Calibri" w:eastAsia="Times New Roman" w:hAnsi="Calibri" w:cs="Times New Roman"/>
          <w:sz w:val="20"/>
          <w:szCs w:val="20"/>
        </w:rPr>
        <w:t>Kathy Partin, Parkview Christian retirement Community;</w:t>
      </w:r>
      <w:r w:rsidRPr="008A5B08">
        <w:rPr>
          <w:rFonts w:ascii="Calibri" w:eastAsia="Times New Roman" w:hAnsi="Calibri" w:cs="Times New Roman"/>
          <w:sz w:val="20"/>
          <w:szCs w:val="20"/>
        </w:rPr>
        <w:t xml:space="preserve"> </w:t>
      </w:r>
      <w:r>
        <w:rPr>
          <w:rFonts w:ascii="Calibri" w:eastAsia="Times New Roman" w:hAnsi="Calibri" w:cs="Times New Roman"/>
          <w:sz w:val="20"/>
          <w:szCs w:val="20"/>
        </w:rPr>
        <w:t xml:space="preserve">Amanda Holmes, Physical Therapist; </w:t>
      </w:r>
    </w:p>
    <w:p w:rsidR="00A34C6C" w:rsidRDefault="00A34C6C" w:rsidP="00A34C6C">
      <w:pPr>
        <w:spacing w:after="0" w:line="240" w:lineRule="auto"/>
        <w:jc w:val="both"/>
        <w:rPr>
          <w:rFonts w:ascii="Calibri" w:eastAsia="Times New Roman" w:hAnsi="Calibri" w:cs="Times New Roman"/>
          <w:sz w:val="20"/>
          <w:szCs w:val="20"/>
        </w:rPr>
      </w:pPr>
    </w:p>
    <w:p w:rsidR="00A34C6C" w:rsidRPr="00670D7B" w:rsidRDefault="00A34C6C" w:rsidP="00670D7B">
      <w:pPr>
        <w:spacing w:after="0" w:line="240" w:lineRule="auto"/>
        <w:jc w:val="both"/>
        <w:rPr>
          <w:rFonts w:ascii="Calibri" w:eastAsia="Times New Roman" w:hAnsi="Calibri" w:cs="Times New Roman"/>
          <w:sz w:val="20"/>
          <w:szCs w:val="20"/>
        </w:rPr>
      </w:pPr>
      <w:r w:rsidRPr="008D6DB3">
        <w:rPr>
          <w:rFonts w:ascii="Calibri" w:eastAsia="Times New Roman" w:hAnsi="Calibri" w:cs="Times New Roman"/>
          <w:b/>
          <w:sz w:val="20"/>
          <w:szCs w:val="20"/>
        </w:rPr>
        <w:t>Members Absent:</w:t>
      </w:r>
      <w:r>
        <w:rPr>
          <w:rFonts w:ascii="Calibri" w:eastAsia="Times New Roman" w:hAnsi="Calibri" w:cs="Times New Roman"/>
          <w:sz w:val="20"/>
          <w:szCs w:val="20"/>
        </w:rPr>
        <w:t xml:space="preserve"> </w:t>
      </w:r>
      <w:r w:rsidRPr="00977A56">
        <w:rPr>
          <w:rFonts w:ascii="Calibri" w:eastAsia="Times New Roman" w:hAnsi="Calibri" w:cs="Times New Roman"/>
          <w:sz w:val="20"/>
          <w:szCs w:val="20"/>
        </w:rPr>
        <w:t>Deanna Turner Group X Personal Training</w:t>
      </w:r>
      <w:r>
        <w:rPr>
          <w:rFonts w:ascii="Calibri" w:eastAsia="Times New Roman" w:hAnsi="Calibri" w:cs="Times New Roman"/>
          <w:sz w:val="20"/>
          <w:szCs w:val="20"/>
        </w:rPr>
        <w:t xml:space="preserve"> (vice Chair); </w:t>
      </w:r>
      <w:r w:rsidRPr="00977A56">
        <w:rPr>
          <w:rFonts w:ascii="Calibri" w:eastAsia="Times New Roman" w:hAnsi="Calibri" w:cs="Times New Roman"/>
          <w:sz w:val="20"/>
          <w:szCs w:val="20"/>
        </w:rPr>
        <w:t>Travis Konold, Foundation of Strength</w:t>
      </w:r>
      <w:r>
        <w:rPr>
          <w:rFonts w:ascii="Calibri" w:eastAsia="Times New Roman" w:hAnsi="Calibri" w:cs="Times New Roman"/>
          <w:sz w:val="20"/>
          <w:szCs w:val="20"/>
        </w:rPr>
        <w:t>; Wesley Edge, Edge Strength &amp; Conditioning LLC; Robbie Halterman, Movement Revolution</w:t>
      </w:r>
      <w:r w:rsidR="00670D7B">
        <w:rPr>
          <w:rFonts w:ascii="Calibri" w:eastAsia="Times New Roman" w:hAnsi="Calibri" w:cs="Times New Roman"/>
          <w:sz w:val="20"/>
          <w:szCs w:val="20"/>
        </w:rPr>
        <w:t>;</w:t>
      </w:r>
      <w:r w:rsidR="00670D7B" w:rsidRPr="00670D7B">
        <w:t xml:space="preserve"> </w:t>
      </w:r>
      <w:r w:rsidR="00670D7B" w:rsidRPr="00670D7B">
        <w:rPr>
          <w:rFonts w:ascii="Calibri" w:eastAsia="Times New Roman" w:hAnsi="Calibri" w:cs="Times New Roman"/>
          <w:sz w:val="20"/>
          <w:szCs w:val="20"/>
        </w:rPr>
        <w:t>Nathan Simon, Elements Massage (Pearl);</w:t>
      </w:r>
    </w:p>
    <w:p w:rsidR="00A34C6C" w:rsidRPr="00977A56" w:rsidRDefault="00A34C6C" w:rsidP="00A34C6C">
      <w:pPr>
        <w:spacing w:after="0" w:line="240" w:lineRule="auto"/>
        <w:jc w:val="both"/>
        <w:rPr>
          <w:rFonts w:ascii="Calibri" w:eastAsia="Times New Roman" w:hAnsi="Calibri" w:cs="Times New Roman"/>
          <w:sz w:val="20"/>
          <w:szCs w:val="20"/>
        </w:rPr>
      </w:pPr>
    </w:p>
    <w:p w:rsidR="00A34C6C" w:rsidRPr="00977A56" w:rsidRDefault="00A34C6C" w:rsidP="00A34C6C">
      <w:pPr>
        <w:pBdr>
          <w:bottom w:val="single" w:sz="6" w:space="1" w:color="auto"/>
        </w:pBdr>
        <w:spacing w:after="0" w:line="240" w:lineRule="auto"/>
        <w:jc w:val="both"/>
        <w:rPr>
          <w:rFonts w:ascii="Calibri" w:eastAsia="Times New Roman" w:hAnsi="Calibri" w:cs="Times New Roman"/>
          <w:sz w:val="20"/>
          <w:szCs w:val="20"/>
        </w:rPr>
      </w:pPr>
      <w:r w:rsidRPr="00977A56">
        <w:rPr>
          <w:rFonts w:ascii="Calibri" w:eastAsia="Times New Roman" w:hAnsi="Calibri" w:cs="Times New Roman"/>
          <w:b/>
          <w:sz w:val="20"/>
          <w:szCs w:val="20"/>
        </w:rPr>
        <w:t xml:space="preserve">Clark College: </w:t>
      </w:r>
      <w:r w:rsidRPr="00977A56">
        <w:rPr>
          <w:rFonts w:ascii="Calibri" w:eastAsia="Times New Roman" w:hAnsi="Calibri" w:cs="Times New Roman"/>
          <w:sz w:val="20"/>
          <w:szCs w:val="20"/>
        </w:rPr>
        <w:t>Alan Wiest, Dept. Head</w:t>
      </w:r>
      <w:r>
        <w:rPr>
          <w:rFonts w:ascii="Calibri" w:eastAsia="Times New Roman" w:hAnsi="Calibri" w:cs="Times New Roman"/>
          <w:sz w:val="20"/>
          <w:szCs w:val="20"/>
        </w:rPr>
        <w:t xml:space="preserve"> (FT)</w:t>
      </w:r>
      <w:r w:rsidRPr="00977A56">
        <w:rPr>
          <w:rFonts w:ascii="Calibri" w:eastAsia="Times New Roman" w:hAnsi="Calibri" w:cs="Times New Roman"/>
          <w:sz w:val="20"/>
          <w:szCs w:val="20"/>
        </w:rPr>
        <w:t>;</w:t>
      </w:r>
      <w:r>
        <w:rPr>
          <w:rFonts w:ascii="Calibri" w:eastAsia="Times New Roman" w:hAnsi="Calibri" w:cs="Times New Roman"/>
          <w:sz w:val="20"/>
          <w:szCs w:val="20"/>
        </w:rPr>
        <w:t xml:space="preserve"> Veronica Brock, Dept. Head (HPE); Mike Arnold, Instructor; </w:t>
      </w:r>
      <w:r w:rsidR="00670D7B">
        <w:rPr>
          <w:rFonts w:ascii="Calibri" w:eastAsia="Times New Roman" w:hAnsi="Calibri" w:cs="Times New Roman"/>
          <w:sz w:val="20"/>
          <w:szCs w:val="20"/>
        </w:rPr>
        <w:t xml:space="preserve"> Scott Clemans, Career Services; </w:t>
      </w:r>
      <w:r w:rsidRPr="00FD5AC1">
        <w:rPr>
          <w:rFonts w:ascii="Calibri" w:eastAsia="Times New Roman" w:hAnsi="Calibri" w:cs="Times New Roman"/>
          <w:sz w:val="20"/>
          <w:szCs w:val="20"/>
        </w:rPr>
        <w:t>Cathy Sherick, Associate Director - Instruc</w:t>
      </w:r>
      <w:r>
        <w:rPr>
          <w:rFonts w:ascii="Calibri" w:eastAsia="Times New Roman" w:hAnsi="Calibri" w:cs="Times New Roman"/>
          <w:sz w:val="20"/>
          <w:szCs w:val="20"/>
        </w:rPr>
        <w:t>tional Programming &amp; Innovation</w:t>
      </w:r>
      <w:r w:rsidRPr="00977A56">
        <w:rPr>
          <w:rFonts w:ascii="Calibri" w:eastAsia="Times New Roman" w:hAnsi="Calibri" w:cs="Times New Roman"/>
          <w:sz w:val="20"/>
          <w:szCs w:val="20"/>
        </w:rPr>
        <w:t>; Nichola Farron, Secretary Senior – Advisory Committees</w:t>
      </w:r>
    </w:p>
    <w:p w:rsidR="00CD5D1A" w:rsidRPr="009D650D" w:rsidRDefault="00A34C6C" w:rsidP="009D650D">
      <w:pPr>
        <w:jc w:val="both"/>
      </w:pPr>
      <w:r w:rsidRPr="009D650D">
        <w:t>Committee Chair Anna Nunn-Axlund called the meeting to order at 2.30pm and introductions were made.</w:t>
      </w:r>
    </w:p>
    <w:p w:rsidR="00A34C6C" w:rsidRPr="009D650D" w:rsidRDefault="00A34C6C" w:rsidP="009D650D">
      <w:pPr>
        <w:pStyle w:val="Subtitle"/>
      </w:pPr>
      <w:r w:rsidRPr="009D650D">
        <w:t>Minutes of the Previous Meeting</w:t>
      </w:r>
    </w:p>
    <w:p w:rsidR="00A34C6C" w:rsidRPr="009D650D" w:rsidRDefault="009D650D" w:rsidP="009D650D">
      <w:pPr>
        <w:jc w:val="both"/>
        <w:rPr>
          <w:i/>
        </w:rPr>
      </w:pPr>
      <w:r w:rsidRPr="009D650D">
        <w:rPr>
          <w:i/>
        </w:rPr>
        <w:t xml:space="preserve">The minutes of April 20 </w:t>
      </w:r>
      <w:r w:rsidR="00A34C6C" w:rsidRPr="009D650D">
        <w:rPr>
          <w:i/>
        </w:rPr>
        <w:t>2017 were presented: Mi</w:t>
      </w:r>
      <w:r w:rsidRPr="009D650D">
        <w:rPr>
          <w:i/>
        </w:rPr>
        <w:t xml:space="preserve">sty made a motion to </w:t>
      </w:r>
      <w:r w:rsidR="00243DAB" w:rsidRPr="009D650D">
        <w:rPr>
          <w:i/>
        </w:rPr>
        <w:t>approve;</w:t>
      </w:r>
      <w:r w:rsidRPr="009D650D">
        <w:rPr>
          <w:i/>
        </w:rPr>
        <w:t xml:space="preserve"> t</w:t>
      </w:r>
      <w:r w:rsidR="00A34C6C" w:rsidRPr="009D650D">
        <w:rPr>
          <w:i/>
        </w:rPr>
        <w:t>his was seconded by</w:t>
      </w:r>
      <w:r w:rsidR="00670D7B" w:rsidRPr="009D650D">
        <w:rPr>
          <w:i/>
        </w:rPr>
        <w:t xml:space="preserve"> Amanda and passed unanimously.</w:t>
      </w:r>
    </w:p>
    <w:p w:rsidR="00A34C6C" w:rsidRPr="009D650D" w:rsidRDefault="00A34C6C" w:rsidP="009D650D">
      <w:pPr>
        <w:pStyle w:val="Subtitle"/>
      </w:pPr>
      <w:r w:rsidRPr="009D650D">
        <w:t>Next Meeting Date</w:t>
      </w:r>
    </w:p>
    <w:p w:rsidR="00A34C6C" w:rsidRPr="009D650D" w:rsidRDefault="00A34C6C" w:rsidP="009D650D">
      <w:pPr>
        <w:jc w:val="both"/>
      </w:pPr>
      <w:r w:rsidRPr="009D650D">
        <w:t>The committee will next meet on Thursday, April 26 2018 at 2.30pm</w:t>
      </w:r>
    </w:p>
    <w:p w:rsidR="00A34C6C" w:rsidRPr="009D650D" w:rsidRDefault="00A34C6C" w:rsidP="009D650D">
      <w:pPr>
        <w:pStyle w:val="Subtitle"/>
      </w:pPr>
      <w:r w:rsidRPr="009D650D">
        <w:t>Office of Instruction Announcements</w:t>
      </w:r>
    </w:p>
    <w:p w:rsidR="00A34C6C" w:rsidRPr="009D650D" w:rsidRDefault="00A34C6C" w:rsidP="009D650D">
      <w:pPr>
        <w:jc w:val="both"/>
      </w:pPr>
      <w:r w:rsidRPr="009D650D">
        <w:t>Cathy Sherick made the following announcements:</w:t>
      </w:r>
    </w:p>
    <w:p w:rsidR="00A34C6C" w:rsidRPr="009D650D" w:rsidRDefault="00A34C6C" w:rsidP="009D650D">
      <w:pPr>
        <w:jc w:val="both"/>
        <w:rPr>
          <w:rFonts w:ascii="Calibri" w:eastAsia="Calibri" w:hAnsi="Calibri" w:cs="Times New Roman"/>
          <w:b/>
        </w:rPr>
      </w:pPr>
      <w:r w:rsidRPr="009D650D">
        <w:rPr>
          <w:rFonts w:ascii="Calibri" w:eastAsia="Calibri" w:hAnsi="Calibri" w:cs="Times New Roman"/>
        </w:rPr>
        <w:t xml:space="preserve">Welcome back to 2017-18 we are excited to be rolling up our sleeves and delving in to the second year of work of our </w:t>
      </w:r>
      <w:r w:rsidRPr="009D650D">
        <w:rPr>
          <w:rFonts w:ascii="Calibri" w:eastAsia="Calibri" w:hAnsi="Calibri" w:cs="Times New Roman"/>
          <w:b/>
        </w:rPr>
        <w:t>Academic plan.</w:t>
      </w:r>
    </w:p>
    <w:p w:rsidR="00A34C6C" w:rsidRPr="009D650D" w:rsidRDefault="00A34C6C" w:rsidP="009D650D">
      <w:pPr>
        <w:jc w:val="both"/>
        <w:rPr>
          <w:rFonts w:ascii="Calibri" w:eastAsia="Calibri" w:hAnsi="Calibri" w:cs="Times New Roman"/>
        </w:rPr>
      </w:pPr>
      <w:r w:rsidRPr="009D650D">
        <w:rPr>
          <w:rFonts w:ascii="Calibri" w:eastAsia="Calibri" w:hAnsi="Calibri" w:cs="Times New Roman"/>
        </w:rPr>
        <w:t xml:space="preserve">The new </w:t>
      </w:r>
      <w:r w:rsidRPr="009D650D">
        <w:rPr>
          <w:rFonts w:ascii="Calibri" w:eastAsia="Calibri" w:hAnsi="Calibri" w:cs="Times New Roman"/>
          <w:b/>
        </w:rPr>
        <w:t>“Areas of Study”</w:t>
      </w:r>
      <w:r w:rsidRPr="009D650D">
        <w:rPr>
          <w:rFonts w:ascii="Calibri" w:eastAsia="Calibri" w:hAnsi="Calibri" w:cs="Times New Roman"/>
        </w:rPr>
        <w:t xml:space="preserve"> have been adopted and approved these will provide the framework for organizing the different degree paths for students. The link is </w:t>
      </w:r>
      <w:hyperlink r:id="rId6" w:history="1">
        <w:r w:rsidRPr="009D650D">
          <w:rPr>
            <w:rFonts w:ascii="Calibri" w:eastAsia="Calibri" w:hAnsi="Calibri" w:cs="Times New Roman"/>
            <w:color w:val="0563C1"/>
            <w:u w:val="single"/>
          </w:rPr>
          <w:t>here</w:t>
        </w:r>
      </w:hyperlink>
    </w:p>
    <w:p w:rsidR="00A34C6C" w:rsidRPr="009D650D" w:rsidRDefault="00A34C6C" w:rsidP="009D650D">
      <w:pPr>
        <w:jc w:val="both"/>
        <w:rPr>
          <w:rFonts w:ascii="Calibri" w:eastAsia="Calibri" w:hAnsi="Calibri" w:cs="Times New Roman"/>
        </w:rPr>
      </w:pPr>
      <w:r w:rsidRPr="009D650D">
        <w:rPr>
          <w:rFonts w:ascii="Calibri" w:eastAsia="Calibri" w:hAnsi="Calibri" w:cs="Times New Roman"/>
        </w:rPr>
        <w:t xml:space="preserve">Advisory Committees will begin to see how they fit in to the implementation work of </w:t>
      </w:r>
      <w:r w:rsidRPr="009D650D">
        <w:rPr>
          <w:rFonts w:ascii="Calibri" w:eastAsia="Calibri" w:hAnsi="Calibri" w:cs="Times New Roman"/>
          <w:b/>
        </w:rPr>
        <w:t>Pathways</w:t>
      </w:r>
      <w:r w:rsidRPr="009D650D">
        <w:rPr>
          <w:rFonts w:ascii="Calibri" w:eastAsia="Calibri" w:hAnsi="Calibri" w:cs="Times New Roman"/>
        </w:rPr>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A34C6C" w:rsidRPr="009D650D" w:rsidRDefault="00A34C6C" w:rsidP="009D650D">
      <w:pPr>
        <w:jc w:val="both"/>
        <w:rPr>
          <w:rFonts w:ascii="Calibri" w:eastAsia="Calibri" w:hAnsi="Calibri" w:cs="Times New Roman"/>
        </w:rPr>
      </w:pPr>
      <w:r w:rsidRPr="009D650D">
        <w:rPr>
          <w:rFonts w:ascii="Calibri" w:eastAsia="Calibri" w:hAnsi="Calibri" w:cs="Times New Roman"/>
        </w:rPr>
        <w:t xml:space="preserve">Academic plan Goal 6: </w:t>
      </w:r>
      <w:r w:rsidRPr="009D650D">
        <w:rPr>
          <w:rFonts w:ascii="Calibri" w:eastAsia="Calibri" w:hAnsi="Calibri" w:cs="Times New Roman"/>
          <w:i/>
        </w:rPr>
        <w:t xml:space="preserve">Infuse the study of </w:t>
      </w:r>
      <w:r w:rsidRPr="009D650D">
        <w:rPr>
          <w:rFonts w:ascii="Calibri" w:eastAsia="Calibri" w:hAnsi="Calibri" w:cs="Times New Roman"/>
          <w:b/>
          <w:i/>
        </w:rPr>
        <w:t>Power, Privilege and Inequity</w:t>
      </w:r>
      <w:r w:rsidRPr="009D650D">
        <w:rPr>
          <w:rFonts w:ascii="Calibri" w:eastAsia="Calibri" w:hAnsi="Calibri" w:cs="Times New Roman"/>
          <w:i/>
        </w:rPr>
        <w:t xml:space="preserve"> throughout the curriculum.</w:t>
      </w:r>
      <w:r w:rsidRPr="009D650D">
        <w:rPr>
          <w:rFonts w:ascii="Calibri" w:eastAsia="Calibri" w:hAnsi="Calibri" w:cs="Times New Roman"/>
        </w:rPr>
        <w:t xml:space="preserve"> Last year advisory members asked why this was happening at Clark. To answer that question, we have been </w:t>
      </w:r>
      <w:r w:rsidRPr="009D650D">
        <w:rPr>
          <w:rFonts w:ascii="Calibri" w:eastAsia="Calibri" w:hAnsi="Calibri" w:cs="Times New Roman"/>
        </w:rPr>
        <w:lastRenderedPageBreak/>
        <w:t xml:space="preserve">working with the </w:t>
      </w:r>
      <w:r w:rsidRPr="009D650D">
        <w:rPr>
          <w:rFonts w:ascii="Calibri" w:eastAsia="Calibri" w:hAnsi="Calibri" w:cs="Times New Roman"/>
          <w:u w:val="single"/>
        </w:rPr>
        <w:t>Office of Diversity and Equity</w:t>
      </w:r>
      <w:r w:rsidRPr="009D650D">
        <w:rPr>
          <w:rFonts w:ascii="Calibri" w:eastAsia="Calibri" w:hAnsi="Calibri" w:cs="Times New Roman"/>
        </w:rPr>
        <w:t xml:space="preserve"> to put together some basic information that can help frame the issue for further discussion. Watch for it on meeting agendas.</w:t>
      </w:r>
    </w:p>
    <w:p w:rsidR="00A34C6C" w:rsidRPr="009D650D" w:rsidRDefault="00A34C6C" w:rsidP="009D650D">
      <w:pPr>
        <w:jc w:val="both"/>
        <w:rPr>
          <w:rFonts w:ascii="Calibri" w:eastAsia="Calibri" w:hAnsi="Calibri" w:cs="Times New Roman"/>
        </w:rPr>
      </w:pPr>
      <w:r w:rsidRPr="009D650D">
        <w:rPr>
          <w:rFonts w:ascii="Calibri" w:eastAsia="Calibri" w:hAnsi="Calibri" w:cs="Times New Roman"/>
        </w:rPr>
        <w:t xml:space="preserve">The new </w:t>
      </w:r>
      <w:r w:rsidRPr="009D650D">
        <w:rPr>
          <w:rFonts w:ascii="Calibri" w:eastAsia="Calibri" w:hAnsi="Calibri" w:cs="Times New Roman"/>
          <w:b/>
        </w:rPr>
        <w:t>McClaskey Culinary Institute (MCI)</w:t>
      </w:r>
      <w:r w:rsidRPr="009D650D">
        <w:rPr>
          <w:rFonts w:ascii="Calibri" w:eastAsia="Calibri" w:hAnsi="Calibri" w:cs="Times New Roman"/>
        </w:rPr>
        <w:t xml:space="preserve"> is open and teaching students this term! The link to information about the program is </w:t>
      </w:r>
      <w:hyperlink r:id="rId7" w:history="1">
        <w:r w:rsidRPr="009D650D">
          <w:rPr>
            <w:rFonts w:ascii="Calibri" w:eastAsia="Calibri" w:hAnsi="Calibri" w:cs="Times New Roman"/>
            <w:color w:val="0563C1"/>
            <w:u w:val="single"/>
          </w:rPr>
          <w:t>here</w:t>
        </w:r>
      </w:hyperlink>
      <w:r w:rsidRPr="009D650D">
        <w:rPr>
          <w:rFonts w:ascii="Calibri" w:eastAsia="Calibri" w:hAnsi="Calibri" w:cs="Times New Roman"/>
        </w:rPr>
        <w:t xml:space="preserve">. We are looking forward to being able to provide our advisory members with menu items from the cuisine and baking programs. </w:t>
      </w:r>
    </w:p>
    <w:p w:rsidR="00A34C6C" w:rsidRPr="009D650D" w:rsidRDefault="00A34C6C" w:rsidP="009D650D">
      <w:pPr>
        <w:jc w:val="both"/>
        <w:rPr>
          <w:rFonts w:ascii="Calibri" w:eastAsia="Calibri" w:hAnsi="Calibri" w:cs="Times New Roman"/>
        </w:rPr>
      </w:pPr>
      <w:r w:rsidRPr="009D650D">
        <w:rPr>
          <w:rFonts w:ascii="Calibri" w:eastAsia="Calibri" w:hAnsi="Calibri" w:cs="Times New Roman"/>
        </w:rPr>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A34C6C" w:rsidRPr="009D650D" w:rsidRDefault="00A34C6C" w:rsidP="009D650D">
      <w:pPr>
        <w:jc w:val="both"/>
        <w:rPr>
          <w:rFonts w:ascii="Calibri" w:eastAsia="Calibri" w:hAnsi="Calibri" w:cs="Times New Roman"/>
        </w:rPr>
      </w:pPr>
      <w:r w:rsidRPr="009D650D">
        <w:rPr>
          <w:rFonts w:ascii="Calibri" w:eastAsia="Calibri" w:hAnsi="Calibri" w:cs="Times New Roman"/>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9D650D">
        <w:rPr>
          <w:rFonts w:ascii="Calibri" w:eastAsia="Calibri" w:hAnsi="Calibri" w:cs="Times New Roman"/>
          <w:b/>
        </w:rPr>
        <w:t>Master Advisory Committee</w:t>
      </w:r>
      <w:r w:rsidRPr="009D650D">
        <w:rPr>
          <w:rFonts w:ascii="Calibri" w:eastAsia="Calibri" w:hAnsi="Calibri" w:cs="Times New Roman"/>
        </w:rPr>
        <w:t xml:space="preserve"> that will help us with three tasks.</w:t>
      </w:r>
    </w:p>
    <w:p w:rsidR="00A34C6C" w:rsidRPr="009D650D" w:rsidRDefault="00A34C6C" w:rsidP="009D650D">
      <w:pPr>
        <w:numPr>
          <w:ilvl w:val="0"/>
          <w:numId w:val="1"/>
        </w:numPr>
        <w:contextualSpacing/>
        <w:jc w:val="both"/>
        <w:rPr>
          <w:rFonts w:ascii="Calibri" w:eastAsia="Calibri" w:hAnsi="Calibri" w:cs="Times New Roman"/>
        </w:rPr>
      </w:pPr>
      <w:r w:rsidRPr="009D650D">
        <w:rPr>
          <w:rFonts w:ascii="Calibri" w:eastAsia="Calibri" w:hAnsi="Calibri" w:cs="Times New Roman"/>
        </w:rPr>
        <w:t>Visiting current committees to talk to members and get an idea of how things are working.</w:t>
      </w:r>
    </w:p>
    <w:p w:rsidR="00A34C6C" w:rsidRPr="009D650D" w:rsidRDefault="00A34C6C" w:rsidP="009D650D">
      <w:pPr>
        <w:numPr>
          <w:ilvl w:val="0"/>
          <w:numId w:val="1"/>
        </w:numPr>
        <w:contextualSpacing/>
        <w:jc w:val="both"/>
        <w:rPr>
          <w:rFonts w:ascii="Calibri" w:eastAsia="Calibri" w:hAnsi="Calibri" w:cs="Times New Roman"/>
        </w:rPr>
      </w:pPr>
      <w:r w:rsidRPr="009D650D">
        <w:rPr>
          <w:rFonts w:ascii="Calibri" w:eastAsia="Calibri" w:hAnsi="Calibri" w:cs="Times New Roman"/>
        </w:rPr>
        <w:t>Planning and hosting annual Advisory event.</w:t>
      </w:r>
    </w:p>
    <w:p w:rsidR="00A34C6C" w:rsidRPr="009D650D" w:rsidRDefault="00A34C6C" w:rsidP="009D650D">
      <w:pPr>
        <w:numPr>
          <w:ilvl w:val="0"/>
          <w:numId w:val="1"/>
        </w:numPr>
        <w:contextualSpacing/>
        <w:jc w:val="both"/>
        <w:rPr>
          <w:rFonts w:ascii="Calibri" w:eastAsia="Calibri" w:hAnsi="Calibri" w:cs="Times New Roman"/>
        </w:rPr>
      </w:pPr>
      <w:r w:rsidRPr="009D650D">
        <w:rPr>
          <w:rFonts w:ascii="Calibri" w:eastAsia="Calibri" w:hAnsi="Calibri" w:cs="Times New Roman"/>
        </w:rPr>
        <w:t>Reporting to the Board of Trustees every year on the great work of Advisory Committees.</w:t>
      </w:r>
    </w:p>
    <w:p w:rsidR="00A34C6C" w:rsidRPr="009D650D" w:rsidRDefault="00A34C6C" w:rsidP="009D650D">
      <w:pPr>
        <w:jc w:val="both"/>
        <w:rPr>
          <w:rFonts w:ascii="Calibri" w:eastAsia="Calibri" w:hAnsi="Calibri" w:cs="Times New Roman"/>
        </w:rPr>
      </w:pPr>
      <w:r w:rsidRPr="009D650D">
        <w:rPr>
          <w:rFonts w:ascii="Calibri" w:eastAsia="Calibri" w:hAnsi="Calibri" w:cs="Times New Roman"/>
        </w:rPr>
        <w:t>Let us know if you are interested by contacting Nic. You can be on two committees, or if you want to step away from your current committee work that is fine too.</w:t>
      </w:r>
    </w:p>
    <w:p w:rsidR="00A34C6C" w:rsidRPr="009D650D" w:rsidRDefault="00A34C6C" w:rsidP="009D650D">
      <w:pPr>
        <w:jc w:val="both"/>
        <w:rPr>
          <w:rFonts w:ascii="Calibri" w:eastAsia="Calibri" w:hAnsi="Calibri" w:cs="Times New Roman"/>
        </w:rPr>
      </w:pPr>
      <w:r w:rsidRPr="009D650D">
        <w:rPr>
          <w:rFonts w:ascii="Calibri" w:eastAsia="Calibri" w:hAnsi="Calibri" w:cs="Times New Roman"/>
        </w:rPr>
        <w:t xml:space="preserve">We also wanted to thank everyone who was able to attend the </w:t>
      </w:r>
      <w:r w:rsidRPr="009D650D">
        <w:rPr>
          <w:rFonts w:ascii="Calibri" w:eastAsia="Calibri" w:hAnsi="Calibri" w:cs="Times New Roman"/>
          <w:b/>
        </w:rPr>
        <w:t>annual recognition</w:t>
      </w:r>
      <w:r w:rsidRPr="009D650D">
        <w:rPr>
          <w:rFonts w:ascii="Calibri" w:eastAsia="Calibri" w:hAnsi="Calibri" w:cs="Times New Roman"/>
        </w:rPr>
        <w:t xml:space="preserve"> event held on July 13 at the new STEM building. We had beautiful weather, many cold beverages and a great time. We look forward to planning the event next year with our new Master Advisory Committees.</w:t>
      </w:r>
    </w:p>
    <w:p w:rsidR="00A34C6C" w:rsidRPr="009D650D" w:rsidRDefault="00A34C6C" w:rsidP="009D650D">
      <w:pPr>
        <w:jc w:val="both"/>
        <w:rPr>
          <w:rFonts w:ascii="Calibri" w:eastAsia="Calibri" w:hAnsi="Calibri" w:cs="Times New Roman"/>
        </w:rPr>
      </w:pPr>
      <w:r w:rsidRPr="009D650D">
        <w:rPr>
          <w:rFonts w:ascii="Calibri" w:eastAsia="Calibri" w:hAnsi="Calibri" w:cs="Times New Roman"/>
        </w:rPr>
        <w:t xml:space="preserve">We will be undertaking an updated Ethics training at the spring advisory meetings. </w:t>
      </w:r>
    </w:p>
    <w:p w:rsidR="00A34C6C" w:rsidRPr="009D650D" w:rsidRDefault="00A34C6C" w:rsidP="009D650D">
      <w:pPr>
        <w:jc w:val="both"/>
        <w:rPr>
          <w:rFonts w:ascii="Calibri" w:eastAsia="Calibri" w:hAnsi="Calibri" w:cs="Times New Roman"/>
        </w:rPr>
      </w:pPr>
      <w:r w:rsidRPr="009D650D">
        <w:rPr>
          <w:rFonts w:ascii="Calibri" w:eastAsia="Calibri" w:hAnsi="Calibri" w:cs="Times New Roman"/>
        </w:rPr>
        <w:t>The annual Clark College Career fair will be held in April. Advisory Committee members will be provided additional information from the career center in upcoming meetings.</w:t>
      </w:r>
    </w:p>
    <w:p w:rsidR="00A34C6C" w:rsidRPr="009D650D" w:rsidRDefault="00BB740C" w:rsidP="009D650D">
      <w:pPr>
        <w:pStyle w:val="Subtitle"/>
      </w:pPr>
      <w:r w:rsidRPr="009D650D">
        <w:t>Department Updates and Discussion of Potential Wellness BAS</w:t>
      </w:r>
    </w:p>
    <w:p w:rsidR="00BB740C" w:rsidRPr="009D650D" w:rsidRDefault="00BB740C" w:rsidP="009D650D">
      <w:pPr>
        <w:jc w:val="both"/>
      </w:pPr>
      <w:r w:rsidRPr="009D650D">
        <w:t xml:space="preserve">Alan reminded the committee that, in the previous year, five subject areas had been </w:t>
      </w:r>
      <w:r w:rsidR="00243DAB" w:rsidRPr="009D650D">
        <w:t>identified</w:t>
      </w:r>
      <w:r w:rsidRPr="009D650D">
        <w:t xml:space="preserve"> for </w:t>
      </w:r>
      <w:r w:rsidR="00243DAB" w:rsidRPr="009D650D">
        <w:t>potential</w:t>
      </w:r>
      <w:r w:rsidRPr="009D650D">
        <w:t xml:space="preserve"> expansion to a 4-</w:t>
      </w:r>
      <w:r w:rsidR="00243DAB" w:rsidRPr="009D650D">
        <w:t>year</w:t>
      </w:r>
      <w:r w:rsidRPr="009D650D">
        <w:t xml:space="preserve"> </w:t>
      </w:r>
      <w:r w:rsidR="00243DAB" w:rsidRPr="009D650D">
        <w:t>program</w:t>
      </w:r>
      <w:r w:rsidRPr="009D650D">
        <w:t xml:space="preserve">: currently the </w:t>
      </w:r>
      <w:r w:rsidR="00243DAB" w:rsidRPr="009D650D">
        <w:t>Addiction</w:t>
      </w:r>
      <w:r w:rsidRPr="009D650D">
        <w:t xml:space="preserve"> Counselling (ACED) program is moving with the most momentum. He continued that the </w:t>
      </w:r>
      <w:r w:rsidR="00243DAB" w:rsidRPr="009D650D">
        <w:t>proposed</w:t>
      </w:r>
      <w:r w:rsidRPr="009D650D">
        <w:t xml:space="preserve"> ACED BAS would not use a cohort model and instead </w:t>
      </w:r>
      <w:r w:rsidR="00243DAB" w:rsidRPr="009D650D">
        <w:t>would</w:t>
      </w:r>
      <w:r w:rsidRPr="009D650D">
        <w:t xml:space="preserve"> allow more flexible entry points. He noted that this seems a positive </w:t>
      </w:r>
      <w:r w:rsidR="006B7C2B" w:rsidRPr="009D650D">
        <w:t xml:space="preserve">idea that responds to the realities and obstacles students sometimes face in </w:t>
      </w:r>
      <w:r w:rsidR="00243DAB" w:rsidRPr="009D650D">
        <w:t>everyday</w:t>
      </w:r>
      <w:r w:rsidR="006B7C2B" w:rsidRPr="009D650D">
        <w:t xml:space="preserve"> life. </w:t>
      </w:r>
    </w:p>
    <w:p w:rsidR="006B7C2B" w:rsidRPr="009D650D" w:rsidRDefault="006B7C2B" w:rsidP="009D650D">
      <w:pPr>
        <w:jc w:val="both"/>
      </w:pPr>
      <w:r w:rsidRPr="009D650D">
        <w:t xml:space="preserve">Cathy spoke about how the Fitness Trainer program was eliminated following identifying certain criteria in a rubric related to job availability and wages. The potential </w:t>
      </w:r>
      <w:r w:rsidR="00243DAB" w:rsidRPr="009D650D">
        <w:t>strength</w:t>
      </w:r>
      <w:r w:rsidRPr="009D650D">
        <w:t xml:space="preserve"> of a Wellness BAS would be that </w:t>
      </w:r>
      <w:r w:rsidR="0050474B">
        <w:t xml:space="preserve">it </w:t>
      </w:r>
      <w:r w:rsidRPr="009D650D">
        <w:t xml:space="preserve">represents an expanding and innovative industry.  The challenge would be to gather the data needed for </w:t>
      </w:r>
      <w:r w:rsidR="00F45532" w:rsidRPr="009D650D">
        <w:t>demonstrating the employment potential in the region.</w:t>
      </w:r>
    </w:p>
    <w:p w:rsidR="002C7A6D" w:rsidRPr="009D650D" w:rsidRDefault="002C7A6D" w:rsidP="009D650D">
      <w:pPr>
        <w:jc w:val="both"/>
      </w:pPr>
      <w:r w:rsidRPr="009D650D">
        <w:t xml:space="preserve">Veronica </w:t>
      </w:r>
      <w:r w:rsidR="00F45532" w:rsidRPr="009D650D">
        <w:t xml:space="preserve">also spoke about College efforts to restructure the Math Pathway so that students are not continually halted by Math classes they </w:t>
      </w:r>
      <w:r w:rsidR="00243DAB" w:rsidRPr="009D650D">
        <w:t>cannot</w:t>
      </w:r>
      <w:r w:rsidR="00F45532" w:rsidRPr="009D650D">
        <w:t xml:space="preserve"> pass. </w:t>
      </w:r>
    </w:p>
    <w:p w:rsidR="00F45532" w:rsidRPr="009D650D" w:rsidRDefault="00F45532" w:rsidP="009D650D">
      <w:pPr>
        <w:jc w:val="both"/>
      </w:pPr>
      <w:r w:rsidRPr="009D650D">
        <w:lastRenderedPageBreak/>
        <w:t xml:space="preserve">In </w:t>
      </w:r>
      <w:r w:rsidR="00243DAB" w:rsidRPr="009D650D">
        <w:t>response</w:t>
      </w:r>
      <w:r w:rsidRPr="009D650D">
        <w:t xml:space="preserve"> to a question form Alan about measuring student success from the BAS degree in terms of </w:t>
      </w:r>
      <w:r w:rsidR="00243DAB">
        <w:t>continuing</w:t>
      </w:r>
      <w:r w:rsidRPr="009D650D">
        <w:t xml:space="preserve"> into Masters </w:t>
      </w:r>
      <w:r w:rsidR="00243DAB" w:rsidRPr="009D650D">
        <w:t>Programs</w:t>
      </w:r>
      <w:r w:rsidRPr="009D650D">
        <w:t xml:space="preserve">, Cathy </w:t>
      </w:r>
      <w:r w:rsidR="00243DAB" w:rsidRPr="009D650D">
        <w:t>explained</w:t>
      </w:r>
      <w:r w:rsidRPr="009D650D">
        <w:t xml:space="preserve"> that this is a different success metric.  The WA state board allows Community Colleges to offer the BAS, applied technical degrees with a focus on potential </w:t>
      </w:r>
      <w:r w:rsidR="00243DAB" w:rsidRPr="009D650D">
        <w:t>job</w:t>
      </w:r>
      <w:r w:rsidRPr="009D650D">
        <w:t xml:space="preserve"> placement and wages.</w:t>
      </w:r>
    </w:p>
    <w:p w:rsidR="00175945" w:rsidRPr="009D650D" w:rsidRDefault="00BD15C5" w:rsidP="009D650D">
      <w:pPr>
        <w:jc w:val="both"/>
      </w:pPr>
      <w:r w:rsidRPr="009D650D">
        <w:t xml:space="preserve">Alan </w:t>
      </w:r>
      <w:r w:rsidR="00F45532" w:rsidRPr="009D650D">
        <w:t>noted that there are</w:t>
      </w:r>
      <w:r w:rsidRPr="009D650D">
        <w:t xml:space="preserve"> five students in </w:t>
      </w:r>
      <w:r w:rsidR="00F45532" w:rsidRPr="009D650D">
        <w:t xml:space="preserve">the </w:t>
      </w:r>
      <w:r w:rsidRPr="009D650D">
        <w:t xml:space="preserve">final year </w:t>
      </w:r>
      <w:r w:rsidR="00243DAB" w:rsidRPr="009D650D">
        <w:t>of the</w:t>
      </w:r>
      <w:r w:rsidR="00F45532" w:rsidRPr="009D650D">
        <w:t xml:space="preserve"> </w:t>
      </w:r>
      <w:r w:rsidR="00243DAB">
        <w:t>teach-</w:t>
      </w:r>
      <w:r w:rsidR="00243DAB" w:rsidRPr="009D650D">
        <w:t>out</w:t>
      </w:r>
      <w:r w:rsidRPr="009D650D">
        <w:t>. Following</w:t>
      </w:r>
      <w:r w:rsidR="00F45532" w:rsidRPr="009D650D">
        <w:t xml:space="preserve"> the </w:t>
      </w:r>
      <w:r w:rsidRPr="009D650D">
        <w:t>decision</w:t>
      </w:r>
      <w:r w:rsidR="00F45532" w:rsidRPr="009D650D">
        <w:t xml:space="preserve"> to </w:t>
      </w:r>
      <w:r w:rsidR="00243DAB" w:rsidRPr="009D650D">
        <w:t>eliminate</w:t>
      </w:r>
      <w:r w:rsidR="00F45532" w:rsidRPr="009D650D">
        <w:t xml:space="preserve"> the </w:t>
      </w:r>
      <w:r w:rsidR="00243DAB" w:rsidRPr="009D650D">
        <w:t>program</w:t>
      </w:r>
      <w:r w:rsidRPr="009D650D">
        <w:t>,</w:t>
      </w:r>
      <w:r w:rsidR="00F45532" w:rsidRPr="009D650D">
        <w:t xml:space="preserve"> students were told to take</w:t>
      </w:r>
      <w:r w:rsidRPr="009D650D">
        <w:t xml:space="preserve"> </w:t>
      </w:r>
      <w:r w:rsidR="00F45532" w:rsidRPr="009D650D">
        <w:t>FT</w:t>
      </w:r>
      <w:r w:rsidR="00084215" w:rsidRPr="009D650D">
        <w:t>150</w:t>
      </w:r>
      <w:r w:rsidR="0050474B">
        <w:t>,</w:t>
      </w:r>
      <w:r w:rsidR="00084215" w:rsidRPr="009D650D">
        <w:t xml:space="preserve"> </w:t>
      </w:r>
      <w:r w:rsidR="0050474B">
        <w:t>F</w:t>
      </w:r>
      <w:r w:rsidR="00243DAB" w:rsidRPr="009D650D">
        <w:t>undamentals</w:t>
      </w:r>
      <w:r w:rsidR="0050474B">
        <w:t xml:space="preserve"> of F</w:t>
      </w:r>
      <w:r w:rsidR="00084215" w:rsidRPr="009D650D">
        <w:t>itness</w:t>
      </w:r>
      <w:r w:rsidR="0050474B">
        <w:t>,</w:t>
      </w:r>
      <w:r w:rsidR="00F45532" w:rsidRPr="009D650D">
        <w:t xml:space="preserve"> at a </w:t>
      </w:r>
      <w:r w:rsidR="00243DAB" w:rsidRPr="009D650D">
        <w:t>prescribed</w:t>
      </w:r>
      <w:r w:rsidR="00F45532" w:rsidRPr="009D650D">
        <w:t xml:space="preserve"> time to fit with the teach</w:t>
      </w:r>
      <w:r w:rsidR="00243DAB">
        <w:t>-</w:t>
      </w:r>
      <w:r w:rsidR="00F45532" w:rsidRPr="009D650D">
        <w:t xml:space="preserve">out calendar. This prescription </w:t>
      </w:r>
      <w:r w:rsidR="00243DAB" w:rsidRPr="009D650D">
        <w:t>concerning</w:t>
      </w:r>
      <w:r w:rsidR="00F45532" w:rsidRPr="009D650D">
        <w:t xml:space="preserve"> scheduling accounts for the small number of students remaining. Last year there were 18 graduates. Once the Fitness Trainer </w:t>
      </w:r>
      <w:r w:rsidR="00175945" w:rsidRPr="009D650D">
        <w:t xml:space="preserve">elements are completed, the Health and Phys Ed </w:t>
      </w:r>
      <w:r w:rsidR="0050474B">
        <w:t xml:space="preserve">courses </w:t>
      </w:r>
      <w:r w:rsidR="00175945" w:rsidRPr="009D650D">
        <w:t>remain</w:t>
      </w:r>
      <w:r w:rsidR="0050474B">
        <w:t xml:space="preserve"> for the College as a whole</w:t>
      </w:r>
      <w:r w:rsidR="00175945" w:rsidRPr="009D650D">
        <w:t>.</w:t>
      </w:r>
    </w:p>
    <w:p w:rsidR="00175945" w:rsidRPr="009D650D" w:rsidRDefault="00175945" w:rsidP="009D650D">
      <w:pPr>
        <w:jc w:val="both"/>
      </w:pPr>
      <w:r w:rsidRPr="009D650D">
        <w:t>The c</w:t>
      </w:r>
      <w:r w:rsidR="00E66309" w:rsidRPr="009D650D">
        <w:t>ertificate programs–</w:t>
      </w:r>
      <w:r w:rsidRPr="009D650D">
        <w:t xml:space="preserve"> yoga teaching, corrective exercise </w:t>
      </w:r>
      <w:r w:rsidR="00243DAB" w:rsidRPr="009D650D">
        <w:t>specialist</w:t>
      </w:r>
      <w:r w:rsidRPr="009D650D">
        <w:t xml:space="preserve">, group exercise – are now taught out. </w:t>
      </w:r>
      <w:r w:rsidR="00243DAB" w:rsidRPr="009D650D">
        <w:t>However</w:t>
      </w:r>
      <w:r w:rsidRPr="009D650D">
        <w:t xml:space="preserve">, the department is investigating the possibility of re-activing the existing ‘PEXS’ course code to potentially bring back those </w:t>
      </w:r>
      <w:r w:rsidR="00243DAB" w:rsidRPr="009D650D">
        <w:t>certificates</w:t>
      </w:r>
      <w:r w:rsidRPr="009D650D">
        <w:t xml:space="preserve">. The question would be that </w:t>
      </w:r>
      <w:r w:rsidR="00243DAB" w:rsidRPr="009D650D">
        <w:t>those</w:t>
      </w:r>
      <w:r w:rsidRPr="009D650D">
        <w:t xml:space="preserve"> </w:t>
      </w:r>
      <w:r w:rsidR="00243DAB">
        <w:t>certificates</w:t>
      </w:r>
      <w:r w:rsidRPr="009D650D">
        <w:t xml:space="preserve"> would not have an ‘umbrella degree’ to house them. However, the Pathways model could potentially facilitate this structure as part of directed electives with a resulting certificate. </w:t>
      </w:r>
      <w:r w:rsidR="0050474B">
        <w:t>Alan</w:t>
      </w:r>
      <w:r w:rsidRPr="009D650D">
        <w:t xml:space="preserve"> has consulted </w:t>
      </w:r>
      <w:r w:rsidR="00243DAB" w:rsidRPr="009D650D">
        <w:t>Advising</w:t>
      </w:r>
      <w:r w:rsidRPr="009D650D">
        <w:t xml:space="preserve"> and will continue to investigate. </w:t>
      </w:r>
    </w:p>
    <w:p w:rsidR="00A34592" w:rsidRPr="009D650D" w:rsidRDefault="00926B84" w:rsidP="009D650D">
      <w:pPr>
        <w:jc w:val="both"/>
      </w:pPr>
      <w:r w:rsidRPr="009D650D">
        <w:t>Cathy</w:t>
      </w:r>
      <w:r w:rsidR="00A34592" w:rsidRPr="009D650D">
        <w:t xml:space="preserve"> also spoke about wider workforce developments in the region: at a recent presentation from a health cooperative, healthcare </w:t>
      </w:r>
      <w:r w:rsidR="00243DAB" w:rsidRPr="009D650D">
        <w:t>navigators</w:t>
      </w:r>
      <w:r w:rsidR="00A34592" w:rsidRPr="009D650D">
        <w:t xml:space="preserve"> discussed wellness coaches and community health coaches. This linked to the need of insurance companies and medical groups for these kind of professionals. </w:t>
      </w:r>
      <w:r w:rsidR="007360F9" w:rsidRPr="009D650D">
        <w:t xml:space="preserve">This is part of wider efforts, for </w:t>
      </w:r>
      <w:r w:rsidR="00243DAB" w:rsidRPr="009D650D">
        <w:t>example,</w:t>
      </w:r>
      <w:r w:rsidR="0050474B">
        <w:t xml:space="preserve"> addressing</w:t>
      </w:r>
      <w:r w:rsidR="007360F9" w:rsidRPr="009D650D">
        <w:t xml:space="preserve"> the need for </w:t>
      </w:r>
      <w:r w:rsidR="00243DAB" w:rsidRPr="009D650D">
        <w:t>paramedics with</w:t>
      </w:r>
      <w:r w:rsidR="007360F9" w:rsidRPr="009D650D">
        <w:t xml:space="preserve"> exp</w:t>
      </w:r>
      <w:r w:rsidR="0050474B">
        <w:t xml:space="preserve">anded skill sets in rural areas and </w:t>
      </w:r>
      <w:r w:rsidR="007360F9" w:rsidRPr="009D650D">
        <w:t>expan</w:t>
      </w:r>
      <w:r w:rsidR="0050474B">
        <w:t>sion of</w:t>
      </w:r>
      <w:r w:rsidR="007360F9" w:rsidRPr="009D650D">
        <w:t xml:space="preserve"> training and positions. The issue is that all of these conversations are based on forecasting for jobs that </w:t>
      </w:r>
      <w:r w:rsidR="00243DAB" w:rsidRPr="009D650D">
        <w:t>do not</w:t>
      </w:r>
      <w:r w:rsidR="007360F9" w:rsidRPr="009D650D">
        <w:t xml:space="preserve"> yet exist, and which </w:t>
      </w:r>
      <w:r w:rsidR="00243DAB" w:rsidRPr="009D650D">
        <w:t>subsequently</w:t>
      </w:r>
      <w:r w:rsidR="007360F9" w:rsidRPr="009D650D">
        <w:t xml:space="preserve"> do not have supporting data.</w:t>
      </w:r>
    </w:p>
    <w:p w:rsidR="008021B6" w:rsidRPr="009D650D" w:rsidRDefault="007360F9" w:rsidP="009D650D">
      <w:pPr>
        <w:jc w:val="both"/>
      </w:pPr>
      <w:r w:rsidRPr="009D650D">
        <w:t xml:space="preserve">Veronica continued that Kaiser hires </w:t>
      </w:r>
      <w:r w:rsidR="00243DAB" w:rsidRPr="009D650D">
        <w:t>Wellness</w:t>
      </w:r>
      <w:r w:rsidRPr="009D650D">
        <w:t xml:space="preserve"> Coaches with high pay, </w:t>
      </w:r>
      <w:r w:rsidR="008021B6" w:rsidRPr="009D650D">
        <w:t xml:space="preserve">but normally require a </w:t>
      </w:r>
      <w:r w:rsidR="00243DAB" w:rsidRPr="009D650D">
        <w:t>Master’s</w:t>
      </w:r>
      <w:r w:rsidR="008021B6" w:rsidRPr="009D650D">
        <w:t xml:space="preserve"> degree in any</w:t>
      </w:r>
      <w:r w:rsidR="00076816" w:rsidRPr="009D650D">
        <w:t xml:space="preserve"> field </w:t>
      </w:r>
      <w:r w:rsidR="00243DAB" w:rsidRPr="009D650D">
        <w:t>related to</w:t>
      </w:r>
      <w:r w:rsidR="008021B6" w:rsidRPr="009D650D">
        <w:t xml:space="preserve"> </w:t>
      </w:r>
      <w:r w:rsidR="00076816" w:rsidRPr="009D650D">
        <w:t>community health</w:t>
      </w:r>
      <w:r w:rsidR="0050474B">
        <w:t xml:space="preserve"> -</w:t>
      </w:r>
      <w:r w:rsidR="00076816" w:rsidRPr="009D650D">
        <w:t xml:space="preserve"> hea</w:t>
      </w:r>
      <w:r w:rsidR="008021B6" w:rsidRPr="009D650D">
        <w:t xml:space="preserve">lth promotion, exercise science, </w:t>
      </w:r>
      <w:r w:rsidR="00243DAB" w:rsidRPr="009D650D">
        <w:t>physiology</w:t>
      </w:r>
      <w:r w:rsidR="00076816" w:rsidRPr="009D650D">
        <w:t>, public health</w:t>
      </w:r>
      <w:r w:rsidR="008021B6" w:rsidRPr="009D650D">
        <w:t xml:space="preserve"> etc</w:t>
      </w:r>
      <w:r w:rsidR="0050474B">
        <w:t>. -</w:t>
      </w:r>
      <w:r w:rsidR="00243DAB">
        <w:t xml:space="preserve"> b</w:t>
      </w:r>
      <w:r w:rsidR="008021B6" w:rsidRPr="009D650D">
        <w:t>ut would also</w:t>
      </w:r>
      <w:r w:rsidR="0050474B">
        <w:t xml:space="preserve"> consider nursing or nutrition. E</w:t>
      </w:r>
      <w:r w:rsidR="00243DAB" w:rsidRPr="009D650D">
        <w:t>ssentially,</w:t>
      </w:r>
      <w:r w:rsidR="008021B6" w:rsidRPr="009D650D">
        <w:t xml:space="preserve"> they are looking for </w:t>
      </w:r>
      <w:r w:rsidR="00243DAB" w:rsidRPr="009D650D">
        <w:t>exposure</w:t>
      </w:r>
      <w:r w:rsidR="008021B6" w:rsidRPr="009D650D">
        <w:t xml:space="preserve"> to a breadth of curriculum with </w:t>
      </w:r>
      <w:r w:rsidR="00076816" w:rsidRPr="009D650D">
        <w:t xml:space="preserve">Coaching and </w:t>
      </w:r>
      <w:r w:rsidR="00243DAB" w:rsidRPr="009D650D">
        <w:t>communication</w:t>
      </w:r>
      <w:r w:rsidR="00076816" w:rsidRPr="009D650D">
        <w:t xml:space="preserve"> </w:t>
      </w:r>
      <w:r w:rsidR="009A10DB" w:rsidRPr="009D650D">
        <w:t xml:space="preserve">the </w:t>
      </w:r>
      <w:r w:rsidR="008021B6" w:rsidRPr="009D650D">
        <w:t xml:space="preserve">key </w:t>
      </w:r>
      <w:r w:rsidR="00076816" w:rsidRPr="009D650D">
        <w:t>factor</w:t>
      </w:r>
      <w:r w:rsidR="008021B6" w:rsidRPr="009D650D">
        <w:t>s</w:t>
      </w:r>
      <w:r w:rsidR="00076816" w:rsidRPr="009D650D">
        <w:t xml:space="preserve">. </w:t>
      </w:r>
    </w:p>
    <w:p w:rsidR="00076816" w:rsidRPr="009D650D" w:rsidRDefault="00076816" w:rsidP="009D650D">
      <w:pPr>
        <w:jc w:val="both"/>
      </w:pPr>
      <w:r w:rsidRPr="009D650D">
        <w:t xml:space="preserve">Kathy </w:t>
      </w:r>
      <w:r w:rsidR="00243DAB" w:rsidRPr="009D650D">
        <w:t>continued</w:t>
      </w:r>
      <w:r w:rsidR="008021B6" w:rsidRPr="009D650D">
        <w:t xml:space="preserve"> </w:t>
      </w:r>
      <w:r w:rsidR="009A10DB" w:rsidRPr="009D650D">
        <w:t>that her company has</w:t>
      </w:r>
      <w:r w:rsidRPr="009D650D">
        <w:t xml:space="preserve"> a certified wellness coach on </w:t>
      </w:r>
      <w:r w:rsidR="0050474B">
        <w:t xml:space="preserve">staff </w:t>
      </w:r>
      <w:r w:rsidR="009A10DB" w:rsidRPr="009D650D">
        <w:t>and that is regard</w:t>
      </w:r>
      <w:r w:rsidR="0050474B">
        <w:t>ed</w:t>
      </w:r>
      <w:r w:rsidR="009A10DB" w:rsidRPr="009D650D">
        <w:t xml:space="preserve"> as an</w:t>
      </w:r>
      <w:r w:rsidR="0095642A" w:rsidRPr="009D650D">
        <w:t xml:space="preserve"> important </w:t>
      </w:r>
      <w:r w:rsidR="00243DAB" w:rsidRPr="009D650D">
        <w:t>offering</w:t>
      </w:r>
      <w:r w:rsidR="0095642A" w:rsidRPr="009D650D">
        <w:t xml:space="preserve"> for residents. </w:t>
      </w:r>
    </w:p>
    <w:p w:rsidR="009A10DB" w:rsidRPr="009D650D" w:rsidRDefault="009A10DB" w:rsidP="009D650D">
      <w:pPr>
        <w:jc w:val="both"/>
      </w:pPr>
      <w:r w:rsidRPr="009D650D">
        <w:t xml:space="preserve">The committee then discussed how various disciplines, such as nutrition or alternative </w:t>
      </w:r>
      <w:r w:rsidR="00243DAB" w:rsidRPr="009D650D">
        <w:t>therapies</w:t>
      </w:r>
      <w:r w:rsidRPr="009D650D">
        <w:t xml:space="preserve"> could be </w:t>
      </w:r>
      <w:r w:rsidR="00243DAB" w:rsidRPr="009D650D">
        <w:t>integrated</w:t>
      </w:r>
      <w:r w:rsidRPr="009D650D">
        <w:t xml:space="preserve"> into the potential Wellness degree. Amanda noted that there does need to be consideration of licensing </w:t>
      </w:r>
      <w:r w:rsidR="00243DAB" w:rsidRPr="009D650D">
        <w:t>requirements</w:t>
      </w:r>
      <w:r w:rsidRPr="009D650D">
        <w:t xml:space="preserve"> attached to certain </w:t>
      </w:r>
      <w:r w:rsidR="00243DAB" w:rsidRPr="009D650D">
        <w:t>areas,</w:t>
      </w:r>
      <w:r w:rsidRPr="009D650D">
        <w:t xml:space="preserve"> as they may be limits on what students are permitted to do.</w:t>
      </w:r>
    </w:p>
    <w:p w:rsidR="009A10DB" w:rsidRPr="009D650D" w:rsidRDefault="009A10DB" w:rsidP="009D650D">
      <w:pPr>
        <w:jc w:val="both"/>
      </w:pPr>
      <w:r w:rsidRPr="009D650D">
        <w:t xml:space="preserve">The committee also discussed the benefit of collaborative partnerships with local industry, </w:t>
      </w:r>
      <w:r w:rsidR="00243DAB" w:rsidRPr="009D650D">
        <w:t>and</w:t>
      </w:r>
      <w:r w:rsidRPr="009D650D">
        <w:t xml:space="preserve"> the need for articulation agreements to make the BAS viable.</w:t>
      </w:r>
    </w:p>
    <w:p w:rsidR="009A10DB" w:rsidRPr="009D650D" w:rsidRDefault="009A10DB" w:rsidP="009D650D">
      <w:pPr>
        <w:jc w:val="both"/>
      </w:pPr>
      <w:r w:rsidRPr="009D650D">
        <w:t xml:space="preserve">Alan spoke about the emerging need for Wellness professionals in the senior living sector: Misty continued that corporate America is placing a focus on providing Wellness </w:t>
      </w:r>
      <w:r w:rsidR="00670D7B" w:rsidRPr="009D650D">
        <w:t>for employees.  These factors need to be translated into a Statement of Need to support the BAS.</w:t>
      </w:r>
    </w:p>
    <w:p w:rsidR="00670D7B" w:rsidRPr="009D650D" w:rsidRDefault="00670D7B" w:rsidP="009D650D">
      <w:pPr>
        <w:pStyle w:val="Subtitle"/>
      </w:pPr>
      <w:r w:rsidRPr="009D650D">
        <w:t>Program Updates</w:t>
      </w:r>
    </w:p>
    <w:p w:rsidR="00670D7B" w:rsidRPr="009D650D" w:rsidRDefault="00670D7B" w:rsidP="009D650D">
      <w:pPr>
        <w:jc w:val="both"/>
      </w:pPr>
      <w:r w:rsidRPr="009D650D">
        <w:t xml:space="preserve">With only </w:t>
      </w:r>
      <w:r w:rsidR="00243DAB" w:rsidRPr="009D650D">
        <w:t>five</w:t>
      </w:r>
      <w:r w:rsidRPr="009D650D">
        <w:t xml:space="preserve"> students, Alan indicated that the Department </w:t>
      </w:r>
      <w:r w:rsidR="00243DAB" w:rsidRPr="009D650D">
        <w:t>would</w:t>
      </w:r>
      <w:r w:rsidRPr="009D650D">
        <w:t xml:space="preserve"> not be hosting an internship fair: </w:t>
      </w:r>
      <w:r w:rsidR="00243DAB" w:rsidRPr="009D650D">
        <w:t>instead,</w:t>
      </w:r>
      <w:r w:rsidRPr="009D650D">
        <w:t xml:space="preserve"> students will have a list of companies interested in </w:t>
      </w:r>
      <w:r w:rsidR="00243DAB" w:rsidRPr="009D650D">
        <w:t>interns</w:t>
      </w:r>
      <w:r w:rsidRPr="009D650D">
        <w:t xml:space="preserve"> and will </w:t>
      </w:r>
      <w:r w:rsidR="0050474B">
        <w:t xml:space="preserve">be </w:t>
      </w:r>
      <w:r w:rsidRPr="009D650D">
        <w:t xml:space="preserve">encouraged and challenged to communicate directly. The interview boot camp will go ahead in </w:t>
      </w:r>
      <w:r w:rsidR="00D97C24" w:rsidRPr="009D650D">
        <w:t>spring</w:t>
      </w:r>
      <w:r w:rsidRPr="009D650D">
        <w:t>.</w:t>
      </w:r>
    </w:p>
    <w:p w:rsidR="00670D7B" w:rsidRPr="009D650D" w:rsidRDefault="00670D7B" w:rsidP="009D650D">
      <w:pPr>
        <w:jc w:val="both"/>
      </w:pPr>
      <w:r w:rsidRPr="009D650D">
        <w:t>The Try-Athlon will be open for students beyond the FT program, and will be spearheaded by intramurals department. It may be opened up to the College as a whole.</w:t>
      </w:r>
    </w:p>
    <w:p w:rsidR="00670D7B" w:rsidRPr="009D650D" w:rsidRDefault="00670D7B" w:rsidP="009D650D">
      <w:pPr>
        <w:jc w:val="both"/>
      </w:pPr>
      <w:r w:rsidRPr="009D650D">
        <w:t>Graduates are anticipated to walk at commencement in June, and that will conclude the program.</w:t>
      </w:r>
    </w:p>
    <w:p w:rsidR="00670D7B" w:rsidRPr="009D650D" w:rsidRDefault="00670D7B" w:rsidP="009D650D">
      <w:pPr>
        <w:jc w:val="both"/>
      </w:pPr>
      <w:r w:rsidRPr="0050474B">
        <w:rPr>
          <w:color w:val="0070C0"/>
        </w:rPr>
        <w:t xml:space="preserve">Action Item: </w:t>
      </w:r>
      <w:r w:rsidR="00D97C24" w:rsidRPr="0050474B">
        <w:rPr>
          <w:color w:val="0070C0"/>
        </w:rPr>
        <w:t>Alan</w:t>
      </w:r>
      <w:r w:rsidRPr="0050474B">
        <w:rPr>
          <w:color w:val="0070C0"/>
        </w:rPr>
        <w:t xml:space="preserve"> challenged the </w:t>
      </w:r>
      <w:r w:rsidR="00112B22" w:rsidRPr="0050474B">
        <w:rPr>
          <w:color w:val="0070C0"/>
        </w:rPr>
        <w:t xml:space="preserve">committee members to bring one or two colleagues or industry associates to the April 26 2018 meeting to represent </w:t>
      </w:r>
      <w:r w:rsidR="0078065D" w:rsidRPr="0050474B">
        <w:rPr>
          <w:color w:val="0070C0"/>
        </w:rPr>
        <w:t xml:space="preserve">industry, along with any organization charts or company data that </w:t>
      </w:r>
      <w:r w:rsidR="00D97C24" w:rsidRPr="0050474B">
        <w:rPr>
          <w:color w:val="0070C0"/>
        </w:rPr>
        <w:t>demonstrate</w:t>
      </w:r>
      <w:r w:rsidR="0078065D" w:rsidRPr="0050474B">
        <w:rPr>
          <w:color w:val="0070C0"/>
        </w:rPr>
        <w:t xml:space="preserve"> Wellness opportunities.</w:t>
      </w:r>
    </w:p>
    <w:p w:rsidR="0078065D" w:rsidRPr="009D650D" w:rsidRDefault="0078065D" w:rsidP="009D650D">
      <w:pPr>
        <w:jc w:val="both"/>
      </w:pPr>
      <w:r w:rsidRPr="009D650D">
        <w:t xml:space="preserve">In response, Misty also asked that the Department share the Statement of Need with the committee as it is developed. </w:t>
      </w:r>
    </w:p>
    <w:p w:rsidR="0078065D" w:rsidRPr="009D650D" w:rsidRDefault="0078065D" w:rsidP="009D650D">
      <w:pPr>
        <w:jc w:val="both"/>
      </w:pPr>
      <w:r w:rsidRPr="009D650D">
        <w:t xml:space="preserve">Cathy also spoke about the survey </w:t>
      </w:r>
      <w:r w:rsidR="00243DAB" w:rsidRPr="009D650D">
        <w:t>components</w:t>
      </w:r>
      <w:r w:rsidRPr="009D650D">
        <w:t xml:space="preserve"> – at least 25 responses to a survey on t</w:t>
      </w:r>
      <w:r w:rsidR="009D650D" w:rsidRPr="009D650D">
        <w:t xml:space="preserve">he need for the </w:t>
      </w:r>
      <w:r w:rsidR="00243DAB" w:rsidRPr="009D650D">
        <w:t>program,</w:t>
      </w:r>
      <w:r w:rsidR="009D650D" w:rsidRPr="009D650D">
        <w:t xml:space="preserve"> as a complement to local employment gaps would be needed. She noted that there are approximately 134 BAS in the state and there are health-related </w:t>
      </w:r>
      <w:r w:rsidR="0050474B">
        <w:t>degrees</w:t>
      </w:r>
      <w:r w:rsidR="009D650D" w:rsidRPr="009D650D">
        <w:t xml:space="preserve"> that may provide interesting comparative studies. </w:t>
      </w:r>
    </w:p>
    <w:p w:rsidR="009D650D" w:rsidRPr="009D650D" w:rsidRDefault="009D650D" w:rsidP="009D650D">
      <w:pPr>
        <w:jc w:val="both"/>
      </w:pPr>
      <w:r w:rsidRPr="009D650D">
        <w:t xml:space="preserve">The committee also </w:t>
      </w:r>
      <w:r w:rsidR="002E6935">
        <w:t>discussed</w:t>
      </w:r>
      <w:bookmarkStart w:id="0" w:name="_GoBack"/>
      <w:bookmarkEnd w:id="0"/>
      <w:r w:rsidRPr="009D650D">
        <w:t xml:space="preserve"> local professional groups, such as the Senior Services Network Group, who may also be able to provide input to the process.</w:t>
      </w:r>
    </w:p>
    <w:p w:rsidR="00770B20" w:rsidRPr="009D650D" w:rsidRDefault="003813CE" w:rsidP="009D650D">
      <w:pPr>
        <w:jc w:val="both"/>
      </w:pPr>
      <w:r w:rsidRPr="009D650D">
        <w:t>Anna adjourned</w:t>
      </w:r>
      <w:r w:rsidR="009D650D" w:rsidRPr="009D650D">
        <w:t xml:space="preserve"> the meeting at </w:t>
      </w:r>
      <w:r w:rsidRPr="009D650D">
        <w:t>4.08</w:t>
      </w:r>
      <w:r w:rsidR="009D650D" w:rsidRPr="009D650D">
        <w:t>pm</w:t>
      </w:r>
    </w:p>
    <w:p w:rsidR="009D650D" w:rsidRPr="009D650D" w:rsidRDefault="009D650D" w:rsidP="009D650D">
      <w:pPr>
        <w:jc w:val="right"/>
        <w:rPr>
          <w:sz w:val="18"/>
        </w:rPr>
      </w:pPr>
    </w:p>
    <w:p w:rsidR="009D650D" w:rsidRPr="009D650D" w:rsidRDefault="009D650D" w:rsidP="009D650D">
      <w:pPr>
        <w:jc w:val="right"/>
        <w:rPr>
          <w:sz w:val="18"/>
        </w:rPr>
      </w:pPr>
      <w:r w:rsidRPr="009D650D">
        <w:rPr>
          <w:sz w:val="18"/>
        </w:rPr>
        <w:t>Prepared by Nichola Farron</w:t>
      </w:r>
    </w:p>
    <w:p w:rsidR="00CF7524" w:rsidRDefault="00CF7524"/>
    <w:p w:rsidR="00CD5D1A" w:rsidRDefault="00CD5D1A"/>
    <w:p w:rsidR="009A632C" w:rsidRDefault="009A632C"/>
    <w:sectPr w:rsidR="009A6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2C"/>
    <w:rsid w:val="000471E8"/>
    <w:rsid w:val="000651EA"/>
    <w:rsid w:val="00076816"/>
    <w:rsid w:val="00084215"/>
    <w:rsid w:val="000D25A0"/>
    <w:rsid w:val="000E035F"/>
    <w:rsid w:val="00112B22"/>
    <w:rsid w:val="00166A79"/>
    <w:rsid w:val="00175945"/>
    <w:rsid w:val="001F7B1B"/>
    <w:rsid w:val="00243DAB"/>
    <w:rsid w:val="002973A2"/>
    <w:rsid w:val="002B4966"/>
    <w:rsid w:val="002C12E3"/>
    <w:rsid w:val="002C7A6D"/>
    <w:rsid w:val="002E6935"/>
    <w:rsid w:val="00307DB9"/>
    <w:rsid w:val="003813CE"/>
    <w:rsid w:val="003B763A"/>
    <w:rsid w:val="004F2588"/>
    <w:rsid w:val="0050474B"/>
    <w:rsid w:val="0058575D"/>
    <w:rsid w:val="00670D7B"/>
    <w:rsid w:val="006B7C2B"/>
    <w:rsid w:val="007360F9"/>
    <w:rsid w:val="00740AB1"/>
    <w:rsid w:val="00770B20"/>
    <w:rsid w:val="0078065D"/>
    <w:rsid w:val="007B2D7E"/>
    <w:rsid w:val="007D2FCC"/>
    <w:rsid w:val="007F14D8"/>
    <w:rsid w:val="008021B6"/>
    <w:rsid w:val="008A69E5"/>
    <w:rsid w:val="008B54E4"/>
    <w:rsid w:val="00926B84"/>
    <w:rsid w:val="0095642A"/>
    <w:rsid w:val="009A10DB"/>
    <w:rsid w:val="009A3650"/>
    <w:rsid w:val="009A632C"/>
    <w:rsid w:val="009D650D"/>
    <w:rsid w:val="00A07734"/>
    <w:rsid w:val="00A34592"/>
    <w:rsid w:val="00A34C6C"/>
    <w:rsid w:val="00A7356A"/>
    <w:rsid w:val="00B37EAB"/>
    <w:rsid w:val="00BB740C"/>
    <w:rsid w:val="00BD15C5"/>
    <w:rsid w:val="00CD5D1A"/>
    <w:rsid w:val="00CF7524"/>
    <w:rsid w:val="00D22791"/>
    <w:rsid w:val="00D9055B"/>
    <w:rsid w:val="00D97C24"/>
    <w:rsid w:val="00E00FCB"/>
    <w:rsid w:val="00E531BE"/>
    <w:rsid w:val="00E66309"/>
    <w:rsid w:val="00E70202"/>
    <w:rsid w:val="00F136C2"/>
    <w:rsid w:val="00F13867"/>
    <w:rsid w:val="00F45532"/>
    <w:rsid w:val="00F651B8"/>
    <w:rsid w:val="00F7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8B4F"/>
  <w15:chartTrackingRefBased/>
  <w15:docId w15:val="{8F8F8B82-926B-4ADA-8267-FFBD5F39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D65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650D"/>
    <w:rPr>
      <w:rFonts w:eastAsiaTheme="minorEastAsia"/>
      <w:color w:val="5A5A5A" w:themeColor="text1" w:themeTint="A5"/>
      <w:spacing w:val="15"/>
    </w:rPr>
  </w:style>
  <w:style w:type="paragraph" w:styleId="Title">
    <w:name w:val="Title"/>
    <w:basedOn w:val="Normal"/>
    <w:next w:val="Normal"/>
    <w:link w:val="TitleChar"/>
    <w:uiPriority w:val="10"/>
    <w:qFormat/>
    <w:rsid w:val="009D6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45</cp:revision>
  <dcterms:created xsi:type="dcterms:W3CDTF">2017-10-12T21:16:00Z</dcterms:created>
  <dcterms:modified xsi:type="dcterms:W3CDTF">2017-11-01T18:42:00Z</dcterms:modified>
</cp:coreProperties>
</file>