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0A" w:rsidRDefault="005C5A1A" w:rsidP="00F30131">
      <w:pPr>
        <w:jc w:val="center"/>
      </w:pPr>
      <w:r w:rsidRPr="003F1A0B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40247EBA" wp14:editId="531E839B">
            <wp:extent cx="1600200" cy="100965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B5E" w:rsidRPr="005564A0" w:rsidRDefault="005564A0" w:rsidP="005564A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EM</w:t>
      </w:r>
      <w:r w:rsidR="0019277F">
        <w:rPr>
          <w:b/>
          <w:sz w:val="28"/>
        </w:rPr>
        <w:t>T</w:t>
      </w:r>
      <w:bookmarkStart w:id="0" w:name="_GoBack"/>
      <w:bookmarkEnd w:id="0"/>
      <w:r w:rsidR="00865B5E" w:rsidRPr="005564A0">
        <w:rPr>
          <w:b/>
          <w:sz w:val="28"/>
        </w:rPr>
        <w:t xml:space="preserve"> ADVISORY COMMITTEE MEETING MINUTES</w:t>
      </w:r>
    </w:p>
    <w:p w:rsidR="00865B5E" w:rsidRPr="00F30131" w:rsidRDefault="005564A0" w:rsidP="005564A0">
      <w:pPr>
        <w:spacing w:after="0"/>
        <w:jc w:val="center"/>
        <w:rPr>
          <w:sz w:val="24"/>
        </w:rPr>
      </w:pPr>
      <w:r w:rsidRPr="00F30131">
        <w:rPr>
          <w:sz w:val="24"/>
        </w:rPr>
        <w:t>Wednesday</w:t>
      </w:r>
      <w:r w:rsidR="00865B5E" w:rsidRPr="00F30131">
        <w:rPr>
          <w:sz w:val="24"/>
        </w:rPr>
        <w:t xml:space="preserve"> 2</w:t>
      </w:r>
      <w:r w:rsidR="00865B5E" w:rsidRPr="00F30131">
        <w:rPr>
          <w:sz w:val="24"/>
          <w:vertAlign w:val="superscript"/>
        </w:rPr>
        <w:t>nd</w:t>
      </w:r>
      <w:r w:rsidR="00865B5E" w:rsidRPr="00F30131">
        <w:rPr>
          <w:sz w:val="24"/>
        </w:rPr>
        <w:t xml:space="preserve"> November 2016 </w:t>
      </w:r>
      <w:r w:rsidR="005C5A1A" w:rsidRPr="00F30131">
        <w:rPr>
          <w:sz w:val="24"/>
        </w:rPr>
        <w:t>*</w:t>
      </w:r>
      <w:r w:rsidR="00865B5E" w:rsidRPr="00F30131">
        <w:rPr>
          <w:sz w:val="24"/>
        </w:rPr>
        <w:t xml:space="preserve"> 12.30</w:t>
      </w:r>
      <w:r w:rsidR="005C5A1A" w:rsidRPr="00F30131">
        <w:rPr>
          <w:sz w:val="24"/>
        </w:rPr>
        <w:t>-1.30pm</w:t>
      </w:r>
    </w:p>
    <w:p w:rsidR="00865B5E" w:rsidRDefault="005C5A1A" w:rsidP="005564A0">
      <w:pPr>
        <w:spacing w:after="0"/>
        <w:jc w:val="center"/>
        <w:rPr>
          <w:sz w:val="24"/>
        </w:rPr>
      </w:pPr>
      <w:r w:rsidRPr="00F30131">
        <w:rPr>
          <w:sz w:val="24"/>
        </w:rPr>
        <w:t xml:space="preserve">Legacy </w:t>
      </w:r>
      <w:r w:rsidR="005564A0" w:rsidRPr="00F30131">
        <w:rPr>
          <w:sz w:val="24"/>
        </w:rPr>
        <w:t>Hospital</w:t>
      </w:r>
      <w:r w:rsidRPr="00F30131">
        <w:rPr>
          <w:sz w:val="24"/>
        </w:rPr>
        <w:t>, Salmon Creek WA – 6</w:t>
      </w:r>
      <w:r w:rsidRPr="00F30131">
        <w:rPr>
          <w:sz w:val="24"/>
          <w:vertAlign w:val="superscript"/>
        </w:rPr>
        <w:t>th</w:t>
      </w:r>
      <w:r w:rsidRPr="00F30131">
        <w:rPr>
          <w:sz w:val="24"/>
        </w:rPr>
        <w:t xml:space="preserve"> Floor Classroom</w:t>
      </w:r>
    </w:p>
    <w:p w:rsidR="005564A0" w:rsidRPr="00F30131" w:rsidRDefault="005564A0" w:rsidP="005564A0">
      <w:pPr>
        <w:spacing w:after="0"/>
        <w:jc w:val="center"/>
        <w:rPr>
          <w:sz w:val="24"/>
        </w:rPr>
      </w:pPr>
    </w:p>
    <w:p w:rsidR="00865B5E" w:rsidRPr="00F30131" w:rsidRDefault="00865B5E">
      <w:pPr>
        <w:rPr>
          <w:sz w:val="20"/>
        </w:rPr>
      </w:pPr>
      <w:r w:rsidRPr="00F30131">
        <w:rPr>
          <w:b/>
          <w:sz w:val="20"/>
        </w:rPr>
        <w:t>Members Present</w:t>
      </w:r>
      <w:r w:rsidRPr="00F30131">
        <w:rPr>
          <w:sz w:val="20"/>
        </w:rPr>
        <w:t xml:space="preserve">: Deanna Richardson, AMR; </w:t>
      </w:r>
      <w:r w:rsidR="00F00D00" w:rsidRPr="00F30131">
        <w:rPr>
          <w:sz w:val="20"/>
        </w:rPr>
        <w:t>Shaun Ford</w:t>
      </w:r>
      <w:r w:rsidR="00F549D8" w:rsidRPr="00F30131">
        <w:rPr>
          <w:sz w:val="20"/>
        </w:rPr>
        <w:t xml:space="preserve">, NCEMS; Kendon Fisher, SphereMD; Pete Adams, Vancouver Fire Dept.; Zita Wilten, SW Regional EMT and Trauma Care Council; </w:t>
      </w:r>
      <w:r w:rsidR="009C62C5" w:rsidRPr="00F30131">
        <w:rPr>
          <w:sz w:val="20"/>
        </w:rPr>
        <w:t xml:space="preserve">Ron Stewart, Cowlitz EMS </w:t>
      </w:r>
    </w:p>
    <w:p w:rsidR="00F30131" w:rsidRDefault="00F549D8">
      <w:pPr>
        <w:rPr>
          <w:sz w:val="20"/>
        </w:rPr>
      </w:pPr>
      <w:r w:rsidRPr="00F30131">
        <w:rPr>
          <w:b/>
          <w:sz w:val="20"/>
        </w:rPr>
        <w:t>Clark College:</w:t>
      </w:r>
      <w:r w:rsidRPr="00F30131">
        <w:rPr>
          <w:sz w:val="20"/>
        </w:rPr>
        <w:t xml:space="preserve"> Holly Edwins, Lead Instructor; </w:t>
      </w:r>
      <w:r w:rsidR="009C62C5" w:rsidRPr="00F30131">
        <w:rPr>
          <w:sz w:val="20"/>
        </w:rPr>
        <w:t xml:space="preserve">Paul Bennett, NWRTC Instructor; James Eagon, NWRTC Instructor; </w:t>
      </w:r>
      <w:r w:rsidRPr="00F30131">
        <w:rPr>
          <w:sz w:val="20"/>
        </w:rPr>
        <w:t>Brenda Walstead, Interim Dean of Business &amp; Health Sciences; Nichola Farron, Secretary Senior – Advisory Committees</w:t>
      </w:r>
    </w:p>
    <w:p w:rsidR="00F549D8" w:rsidRPr="00F30131" w:rsidRDefault="00F30131">
      <w:pPr>
        <w:rPr>
          <w:sz w:val="20"/>
        </w:rPr>
      </w:pPr>
      <w:r>
        <w:t>____________________________________________________________________________</w:t>
      </w:r>
    </w:p>
    <w:p w:rsidR="000711EB" w:rsidRPr="005564A0" w:rsidRDefault="000711EB" w:rsidP="005564A0">
      <w:pPr>
        <w:jc w:val="both"/>
        <w:rPr>
          <w:sz w:val="24"/>
        </w:rPr>
      </w:pPr>
      <w:r w:rsidRPr="005564A0">
        <w:rPr>
          <w:sz w:val="24"/>
        </w:rPr>
        <w:t>The meeting convened at 12.30.pm – this was the first meeting of the newly formed EMT Advisory Committee.  Introductions were made.</w:t>
      </w:r>
    </w:p>
    <w:p w:rsidR="000711EB" w:rsidRPr="005564A0" w:rsidRDefault="000711EB" w:rsidP="005564A0">
      <w:pPr>
        <w:jc w:val="both"/>
        <w:rPr>
          <w:sz w:val="24"/>
        </w:rPr>
      </w:pPr>
      <w:r w:rsidRPr="005564A0">
        <w:rPr>
          <w:sz w:val="24"/>
        </w:rPr>
        <w:t>Holly outlined the articulation agreement between the NWRTC and Clark College: half of the program enrollment comes from Clark.</w:t>
      </w:r>
    </w:p>
    <w:p w:rsidR="00F00D00" w:rsidRPr="005564A0" w:rsidRDefault="00F00D00" w:rsidP="005564A0">
      <w:pPr>
        <w:jc w:val="both"/>
        <w:rPr>
          <w:sz w:val="24"/>
        </w:rPr>
      </w:pPr>
      <w:r w:rsidRPr="005564A0">
        <w:rPr>
          <w:sz w:val="24"/>
        </w:rPr>
        <w:t xml:space="preserve">Nichola then outlined the State </w:t>
      </w:r>
      <w:r w:rsidR="005564A0" w:rsidRPr="005564A0">
        <w:rPr>
          <w:sz w:val="24"/>
        </w:rPr>
        <w:t>requirements</w:t>
      </w:r>
      <w:r w:rsidRPr="005564A0">
        <w:rPr>
          <w:sz w:val="24"/>
        </w:rPr>
        <w:t xml:space="preserve"> for Advisory Committees, including the need to establish committee officers and ensure are least 2 meetings </w:t>
      </w:r>
      <w:r w:rsidR="005564A0">
        <w:rPr>
          <w:sz w:val="24"/>
        </w:rPr>
        <w:t xml:space="preserve">are held </w:t>
      </w:r>
      <w:r w:rsidRPr="005564A0">
        <w:rPr>
          <w:sz w:val="24"/>
        </w:rPr>
        <w:t>per</w:t>
      </w:r>
      <w:r w:rsidR="005564A0">
        <w:rPr>
          <w:sz w:val="24"/>
        </w:rPr>
        <w:t xml:space="preserve"> academic</w:t>
      </w:r>
      <w:r w:rsidRPr="005564A0">
        <w:rPr>
          <w:sz w:val="24"/>
        </w:rPr>
        <w:t xml:space="preserve"> year.</w:t>
      </w:r>
    </w:p>
    <w:p w:rsidR="00F549D8" w:rsidRPr="005564A0" w:rsidRDefault="00F00D00" w:rsidP="005564A0">
      <w:pPr>
        <w:jc w:val="both"/>
        <w:rPr>
          <w:sz w:val="24"/>
        </w:rPr>
      </w:pPr>
      <w:r w:rsidRPr="005564A0">
        <w:rPr>
          <w:sz w:val="24"/>
        </w:rPr>
        <w:t>Holly took a moment to talk more about the members of the Committee,</w:t>
      </w:r>
      <w:r w:rsidR="005564A0">
        <w:rPr>
          <w:sz w:val="24"/>
        </w:rPr>
        <w:t xml:space="preserve"> which includes local chiefs, as</w:t>
      </w:r>
      <w:r w:rsidRPr="005564A0">
        <w:rPr>
          <w:sz w:val="24"/>
        </w:rPr>
        <w:t xml:space="preserve"> w</w:t>
      </w:r>
      <w:r w:rsidR="005564A0">
        <w:rPr>
          <w:sz w:val="24"/>
        </w:rPr>
        <w:t>ell as graduates of the program who are now working in the industry.</w:t>
      </w:r>
    </w:p>
    <w:p w:rsidR="00F549D8" w:rsidRPr="005564A0" w:rsidRDefault="00F00D00" w:rsidP="005564A0">
      <w:pPr>
        <w:jc w:val="both"/>
        <w:rPr>
          <w:sz w:val="24"/>
        </w:rPr>
      </w:pPr>
      <w:r w:rsidRPr="005564A0">
        <w:rPr>
          <w:sz w:val="24"/>
        </w:rPr>
        <w:t xml:space="preserve">Representing the SW Regional Council, </w:t>
      </w:r>
      <w:r w:rsidR="00F549D8" w:rsidRPr="005564A0">
        <w:rPr>
          <w:sz w:val="24"/>
        </w:rPr>
        <w:t xml:space="preserve">Zita </w:t>
      </w:r>
      <w:r w:rsidR="005564A0" w:rsidRPr="005564A0">
        <w:rPr>
          <w:sz w:val="24"/>
        </w:rPr>
        <w:t>then spoke</w:t>
      </w:r>
      <w:r w:rsidRPr="005564A0">
        <w:rPr>
          <w:sz w:val="24"/>
        </w:rPr>
        <w:t xml:space="preserve"> about the </w:t>
      </w:r>
      <w:r w:rsidR="005564A0" w:rsidRPr="005564A0">
        <w:rPr>
          <w:sz w:val="24"/>
        </w:rPr>
        <w:t>make-up</w:t>
      </w:r>
      <w:r w:rsidRPr="005564A0">
        <w:rPr>
          <w:sz w:val="24"/>
        </w:rPr>
        <w:t xml:space="preserve"> of the regional </w:t>
      </w:r>
      <w:r w:rsidR="005564A0" w:rsidRPr="005564A0">
        <w:rPr>
          <w:sz w:val="24"/>
        </w:rPr>
        <w:t>organizations</w:t>
      </w:r>
      <w:r w:rsidRPr="005564A0">
        <w:rPr>
          <w:sz w:val="24"/>
        </w:rPr>
        <w:t xml:space="preserve">: the SW Washington </w:t>
      </w:r>
      <w:r w:rsidR="005564A0" w:rsidRPr="005564A0">
        <w:rPr>
          <w:sz w:val="24"/>
        </w:rPr>
        <w:t>region</w:t>
      </w:r>
      <w:r w:rsidRPr="005564A0">
        <w:rPr>
          <w:sz w:val="24"/>
        </w:rPr>
        <w:t xml:space="preserve"> is the 6 southern counties along the river.  The Council</w:t>
      </w:r>
      <w:r w:rsidR="00F549D8" w:rsidRPr="005564A0">
        <w:rPr>
          <w:sz w:val="24"/>
        </w:rPr>
        <w:t xml:space="preserve"> </w:t>
      </w:r>
      <w:r w:rsidRPr="005564A0">
        <w:rPr>
          <w:sz w:val="24"/>
        </w:rPr>
        <w:t xml:space="preserve">works on planning and </w:t>
      </w:r>
      <w:r w:rsidR="005564A0" w:rsidRPr="005564A0">
        <w:rPr>
          <w:sz w:val="24"/>
        </w:rPr>
        <w:t>coordination</w:t>
      </w:r>
      <w:r w:rsidR="008E616F" w:rsidRPr="005564A0">
        <w:rPr>
          <w:sz w:val="24"/>
        </w:rPr>
        <w:t xml:space="preserve">, as well as offering </w:t>
      </w:r>
      <w:r w:rsidR="005564A0" w:rsidRPr="005564A0">
        <w:rPr>
          <w:sz w:val="24"/>
        </w:rPr>
        <w:t>scholarships</w:t>
      </w:r>
      <w:r w:rsidR="008E616F" w:rsidRPr="005564A0">
        <w:rPr>
          <w:sz w:val="24"/>
        </w:rPr>
        <w:t xml:space="preserve"> and funding for training.  In addition, the council acts as a liaison point between the state and various groups.</w:t>
      </w:r>
    </w:p>
    <w:p w:rsidR="008E616F" w:rsidRPr="005564A0" w:rsidRDefault="008E616F" w:rsidP="005564A0">
      <w:pPr>
        <w:pStyle w:val="Subtitle"/>
        <w:jc w:val="both"/>
        <w:rPr>
          <w:sz w:val="24"/>
        </w:rPr>
      </w:pPr>
      <w:r w:rsidRPr="005564A0">
        <w:rPr>
          <w:sz w:val="24"/>
        </w:rPr>
        <w:t xml:space="preserve">Pass Rates and </w:t>
      </w:r>
      <w:r w:rsidR="005564A0" w:rsidRPr="005564A0">
        <w:rPr>
          <w:sz w:val="24"/>
        </w:rPr>
        <w:t>Statistics</w:t>
      </w:r>
    </w:p>
    <w:p w:rsidR="008E616F" w:rsidRPr="005564A0" w:rsidRDefault="008E616F" w:rsidP="005564A0">
      <w:pPr>
        <w:jc w:val="both"/>
        <w:rPr>
          <w:sz w:val="24"/>
        </w:rPr>
      </w:pPr>
      <w:r w:rsidRPr="005564A0">
        <w:rPr>
          <w:sz w:val="24"/>
        </w:rPr>
        <w:t xml:space="preserve">Holly shared exam </w:t>
      </w:r>
      <w:r w:rsidR="005564A0" w:rsidRPr="005564A0">
        <w:rPr>
          <w:sz w:val="24"/>
        </w:rPr>
        <w:t>results</w:t>
      </w:r>
      <w:r w:rsidRPr="005564A0">
        <w:rPr>
          <w:sz w:val="24"/>
        </w:rPr>
        <w:t xml:space="preserve"> with the group, and provided the national </w:t>
      </w:r>
      <w:r w:rsidR="005564A0" w:rsidRPr="005564A0">
        <w:rPr>
          <w:sz w:val="24"/>
        </w:rPr>
        <w:t>statistics</w:t>
      </w:r>
      <w:r w:rsidRPr="005564A0">
        <w:rPr>
          <w:sz w:val="24"/>
        </w:rPr>
        <w:t xml:space="preserve"> for comparison.  Of the recent 31 </w:t>
      </w:r>
      <w:r w:rsidR="005564A0" w:rsidRPr="005564A0">
        <w:rPr>
          <w:sz w:val="24"/>
        </w:rPr>
        <w:t>students</w:t>
      </w:r>
      <w:r w:rsidRPr="005564A0">
        <w:rPr>
          <w:sz w:val="24"/>
        </w:rPr>
        <w:t xml:space="preserve"> who undertook the national registry exam through the program, 24 passed on the first attempt.  As such Clark College is well above the national standard.</w:t>
      </w:r>
    </w:p>
    <w:p w:rsidR="008E616F" w:rsidRPr="005564A0" w:rsidRDefault="008E616F" w:rsidP="005564A0">
      <w:pPr>
        <w:jc w:val="both"/>
        <w:rPr>
          <w:sz w:val="24"/>
        </w:rPr>
      </w:pPr>
      <w:r w:rsidRPr="005564A0">
        <w:rPr>
          <w:sz w:val="24"/>
        </w:rPr>
        <w:t xml:space="preserve">In </w:t>
      </w:r>
      <w:r w:rsidR="005564A0" w:rsidRPr="005564A0">
        <w:rPr>
          <w:sz w:val="24"/>
        </w:rPr>
        <w:t>addition</w:t>
      </w:r>
      <w:r w:rsidRPr="005564A0">
        <w:rPr>
          <w:sz w:val="24"/>
        </w:rPr>
        <w:t>, recent 3</w:t>
      </w:r>
      <w:r w:rsidRPr="005564A0">
        <w:rPr>
          <w:sz w:val="24"/>
          <w:vertAlign w:val="superscript"/>
        </w:rPr>
        <w:t>rd</w:t>
      </w:r>
      <w:r w:rsidRPr="005564A0">
        <w:rPr>
          <w:sz w:val="24"/>
        </w:rPr>
        <w:t xml:space="preserve"> quarter students had a 90% pass rate </w:t>
      </w:r>
      <w:r w:rsidR="00404BC8" w:rsidRPr="005564A0">
        <w:rPr>
          <w:sz w:val="24"/>
        </w:rPr>
        <w:t>on the first attempt.</w:t>
      </w:r>
    </w:p>
    <w:p w:rsidR="00404BC8" w:rsidRPr="005564A0" w:rsidRDefault="00404BC8" w:rsidP="005564A0">
      <w:pPr>
        <w:jc w:val="both"/>
        <w:rPr>
          <w:sz w:val="24"/>
        </w:rPr>
      </w:pPr>
      <w:r w:rsidRPr="005564A0">
        <w:rPr>
          <w:sz w:val="24"/>
        </w:rPr>
        <w:t xml:space="preserve">The Committee then discussed how there was a greater risk of attrition if students do not pass on the first attempt: quite often they do not come back to retake.  Kendon outlined how this had </w:t>
      </w:r>
      <w:r w:rsidRPr="005564A0">
        <w:rPr>
          <w:sz w:val="24"/>
        </w:rPr>
        <w:lastRenderedPageBreak/>
        <w:t xml:space="preserve">occurred within his peer group: it was difficult for those who did not succeed </w:t>
      </w:r>
      <w:r w:rsidR="005564A0">
        <w:rPr>
          <w:sz w:val="24"/>
        </w:rPr>
        <w:t>initially</w:t>
      </w:r>
      <w:r w:rsidRPr="005564A0">
        <w:rPr>
          <w:sz w:val="24"/>
        </w:rPr>
        <w:t xml:space="preserve"> to find the motivation to study without their fellow </w:t>
      </w:r>
      <w:r w:rsidR="005564A0" w:rsidRPr="005564A0">
        <w:rPr>
          <w:sz w:val="24"/>
        </w:rPr>
        <w:t>students</w:t>
      </w:r>
      <w:r w:rsidR="005564A0">
        <w:rPr>
          <w:sz w:val="24"/>
        </w:rPr>
        <w:t>,</w:t>
      </w:r>
      <w:r w:rsidRPr="005564A0">
        <w:rPr>
          <w:sz w:val="24"/>
        </w:rPr>
        <w:t xml:space="preserve"> and they often drop </w:t>
      </w:r>
      <w:r w:rsidR="005564A0">
        <w:rPr>
          <w:sz w:val="24"/>
        </w:rPr>
        <w:t>out of</w:t>
      </w:r>
      <w:r w:rsidRPr="005564A0">
        <w:rPr>
          <w:sz w:val="24"/>
        </w:rPr>
        <w:t xml:space="preserve"> the program.</w:t>
      </w:r>
    </w:p>
    <w:p w:rsidR="00404BC8" w:rsidRPr="005564A0" w:rsidRDefault="005F74E4" w:rsidP="005564A0">
      <w:pPr>
        <w:jc w:val="both"/>
        <w:rPr>
          <w:sz w:val="24"/>
        </w:rPr>
      </w:pPr>
      <w:r w:rsidRPr="005564A0">
        <w:rPr>
          <w:sz w:val="24"/>
        </w:rPr>
        <w:t>Zit</w:t>
      </w:r>
      <w:r w:rsidR="00404BC8" w:rsidRPr="005564A0">
        <w:rPr>
          <w:sz w:val="24"/>
        </w:rPr>
        <w:t>a also continued that there are statistics to support students taking the exam as ea</w:t>
      </w:r>
      <w:r w:rsidR="00761A48" w:rsidRPr="005564A0">
        <w:rPr>
          <w:sz w:val="24"/>
        </w:rPr>
        <w:t xml:space="preserve">rly as possible: she commended Holly and the team for having such high </w:t>
      </w:r>
      <w:r w:rsidR="005564A0">
        <w:rPr>
          <w:sz w:val="24"/>
        </w:rPr>
        <w:t>success rates</w:t>
      </w:r>
      <w:r w:rsidR="00761A48" w:rsidRPr="005564A0">
        <w:rPr>
          <w:sz w:val="24"/>
        </w:rPr>
        <w:t xml:space="preserve">, and noted that there was a zero rate for </w:t>
      </w:r>
      <w:r w:rsidR="005564A0" w:rsidRPr="005564A0">
        <w:rPr>
          <w:sz w:val="24"/>
        </w:rPr>
        <w:t>failing</w:t>
      </w:r>
      <w:r w:rsidR="00761A48" w:rsidRPr="005564A0">
        <w:rPr>
          <w:sz w:val="24"/>
        </w:rPr>
        <w:t xml:space="preserve"> all 6 attempts.</w:t>
      </w:r>
      <w:r w:rsidRPr="005564A0">
        <w:rPr>
          <w:sz w:val="24"/>
        </w:rPr>
        <w:t xml:space="preserve"> Holly continued that, in the future, the committee could discuss methods to ensure students test quicker.  </w:t>
      </w:r>
    </w:p>
    <w:p w:rsidR="005F74E4" w:rsidRPr="005564A0" w:rsidRDefault="005F74E4" w:rsidP="005564A0">
      <w:pPr>
        <w:jc w:val="both"/>
        <w:rPr>
          <w:sz w:val="24"/>
        </w:rPr>
      </w:pPr>
      <w:r w:rsidRPr="005564A0">
        <w:rPr>
          <w:sz w:val="24"/>
        </w:rPr>
        <w:t xml:space="preserve">Shaun shared that the State requirement for testing </w:t>
      </w:r>
      <w:r w:rsidR="005564A0" w:rsidRPr="005564A0">
        <w:rPr>
          <w:sz w:val="24"/>
        </w:rPr>
        <w:t>centers</w:t>
      </w:r>
      <w:r w:rsidRPr="005564A0">
        <w:rPr>
          <w:sz w:val="24"/>
        </w:rPr>
        <w:t xml:space="preserve"> is to maintain </w:t>
      </w:r>
      <w:r w:rsidR="00A44F7C" w:rsidRPr="005564A0">
        <w:rPr>
          <w:sz w:val="24"/>
        </w:rPr>
        <w:t>a 70% success rate overall in the 5 year ages.</w:t>
      </w:r>
    </w:p>
    <w:p w:rsidR="008E616F" w:rsidRPr="005564A0" w:rsidRDefault="00A44F7C" w:rsidP="005564A0">
      <w:pPr>
        <w:jc w:val="both"/>
        <w:rPr>
          <w:sz w:val="24"/>
        </w:rPr>
      </w:pPr>
      <w:r w:rsidRPr="005564A0">
        <w:rPr>
          <w:sz w:val="24"/>
        </w:rPr>
        <w:t xml:space="preserve">The committee then discussed the </w:t>
      </w:r>
      <w:r w:rsidR="005564A0">
        <w:rPr>
          <w:sz w:val="24"/>
        </w:rPr>
        <w:t>difficulties</w:t>
      </w:r>
      <w:r w:rsidRPr="005564A0">
        <w:rPr>
          <w:sz w:val="24"/>
        </w:rPr>
        <w:t xml:space="preserve"> of the written test for students: it was agreed some of the phrasing was deliberately con</w:t>
      </w:r>
      <w:r w:rsidR="00761A48" w:rsidRPr="005564A0">
        <w:rPr>
          <w:sz w:val="24"/>
        </w:rPr>
        <w:t xml:space="preserve">fusing to challenge students.  </w:t>
      </w:r>
    </w:p>
    <w:p w:rsidR="00761A48" w:rsidRPr="005564A0" w:rsidRDefault="00761A48" w:rsidP="005564A0">
      <w:pPr>
        <w:pStyle w:val="Subtitle"/>
        <w:jc w:val="both"/>
        <w:rPr>
          <w:sz w:val="24"/>
        </w:rPr>
      </w:pPr>
      <w:r w:rsidRPr="005564A0">
        <w:rPr>
          <w:sz w:val="24"/>
        </w:rPr>
        <w:t>Current Program Structure</w:t>
      </w:r>
    </w:p>
    <w:p w:rsidR="00F549D8" w:rsidRPr="005564A0" w:rsidRDefault="00761A48" w:rsidP="005564A0">
      <w:pPr>
        <w:jc w:val="both"/>
        <w:rPr>
          <w:sz w:val="24"/>
        </w:rPr>
      </w:pPr>
      <w:r w:rsidRPr="005564A0">
        <w:rPr>
          <w:sz w:val="24"/>
        </w:rPr>
        <w:t>Brenda and Holly talked about the current Certificate of Completion, which is based on accelerated teaching for a total of 16-17 credits.</w:t>
      </w:r>
    </w:p>
    <w:p w:rsidR="00761A48" w:rsidRPr="005564A0" w:rsidRDefault="00761A48" w:rsidP="005564A0">
      <w:pPr>
        <w:rPr>
          <w:sz w:val="24"/>
        </w:rPr>
      </w:pPr>
      <w:r w:rsidRPr="005564A0">
        <w:rPr>
          <w:sz w:val="24"/>
        </w:rPr>
        <w:t xml:space="preserve">Program information can be found at: </w:t>
      </w:r>
      <w:hyperlink r:id="rId5" w:history="1">
        <w:r w:rsidRPr="005564A0">
          <w:rPr>
            <w:rStyle w:val="Hyperlink"/>
            <w:sz w:val="24"/>
          </w:rPr>
          <w:t>http://www.clark.edu/academics/catalog/2016/programs/index.php?id=96</w:t>
        </w:r>
      </w:hyperlink>
      <w:r w:rsidRPr="005564A0">
        <w:rPr>
          <w:sz w:val="24"/>
        </w:rPr>
        <w:t xml:space="preserve"> </w:t>
      </w:r>
    </w:p>
    <w:p w:rsidR="00761A48" w:rsidRPr="005564A0" w:rsidRDefault="00761A48" w:rsidP="005564A0">
      <w:pPr>
        <w:jc w:val="both"/>
        <w:rPr>
          <w:sz w:val="24"/>
        </w:rPr>
      </w:pPr>
      <w:r w:rsidRPr="005564A0">
        <w:rPr>
          <w:sz w:val="24"/>
        </w:rPr>
        <w:t xml:space="preserve">The committee then discussed the potential for expanding the degree to the Associates level.  This would need to be structured over 2 quarters which would require a number of changes to the current set up. </w:t>
      </w:r>
      <w:r w:rsidR="005564A0">
        <w:rPr>
          <w:sz w:val="24"/>
        </w:rPr>
        <w:t>This could serve as a discussion topic for future meetings</w:t>
      </w:r>
    </w:p>
    <w:p w:rsidR="004C5496" w:rsidRPr="005564A0" w:rsidRDefault="004C5496" w:rsidP="005564A0">
      <w:pPr>
        <w:jc w:val="both"/>
        <w:rPr>
          <w:sz w:val="24"/>
        </w:rPr>
      </w:pPr>
      <w:r w:rsidRPr="005564A0">
        <w:rPr>
          <w:sz w:val="24"/>
        </w:rPr>
        <w:t>Shaun discussed programs at other colleges: the extended format allows for the inclusion of other classes, for example driving.</w:t>
      </w:r>
    </w:p>
    <w:p w:rsidR="004C5496" w:rsidRPr="005564A0" w:rsidRDefault="004C5496" w:rsidP="005564A0">
      <w:pPr>
        <w:jc w:val="both"/>
        <w:rPr>
          <w:sz w:val="24"/>
        </w:rPr>
      </w:pPr>
      <w:r w:rsidRPr="005564A0">
        <w:rPr>
          <w:sz w:val="24"/>
        </w:rPr>
        <w:t xml:space="preserve">Brenda shared that most students prefer the accelerated format.  As graduates of the program, both Deanna and Kendon highlighted that the speed of completion was a factor in their choice.  In comparison with the Portland Community College </w:t>
      </w:r>
      <w:r w:rsidR="005564A0" w:rsidRPr="005564A0">
        <w:rPr>
          <w:sz w:val="24"/>
        </w:rPr>
        <w:t>6-month</w:t>
      </w:r>
      <w:r w:rsidRPr="005564A0">
        <w:rPr>
          <w:sz w:val="24"/>
        </w:rPr>
        <w:t xml:space="preserve"> program, Clark offers a </w:t>
      </w:r>
      <w:r w:rsidR="005564A0" w:rsidRPr="005564A0">
        <w:rPr>
          <w:sz w:val="24"/>
        </w:rPr>
        <w:t>3-month</w:t>
      </w:r>
      <w:r w:rsidRPr="005564A0">
        <w:rPr>
          <w:sz w:val="24"/>
        </w:rPr>
        <w:t xml:space="preserve"> course.</w:t>
      </w:r>
    </w:p>
    <w:p w:rsidR="00761A48" w:rsidRPr="005564A0" w:rsidRDefault="004C5496" w:rsidP="005564A0">
      <w:pPr>
        <w:pStyle w:val="Subtitle"/>
        <w:jc w:val="both"/>
        <w:rPr>
          <w:sz w:val="24"/>
        </w:rPr>
      </w:pPr>
      <w:r w:rsidRPr="005564A0">
        <w:rPr>
          <w:sz w:val="24"/>
        </w:rPr>
        <w:t>Student Placements/ Ride-Outs</w:t>
      </w:r>
    </w:p>
    <w:p w:rsidR="004C5496" w:rsidRPr="005564A0" w:rsidRDefault="004C5496" w:rsidP="005564A0">
      <w:pPr>
        <w:jc w:val="both"/>
        <w:rPr>
          <w:sz w:val="24"/>
        </w:rPr>
      </w:pPr>
      <w:r w:rsidRPr="005564A0">
        <w:rPr>
          <w:sz w:val="24"/>
        </w:rPr>
        <w:t xml:space="preserve">Pete discussed his </w:t>
      </w:r>
      <w:r w:rsidR="005564A0" w:rsidRPr="005564A0">
        <w:rPr>
          <w:sz w:val="24"/>
        </w:rPr>
        <w:t>interaction</w:t>
      </w:r>
      <w:r w:rsidRPr="005564A0">
        <w:rPr>
          <w:sz w:val="24"/>
        </w:rPr>
        <w:t xml:space="preserve"> with the students from the program during their assigned ride-</w:t>
      </w:r>
      <w:r w:rsidR="005564A0" w:rsidRPr="005564A0">
        <w:rPr>
          <w:sz w:val="24"/>
        </w:rPr>
        <w:t>outs</w:t>
      </w:r>
      <w:r w:rsidRPr="005564A0">
        <w:rPr>
          <w:sz w:val="24"/>
        </w:rPr>
        <w:t>.  He outlined how the Vancouver</w:t>
      </w:r>
      <w:r w:rsidR="00B93DEE" w:rsidRPr="005564A0">
        <w:rPr>
          <w:sz w:val="24"/>
        </w:rPr>
        <w:t xml:space="preserve"> Fire Dept. works to ensure that </w:t>
      </w:r>
      <w:r w:rsidR="005564A0" w:rsidRPr="005564A0">
        <w:rPr>
          <w:sz w:val="24"/>
        </w:rPr>
        <w:t>students</w:t>
      </w:r>
      <w:r w:rsidR="00B93DEE" w:rsidRPr="005564A0">
        <w:rPr>
          <w:sz w:val="24"/>
        </w:rPr>
        <w:t xml:space="preserve"> are </w:t>
      </w:r>
      <w:r w:rsidR="005564A0" w:rsidRPr="005564A0">
        <w:rPr>
          <w:sz w:val="24"/>
        </w:rPr>
        <w:t>paired</w:t>
      </w:r>
      <w:r w:rsidR="00B93DEE" w:rsidRPr="005564A0">
        <w:rPr>
          <w:sz w:val="24"/>
        </w:rPr>
        <w:t xml:space="preserve"> with busier stations to give more </w:t>
      </w:r>
      <w:r w:rsidR="005564A0" w:rsidRPr="005564A0">
        <w:rPr>
          <w:sz w:val="24"/>
        </w:rPr>
        <w:t>experience</w:t>
      </w:r>
      <w:r w:rsidR="00B93DEE" w:rsidRPr="005564A0">
        <w:rPr>
          <w:sz w:val="24"/>
        </w:rPr>
        <w:t xml:space="preserve">.  </w:t>
      </w:r>
    </w:p>
    <w:p w:rsidR="00B93DEE" w:rsidRPr="005564A0" w:rsidRDefault="00B93DEE" w:rsidP="005564A0">
      <w:pPr>
        <w:jc w:val="both"/>
        <w:rPr>
          <w:sz w:val="24"/>
        </w:rPr>
      </w:pPr>
      <w:r w:rsidRPr="005564A0">
        <w:rPr>
          <w:sz w:val="24"/>
        </w:rPr>
        <w:t xml:space="preserve">He suggested that there would be a benefit to students coming with a ‘task book’ to complete </w:t>
      </w:r>
      <w:r w:rsidR="00671D6B" w:rsidRPr="005564A0">
        <w:rPr>
          <w:sz w:val="24"/>
        </w:rPr>
        <w:t xml:space="preserve">in addition to the current evaluation form. </w:t>
      </w:r>
      <w:r w:rsidR="00C22000" w:rsidRPr="005564A0">
        <w:rPr>
          <w:sz w:val="24"/>
        </w:rPr>
        <w:t xml:space="preserve"> He outlined that perhaps 5 </w:t>
      </w:r>
      <w:r w:rsidR="005564A0">
        <w:rPr>
          <w:sz w:val="24"/>
        </w:rPr>
        <w:t>tasks</w:t>
      </w:r>
      <w:r w:rsidR="00C22000" w:rsidRPr="005564A0">
        <w:rPr>
          <w:sz w:val="24"/>
        </w:rPr>
        <w:t xml:space="preserve"> could be listed for completion on each ride out. </w:t>
      </w:r>
      <w:r w:rsidR="00671D6B" w:rsidRPr="005564A0">
        <w:rPr>
          <w:sz w:val="24"/>
        </w:rPr>
        <w:t>He also talked about the different levels of student confidence in terms of pushing themselves forward to participate.</w:t>
      </w:r>
      <w:r w:rsidR="001F3E8B" w:rsidRPr="005564A0">
        <w:rPr>
          <w:sz w:val="24"/>
        </w:rPr>
        <w:t xml:space="preserve"> Deanna continued that it was easy to determine which </w:t>
      </w:r>
      <w:r w:rsidR="005564A0" w:rsidRPr="005564A0">
        <w:rPr>
          <w:sz w:val="24"/>
        </w:rPr>
        <w:t>students</w:t>
      </w:r>
      <w:r w:rsidR="001F3E8B" w:rsidRPr="005564A0">
        <w:rPr>
          <w:sz w:val="24"/>
        </w:rPr>
        <w:t xml:space="preserve"> will be engaged </w:t>
      </w:r>
      <w:r w:rsidR="00C22000" w:rsidRPr="005564A0">
        <w:rPr>
          <w:sz w:val="24"/>
        </w:rPr>
        <w:t xml:space="preserve">in the tasks and be </w:t>
      </w:r>
      <w:r w:rsidR="005564A0" w:rsidRPr="005564A0">
        <w:rPr>
          <w:sz w:val="24"/>
        </w:rPr>
        <w:t>enthusiastic</w:t>
      </w:r>
      <w:r w:rsidR="00C22000" w:rsidRPr="005564A0">
        <w:rPr>
          <w:sz w:val="24"/>
        </w:rPr>
        <w:t xml:space="preserve"> about involvement.</w:t>
      </w:r>
    </w:p>
    <w:p w:rsidR="003919C8" w:rsidRPr="005564A0" w:rsidRDefault="003919C8" w:rsidP="005564A0">
      <w:pPr>
        <w:jc w:val="both"/>
        <w:rPr>
          <w:color w:val="0070C0"/>
          <w:sz w:val="24"/>
        </w:rPr>
      </w:pPr>
      <w:r w:rsidRPr="005564A0">
        <w:rPr>
          <w:color w:val="0070C0"/>
          <w:sz w:val="24"/>
        </w:rPr>
        <w:lastRenderedPageBreak/>
        <w:t>Action Item: Holly will work on a ‘task book’/revised evaluation form for the</w:t>
      </w:r>
      <w:r w:rsidR="005564A0">
        <w:rPr>
          <w:color w:val="0070C0"/>
          <w:sz w:val="24"/>
        </w:rPr>
        <w:t xml:space="preserve"> committee to review at the</w:t>
      </w:r>
      <w:r w:rsidRPr="005564A0">
        <w:rPr>
          <w:color w:val="0070C0"/>
          <w:sz w:val="24"/>
        </w:rPr>
        <w:t xml:space="preserve"> next meeting.</w:t>
      </w:r>
    </w:p>
    <w:p w:rsidR="00F549D8" w:rsidRPr="005564A0" w:rsidRDefault="00671D6B" w:rsidP="005564A0">
      <w:pPr>
        <w:jc w:val="both"/>
        <w:rPr>
          <w:sz w:val="24"/>
        </w:rPr>
      </w:pPr>
      <w:r w:rsidRPr="005564A0">
        <w:rPr>
          <w:sz w:val="24"/>
        </w:rPr>
        <w:t xml:space="preserve">The Committee then discussed option for consistent exercises for students on ride-out, for example the benefit of doing a full kit check.  Kendon linked this to the importance of realizing that equipment in the field will not necessarily </w:t>
      </w:r>
      <w:r w:rsidR="005564A0">
        <w:rPr>
          <w:sz w:val="24"/>
        </w:rPr>
        <w:t xml:space="preserve">replicate that of the classroom: </w:t>
      </w:r>
      <w:r w:rsidRPr="005564A0">
        <w:rPr>
          <w:sz w:val="24"/>
        </w:rPr>
        <w:t xml:space="preserve">students need </w:t>
      </w:r>
      <w:r w:rsidR="003919C8" w:rsidRPr="005564A0">
        <w:rPr>
          <w:sz w:val="24"/>
        </w:rPr>
        <w:t>to be prepared for the difference.</w:t>
      </w:r>
      <w:r w:rsidR="00C22000" w:rsidRPr="005564A0">
        <w:rPr>
          <w:sz w:val="24"/>
        </w:rPr>
        <w:t xml:space="preserve">  There was also a conversation about changing protocols for </w:t>
      </w:r>
      <w:r w:rsidR="0030004F" w:rsidRPr="005564A0">
        <w:rPr>
          <w:sz w:val="24"/>
        </w:rPr>
        <w:t>CPR that will need to be integrated into teaching, and also explained to students.</w:t>
      </w:r>
    </w:p>
    <w:p w:rsidR="0030004F" w:rsidRPr="005564A0" w:rsidRDefault="005564A0" w:rsidP="005564A0">
      <w:pPr>
        <w:pStyle w:val="Subtitle"/>
        <w:jc w:val="both"/>
        <w:rPr>
          <w:sz w:val="24"/>
        </w:rPr>
      </w:pPr>
      <w:r w:rsidRPr="005564A0">
        <w:rPr>
          <w:sz w:val="24"/>
        </w:rPr>
        <w:t>Committee Officers</w:t>
      </w:r>
    </w:p>
    <w:p w:rsidR="0030004F" w:rsidRPr="005564A0" w:rsidRDefault="0030004F" w:rsidP="005564A0">
      <w:pPr>
        <w:jc w:val="both"/>
        <w:rPr>
          <w:sz w:val="24"/>
        </w:rPr>
      </w:pPr>
      <w:r w:rsidRPr="005564A0">
        <w:rPr>
          <w:sz w:val="24"/>
        </w:rPr>
        <w:t>Following discussion, Shaun Fox volunteered for the role of Committee Chair, with Pete Adams volunteering as Vice Chair.  This was agreed upon by the Committee.</w:t>
      </w:r>
    </w:p>
    <w:p w:rsidR="0030004F" w:rsidRPr="005564A0" w:rsidRDefault="0030004F" w:rsidP="005564A0">
      <w:pPr>
        <w:pStyle w:val="Subtitle"/>
        <w:jc w:val="both"/>
        <w:rPr>
          <w:sz w:val="24"/>
        </w:rPr>
      </w:pPr>
      <w:r w:rsidRPr="005564A0">
        <w:rPr>
          <w:sz w:val="24"/>
        </w:rPr>
        <w:t>Next Meeting Date</w:t>
      </w:r>
    </w:p>
    <w:p w:rsidR="0030004F" w:rsidRDefault="0030004F" w:rsidP="005564A0">
      <w:pPr>
        <w:jc w:val="both"/>
        <w:rPr>
          <w:sz w:val="24"/>
        </w:rPr>
      </w:pPr>
      <w:r w:rsidRPr="005564A0">
        <w:rPr>
          <w:sz w:val="24"/>
        </w:rPr>
        <w:t>Nichola will work with Holly and Zita to arrange the next meeting, most likely in March of 2017.</w:t>
      </w:r>
    </w:p>
    <w:p w:rsidR="005564A0" w:rsidRPr="005564A0" w:rsidRDefault="005564A0" w:rsidP="005564A0">
      <w:pPr>
        <w:jc w:val="both"/>
        <w:rPr>
          <w:color w:val="0070C0"/>
          <w:sz w:val="24"/>
        </w:rPr>
      </w:pPr>
      <w:r w:rsidRPr="005564A0">
        <w:rPr>
          <w:color w:val="0070C0"/>
          <w:sz w:val="24"/>
        </w:rPr>
        <w:t>Action Item: Nichola will prepare a draft of Committee Bylaws for review at the next meeting.</w:t>
      </w:r>
    </w:p>
    <w:p w:rsidR="0030004F" w:rsidRPr="005564A0" w:rsidRDefault="0030004F" w:rsidP="005564A0">
      <w:pPr>
        <w:jc w:val="both"/>
        <w:rPr>
          <w:sz w:val="24"/>
        </w:rPr>
      </w:pPr>
    </w:p>
    <w:p w:rsidR="0030004F" w:rsidRPr="005564A0" w:rsidRDefault="0030004F" w:rsidP="005564A0">
      <w:pPr>
        <w:jc w:val="both"/>
        <w:rPr>
          <w:sz w:val="24"/>
        </w:rPr>
      </w:pPr>
      <w:r w:rsidRPr="005564A0">
        <w:rPr>
          <w:sz w:val="24"/>
        </w:rPr>
        <w:t>The meeting adjourned at 1.30pm</w:t>
      </w:r>
    </w:p>
    <w:p w:rsidR="00F549D8" w:rsidRPr="005564A0" w:rsidRDefault="00F549D8" w:rsidP="005564A0">
      <w:pPr>
        <w:jc w:val="right"/>
        <w:rPr>
          <w:sz w:val="18"/>
        </w:rPr>
      </w:pPr>
    </w:p>
    <w:p w:rsidR="005564A0" w:rsidRPr="005564A0" w:rsidRDefault="005564A0" w:rsidP="005564A0">
      <w:pPr>
        <w:jc w:val="right"/>
        <w:rPr>
          <w:sz w:val="18"/>
        </w:rPr>
      </w:pPr>
      <w:r w:rsidRPr="005564A0">
        <w:rPr>
          <w:sz w:val="18"/>
        </w:rPr>
        <w:t>Prepared by Nichola Farron</w:t>
      </w:r>
    </w:p>
    <w:p w:rsidR="00F549D8" w:rsidRDefault="00F549D8"/>
    <w:sectPr w:rsidR="00F5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5E"/>
    <w:rsid w:val="000711EB"/>
    <w:rsid w:val="0019277F"/>
    <w:rsid w:val="001F3E8B"/>
    <w:rsid w:val="0030004F"/>
    <w:rsid w:val="003919C8"/>
    <w:rsid w:val="00404BC8"/>
    <w:rsid w:val="004C5496"/>
    <w:rsid w:val="005564A0"/>
    <w:rsid w:val="005C5A1A"/>
    <w:rsid w:val="005F74E4"/>
    <w:rsid w:val="00671D6B"/>
    <w:rsid w:val="00761A48"/>
    <w:rsid w:val="00865B5E"/>
    <w:rsid w:val="008E616F"/>
    <w:rsid w:val="009C62C5"/>
    <w:rsid w:val="009E500A"/>
    <w:rsid w:val="00A44F7C"/>
    <w:rsid w:val="00B93DEE"/>
    <w:rsid w:val="00C22000"/>
    <w:rsid w:val="00C710F6"/>
    <w:rsid w:val="00F00D00"/>
    <w:rsid w:val="00F30131"/>
    <w:rsid w:val="00F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BB0F"/>
  <w15:chartTrackingRefBased/>
  <w15:docId w15:val="{27CEE102-185D-4911-A6AD-5E040EE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A48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4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64A0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556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ark.edu/academics/catalog/2016/programs/index.php?id=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7</cp:revision>
  <dcterms:created xsi:type="dcterms:W3CDTF">2016-11-08T20:54:00Z</dcterms:created>
  <dcterms:modified xsi:type="dcterms:W3CDTF">2017-02-21T20:55:00Z</dcterms:modified>
</cp:coreProperties>
</file>