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651B3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0E36F" wp14:editId="0F3209A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04B1" w14:textId="2DD5BCE5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1063F">
                              <w:rPr>
                                <w:b/>
                                <w:sz w:val="24"/>
                              </w:rPr>
                              <w:t>EARLY CHILDHOOD EDUCATION</w:t>
                            </w:r>
                          </w:p>
                          <w:p w14:paraId="06F9E168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50A7F">
                              <w:rPr>
                                <w:color w:val="002060"/>
                                <w:sz w:val="24"/>
                              </w:rPr>
                              <w:t xml:space="preserve"> November 17, 2017</w:t>
                            </w:r>
                          </w:p>
                          <w:p w14:paraId="3B4903DC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50A7F">
                              <w:rPr>
                                <w:color w:val="002060"/>
                                <w:sz w:val="24"/>
                              </w:rPr>
                              <w:t xml:space="preserve"> 11:30 am lunch at 11:15</w:t>
                            </w:r>
                          </w:p>
                          <w:p w14:paraId="7B25E7C9" w14:textId="20339B3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50A7F">
                              <w:rPr>
                                <w:color w:val="002060"/>
                                <w:sz w:val="24"/>
                              </w:rPr>
                              <w:t xml:space="preserve"> Oliva Building</w:t>
                            </w:r>
                            <w:r w:rsidR="00E1063F">
                              <w:rPr>
                                <w:color w:val="002060"/>
                                <w:sz w:val="24"/>
                              </w:rPr>
                              <w:t>, 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E3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528D04B1" w14:textId="2DD5BCE5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1063F">
                        <w:rPr>
                          <w:b/>
                          <w:sz w:val="24"/>
                        </w:rPr>
                        <w:t>EARLY CHILDHOOD EDUCATION</w:t>
                      </w:r>
                    </w:p>
                    <w:p w14:paraId="06F9E168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50A7F">
                        <w:rPr>
                          <w:color w:val="002060"/>
                          <w:sz w:val="24"/>
                        </w:rPr>
                        <w:t xml:space="preserve"> November 17, 2017</w:t>
                      </w:r>
                    </w:p>
                    <w:p w14:paraId="3B4903DC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50A7F">
                        <w:rPr>
                          <w:color w:val="002060"/>
                          <w:sz w:val="24"/>
                        </w:rPr>
                        <w:t xml:space="preserve"> 11:30 am lunch at 11:15</w:t>
                      </w:r>
                    </w:p>
                    <w:p w14:paraId="7B25E7C9" w14:textId="20339B3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50A7F">
                        <w:rPr>
                          <w:color w:val="002060"/>
                          <w:sz w:val="24"/>
                        </w:rPr>
                        <w:t xml:space="preserve"> Oliva Building</w:t>
                      </w:r>
                      <w:r w:rsidR="00E1063F">
                        <w:rPr>
                          <w:color w:val="002060"/>
                          <w:sz w:val="24"/>
                        </w:rPr>
                        <w:t>, 109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8BD23" wp14:editId="1D6C920D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9E479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D9EECB8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A8BD23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259E479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D9EECB8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2B926C1" w14:textId="77777777" w:rsidR="00AC4887" w:rsidRDefault="00AC4887"/>
    <w:p w14:paraId="04109515" w14:textId="77777777" w:rsidR="00AC4887" w:rsidRDefault="00AC4887"/>
    <w:p w14:paraId="0B33E760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BC840" wp14:editId="4FAE1CAF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EF9D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BC840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324EF9D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1400FCF" w14:textId="77777777" w:rsidR="00020E38" w:rsidRDefault="00020E38"/>
    <w:p w14:paraId="71AB7268" w14:textId="6FE9C252" w:rsidR="006F2E5B" w:rsidRDefault="00E106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BAC8" wp14:editId="2AF03D04">
                <wp:simplePos x="0" y="0"/>
                <wp:positionH relativeFrom="column">
                  <wp:posOffset>3376246</wp:posOffset>
                </wp:positionH>
                <wp:positionV relativeFrom="paragraph">
                  <wp:posOffset>31408</wp:posOffset>
                </wp:positionV>
                <wp:extent cx="3171825" cy="1204546"/>
                <wp:effectExtent l="0" t="0" r="285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0454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0CEC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9B9E988" w14:textId="77777777" w:rsidR="00950A7F" w:rsidRDefault="00020E38" w:rsidP="00950A7F">
                            <w:pPr>
                              <w:rPr>
                                <w:rFonts w:ascii="Malgun Gothic Semilight" w:eastAsia="Malgun Gothic Semilight" w:hAnsi="Malgun Gothic Semilight" w:cs="Malgun Gothic Semilight"/>
                                <w:sz w:val="16"/>
                                <w:szCs w:val="16"/>
                              </w:rPr>
                            </w:pPr>
                            <w:r>
                              <w:t>Action:</w:t>
                            </w:r>
                            <w:r w:rsidR="00950A7F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1BAC8" id="Text Box 4" o:spid="_x0000_s1029" style="position:absolute;margin-left:265.85pt;margin-top:2.45pt;width:249.75pt;height:9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4370CECA" w14:textId="77777777" w:rsidR="00F73761" w:rsidRDefault="00020E38">
                      <w:r>
                        <w:t xml:space="preserve">Item: </w:t>
                      </w:r>
                    </w:p>
                    <w:p w14:paraId="59B9E988" w14:textId="77777777" w:rsidR="00950A7F" w:rsidRDefault="00020E38" w:rsidP="00950A7F">
                      <w:pPr>
                        <w:rPr>
                          <w:rFonts w:ascii="Malgun Gothic Semilight" w:eastAsia="Malgun Gothic Semilight" w:hAnsi="Malgun Gothic Semilight" w:cs="Malgun Gothic Semilight"/>
                          <w:sz w:val="16"/>
                          <w:szCs w:val="16"/>
                        </w:rPr>
                      </w:pPr>
                      <w:r>
                        <w:t>Action:</w:t>
                      </w:r>
                      <w:r w:rsidR="00950A7F">
                        <w:rPr>
                          <w:rFonts w:ascii="Malgun Gothic Semilight" w:eastAsia="Malgun Gothic Semilight" w:hAnsi="Malgun Gothic Semilight" w:cs="Malgun Gothic Semilight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49ECE" wp14:editId="1F78C00F">
                <wp:simplePos x="0" y="0"/>
                <wp:positionH relativeFrom="column">
                  <wp:posOffset>3367454</wp:posOffset>
                </wp:positionH>
                <wp:positionV relativeFrom="paragraph">
                  <wp:posOffset>1605230</wp:posOffset>
                </wp:positionV>
                <wp:extent cx="3171825" cy="1169377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937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FA4AE" w14:textId="77777777" w:rsidR="00950A7F" w:rsidRPr="00950A7F" w:rsidRDefault="00020E38" w:rsidP="00950A7F">
                            <w:pPr>
                              <w:rPr>
                                <w:rFonts w:ascii="Malgun Gothic Semilight" w:eastAsia="Malgun Gothic Semilight" w:hAnsi="Malgun Gothic Semilight" w:cs="Malgun Gothic Semilight"/>
                                <w:sz w:val="16"/>
                                <w:szCs w:val="16"/>
                              </w:rPr>
                            </w:pPr>
                            <w:r>
                              <w:t>Item:</w:t>
                            </w:r>
                            <w:r w:rsidR="00950A7F">
                              <w:t xml:space="preserve"> </w:t>
                            </w:r>
                          </w:p>
                          <w:p w14:paraId="25DDAE15" w14:textId="77777777" w:rsidR="00950A7F" w:rsidRDefault="00020E38" w:rsidP="00F73761">
                            <w:r>
                              <w:t>Action:</w:t>
                            </w:r>
                            <w:r w:rsidR="00950A7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49ECE" id="Text Box 5" o:spid="_x0000_s1030" style="position:absolute;margin-left:265.15pt;margin-top:126.4pt;width:249.75pt;height:9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hQlwIAAHw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27FA4AE" w14:textId="77777777" w:rsidR="00950A7F" w:rsidRPr="00950A7F" w:rsidRDefault="00020E38" w:rsidP="00950A7F">
                      <w:pPr>
                        <w:rPr>
                          <w:rFonts w:ascii="Malgun Gothic Semilight" w:eastAsia="Malgun Gothic Semilight" w:hAnsi="Malgun Gothic Semilight" w:cs="Malgun Gothic Semilight"/>
                          <w:sz w:val="16"/>
                          <w:szCs w:val="16"/>
                        </w:rPr>
                      </w:pPr>
                      <w:r>
                        <w:t>Item:</w:t>
                      </w:r>
                      <w:r w:rsidR="00950A7F">
                        <w:t xml:space="preserve"> </w:t>
                      </w:r>
                    </w:p>
                    <w:p w14:paraId="25DDAE15" w14:textId="77777777" w:rsidR="00950A7F" w:rsidRDefault="00020E38" w:rsidP="00F73761">
                      <w:r>
                        <w:t>Action:</w:t>
                      </w:r>
                      <w:r w:rsidR="00950A7F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93DED" wp14:editId="1BDF387C">
                <wp:simplePos x="0" y="0"/>
                <wp:positionH relativeFrom="column">
                  <wp:posOffset>3376246</wp:posOffset>
                </wp:positionH>
                <wp:positionV relativeFrom="paragraph">
                  <wp:posOffset>3179053</wp:posOffset>
                </wp:positionV>
                <wp:extent cx="3172178" cy="1178169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81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98FF" w14:textId="77777777" w:rsidR="00794838" w:rsidRDefault="00020E38" w:rsidP="00950A7F">
                            <w:pPr>
                              <w:spacing w:line="240" w:lineRule="auto"/>
                            </w:pPr>
                            <w:r>
                              <w:t>Item:</w:t>
                            </w:r>
                            <w:r w:rsidR="00950A7F">
                              <w:t xml:space="preserve"> </w:t>
                            </w:r>
                          </w:p>
                          <w:p w14:paraId="45126D44" w14:textId="77777777" w:rsidR="00020E38" w:rsidRDefault="00020E38" w:rsidP="00950A7F">
                            <w:pPr>
                              <w:spacing w:line="240" w:lineRule="auto"/>
                            </w:pPr>
                            <w:r>
                              <w:t>Action:</w:t>
                            </w:r>
                            <w:r w:rsidR="00950A7F">
                              <w:t xml:space="preserve"> </w:t>
                            </w:r>
                          </w:p>
                          <w:p w14:paraId="6EF6A2A4" w14:textId="77777777" w:rsidR="00950A7F" w:rsidRDefault="00950A7F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93DED" id="Text Box 6" o:spid="_x0000_s1031" style="position:absolute;margin-left:265.85pt;margin-top:250.3pt;width:249.8pt;height:9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" fillcolor="white [3201]" strokecolor="#002060" strokeweight="1pt">
                <v:stroke joinstyle="miter"/>
                <v:textbox>
                  <w:txbxContent>
                    <w:p w14:paraId="7DF898FF" w14:textId="77777777" w:rsidR="00794838" w:rsidRDefault="00020E38" w:rsidP="00950A7F">
                      <w:pPr>
                        <w:spacing w:line="240" w:lineRule="auto"/>
                      </w:pPr>
                      <w:r>
                        <w:t>Item:</w:t>
                      </w:r>
                      <w:r w:rsidR="00950A7F">
                        <w:t xml:space="preserve"> </w:t>
                      </w:r>
                    </w:p>
                    <w:p w14:paraId="45126D44" w14:textId="77777777" w:rsidR="00020E38" w:rsidRDefault="00020E38" w:rsidP="00950A7F">
                      <w:pPr>
                        <w:spacing w:line="240" w:lineRule="auto"/>
                      </w:pPr>
                      <w:r>
                        <w:t>Action:</w:t>
                      </w:r>
                      <w:r w:rsidR="00950A7F">
                        <w:t xml:space="preserve"> </w:t>
                      </w:r>
                    </w:p>
                    <w:p w14:paraId="6EF6A2A4" w14:textId="77777777" w:rsidR="00950A7F" w:rsidRDefault="00950A7F" w:rsidP="00F7376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6C1AD" wp14:editId="40A86341">
                <wp:simplePos x="0" y="0"/>
                <wp:positionH relativeFrom="column">
                  <wp:posOffset>3376246</wp:posOffset>
                </wp:positionH>
                <wp:positionV relativeFrom="paragraph">
                  <wp:posOffset>4788046</wp:posOffset>
                </wp:positionV>
                <wp:extent cx="3171825" cy="1116623"/>
                <wp:effectExtent l="0" t="0" r="2857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66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71160" w14:textId="77777777" w:rsidR="00950A7F" w:rsidRDefault="00020E38" w:rsidP="004963F8">
                            <w:bookmarkStart w:id="0" w:name="_GoBack"/>
                            <w:r>
                              <w:t>Item:</w:t>
                            </w:r>
                            <w:r w:rsidR="00950A7F">
                              <w:t xml:space="preserve"> </w:t>
                            </w:r>
                          </w:p>
                          <w:p w14:paraId="583232B7" w14:textId="77777777" w:rsidR="00020E38" w:rsidRDefault="00020E38" w:rsidP="004963F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6C1AD" id="Text Box 8" o:spid="_x0000_s1032" style="position:absolute;margin-left:265.85pt;margin-top:377pt;width:249.75pt;height:87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14:paraId="06071160" w14:textId="77777777" w:rsidR="00950A7F" w:rsidRDefault="00020E38" w:rsidP="004963F8">
                      <w:bookmarkStart w:id="1" w:name="_GoBack"/>
                      <w:r>
                        <w:t>Item:</w:t>
                      </w:r>
                      <w:r w:rsidR="00950A7F">
                        <w:t xml:space="preserve"> </w:t>
                      </w:r>
                    </w:p>
                    <w:p w14:paraId="583232B7" w14:textId="77777777" w:rsidR="00020E38" w:rsidRDefault="00020E38" w:rsidP="004963F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F52D1" wp14:editId="704C47C6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BC4AD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8C6029F" wp14:editId="3F5F7B8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52D1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429BC4AD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8C6029F" wp14:editId="3F5F7B88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9E647" wp14:editId="771362D4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8621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93819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184084D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7E35C8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069561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9E647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45D86218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93819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184084D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7E35C8E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069561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836C9BE" wp14:editId="0911F6E1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D09F" w14:textId="77777777" w:rsidR="00C27275" w:rsidRDefault="00C27275" w:rsidP="00AC4887">
      <w:pPr>
        <w:spacing w:after="0" w:line="240" w:lineRule="auto"/>
      </w:pPr>
      <w:r>
        <w:separator/>
      </w:r>
    </w:p>
  </w:endnote>
  <w:endnote w:type="continuationSeparator" w:id="0">
    <w:p w14:paraId="4DAB2488" w14:textId="77777777" w:rsidR="00C27275" w:rsidRDefault="00C27275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3EC7" w14:textId="77777777" w:rsidR="00C27275" w:rsidRDefault="00C27275" w:rsidP="00AC4887">
      <w:pPr>
        <w:spacing w:after="0" w:line="240" w:lineRule="auto"/>
      </w:pPr>
      <w:r>
        <w:separator/>
      </w:r>
    </w:p>
  </w:footnote>
  <w:footnote w:type="continuationSeparator" w:id="0">
    <w:p w14:paraId="0B5CE46F" w14:textId="77777777" w:rsidR="00C27275" w:rsidRDefault="00C27275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8C0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7C98"/>
    <w:multiLevelType w:val="hybridMultilevel"/>
    <w:tmpl w:val="49802FD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794838"/>
    <w:rsid w:val="00950A7F"/>
    <w:rsid w:val="00975D36"/>
    <w:rsid w:val="009F5EFE"/>
    <w:rsid w:val="00AC4887"/>
    <w:rsid w:val="00B6527C"/>
    <w:rsid w:val="00BA48D4"/>
    <w:rsid w:val="00C27275"/>
    <w:rsid w:val="00E1063F"/>
    <w:rsid w:val="00F73761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341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  <a:p>
          <a:r>
            <a:rPr lang="en-US"/>
            <a:t>(30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ECE IBEST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  <a:p>
          <a:r>
            <a:rPr lang="en-US"/>
            <a:t>(30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endParaRPr lang="en-US" sz="12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Statewide Discussion of EDUC 115 as a social science distribution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84647DF-F1BF-4C5A-9C48-ED8418C58ED2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BAS (Bachelor of Applied Science)</a:t>
          </a:r>
        </a:p>
      </dgm:t>
    </dgm:pt>
    <dgm:pt modelId="{FB3716E0-61B4-459C-9246-29D85EEE888F}" type="parTrans" cxnId="{20D11F12-47B7-4270-8746-566F09B61531}">
      <dgm:prSet/>
      <dgm:spPr/>
      <dgm:t>
        <a:bodyPr/>
        <a:lstStyle/>
        <a:p>
          <a:endParaRPr lang="en-US"/>
        </a:p>
      </dgm:t>
    </dgm:pt>
    <dgm:pt modelId="{9D421C4E-4A97-43CD-9D53-A5E6A8C9732C}" type="sibTrans" cxnId="{20D11F12-47B7-4270-8746-566F09B61531}">
      <dgm:prSet/>
      <dgm:spPr/>
      <dgm:t>
        <a:bodyPr/>
        <a:lstStyle/>
        <a:p>
          <a:endParaRPr lang="en-US"/>
        </a:p>
      </dgm:t>
    </dgm:pt>
    <dgm:pt modelId="{0A578539-3D0A-4945-ABE4-DDBCF15DCF4F}">
      <dgm:prSet phldrT="[Text]" custT="1"/>
      <dgm:spPr/>
      <dgm:t>
        <a:bodyPr/>
        <a:lstStyle/>
        <a:p>
          <a:r>
            <a:rPr lang="en-US" sz="1200"/>
            <a:t>Nicole Hopkins and Janette Clay</a:t>
          </a:r>
        </a:p>
      </dgm:t>
    </dgm:pt>
    <dgm:pt modelId="{73B885F8-DCC4-4AAB-B46F-9E56DD2247DE}" type="parTrans" cxnId="{AC8D3E25-53D9-437A-81C4-64E8DAEC8F49}">
      <dgm:prSet/>
      <dgm:spPr/>
      <dgm:t>
        <a:bodyPr/>
        <a:lstStyle/>
        <a:p>
          <a:endParaRPr lang="en-US"/>
        </a:p>
      </dgm:t>
    </dgm:pt>
    <dgm:pt modelId="{A73E38C6-458A-4651-92C4-30F145CC5E98}" type="sibTrans" cxnId="{AC8D3E25-53D9-437A-81C4-64E8DAEC8F49}">
      <dgm:prSet/>
      <dgm:spPr/>
      <dgm:t>
        <a:bodyPr/>
        <a:lstStyle/>
        <a:p>
          <a:endParaRPr lang="en-US"/>
        </a:p>
      </dgm:t>
    </dgm:pt>
    <dgm:pt modelId="{9A33FFF4-3C58-4E1A-8590-0A5ADE1A549C}">
      <dgm:prSet phldrT="[Text]" custT="1"/>
      <dgm:spPr/>
      <dgm:t>
        <a:bodyPr/>
        <a:lstStyle/>
        <a:p>
          <a:r>
            <a:rPr lang="en-US" sz="1200"/>
            <a:t>Sarah Theberge</a:t>
          </a:r>
        </a:p>
      </dgm:t>
    </dgm:pt>
    <dgm:pt modelId="{A20F9003-383B-4AA1-83F6-9E09BD3A25F9}" type="parTrans" cxnId="{E3184A3E-4D5C-4729-B815-68E0A8B201C1}">
      <dgm:prSet/>
      <dgm:spPr/>
      <dgm:t>
        <a:bodyPr/>
        <a:lstStyle/>
        <a:p>
          <a:endParaRPr lang="en-US"/>
        </a:p>
      </dgm:t>
    </dgm:pt>
    <dgm:pt modelId="{6AFDCE94-DBB0-49C7-B4C0-34926986911B}" type="sibTrans" cxnId="{E3184A3E-4D5C-4729-B815-68E0A8B201C1}">
      <dgm:prSet/>
      <dgm:spPr/>
      <dgm:t>
        <a:bodyPr/>
        <a:lstStyle/>
        <a:p>
          <a:endParaRPr lang="en-US"/>
        </a:p>
      </dgm:t>
    </dgm:pt>
    <dgm:pt modelId="{414D8178-2C06-450F-8897-AD39BE2C529A}">
      <dgm:prSet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Committee Discussion</a:t>
          </a:r>
        </a:p>
      </dgm:t>
    </dgm:pt>
    <dgm:pt modelId="{D24D5D36-6A35-4519-90EC-65543877C7E9}" type="parTrans" cxnId="{62E1A7E0-1EAF-4D8C-B18F-4C542984EFBF}">
      <dgm:prSet/>
      <dgm:spPr/>
    </dgm:pt>
    <dgm:pt modelId="{D115AC95-4F35-46DF-B5F7-EEC4BC5E9406}" type="sibTrans" cxnId="{62E1A7E0-1EAF-4D8C-B18F-4C542984EFB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 custLinFactNeighborX="2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0D11F12-47B7-4270-8746-566F09B61531}" srcId="{591F15E3-932E-4B4C-9E30-D153813EC974}" destId="{584647DF-F1BF-4C5A-9C48-ED8418C58ED2}" srcOrd="1" destOrd="0" parTransId="{FB3716E0-61B4-459C-9246-29D85EEE888F}" sibTransId="{9D421C4E-4A97-43CD-9D53-A5E6A8C9732C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BA9E64C-3A21-4D6C-8307-2A0DB368A32A}" type="presOf" srcId="{9A33FFF4-3C58-4E1A-8590-0A5ADE1A549C}" destId="{6FC5D01E-A6F5-429A-A224-7D89ADC33467}" srcOrd="0" destOrd="2" presId="urn:microsoft.com/office/officeart/2005/8/layout/chevron2"/>
    <dgm:cxn modelId="{E3184A3E-4D5C-4729-B815-68E0A8B201C1}" srcId="{591F15E3-932E-4B4C-9E30-D153813EC974}" destId="{9A33FFF4-3C58-4E1A-8590-0A5ADE1A549C}" srcOrd="2" destOrd="0" parTransId="{A20F9003-383B-4AA1-83F6-9E09BD3A25F9}" sibTransId="{6AFDCE94-DBB0-49C7-B4C0-34926986911B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5485D9C1-84EC-4463-A49D-DAC9D8B78641}" type="presOf" srcId="{414D8178-2C06-450F-8897-AD39BE2C529A}" destId="{3254FC70-3A29-42BE-B134-91D01112950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AC8D3E25-53D9-437A-81C4-64E8DAEC8F49}" srcId="{091FF8C8-6138-482D-A48A-7BCB4AD9DE07}" destId="{0A578539-3D0A-4945-ABE4-DDBCF15DCF4F}" srcOrd="1" destOrd="0" parTransId="{73B885F8-DCC4-4AAB-B46F-9E56DD2247DE}" sibTransId="{A73E38C6-458A-4651-92C4-30F145CC5E98}"/>
    <dgm:cxn modelId="{D630772E-478B-4C1D-B9BF-CE9227CC0AA6}" type="presOf" srcId="{584647DF-F1BF-4C5A-9C48-ED8418C58ED2}" destId="{6FC5D01E-A6F5-429A-A224-7D89ADC33467}" srcOrd="0" destOrd="1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2E1A7E0-1EAF-4D8C-B18F-4C542984EFBF}" srcId="{72E55F10-22BC-402D-96DD-D99F1909E38E}" destId="{414D8178-2C06-450F-8897-AD39BE2C529A}" srcOrd="0" destOrd="0" parTransId="{D24D5D36-6A35-4519-90EC-65543877C7E9}" sibTransId="{D115AC95-4F35-46DF-B5F7-EEC4BC5E9406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462E51E-4242-46D9-B1C6-DB65604D9BD0}" type="presOf" srcId="{0A578539-3D0A-4945-ABE4-DDBCF15DCF4F}" destId="{1EF62C01-0156-4468-BC5B-2900BBD37D4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(30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ECE IBEST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Nicole Hopkins and Janette Clay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(30 mins)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BAS (Bachelor of Applied Science)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Sarah Theberge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Committee Discussion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Statewide Discussion of EDUC 115 as a social science distribution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2017-11-13T20:26:00Z</dcterms:created>
  <dcterms:modified xsi:type="dcterms:W3CDTF">2017-11-13T20:26:00Z</dcterms:modified>
</cp:coreProperties>
</file>