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23D" w:rsidRPr="00AA5B0E" w:rsidRDefault="0037023D" w:rsidP="0037023D">
      <w:pPr>
        <w:pStyle w:val="NoSpacing"/>
        <w:jc w:val="center"/>
        <w:rPr>
          <w:rFonts w:asciiTheme="minorHAnsi" w:hAnsiTheme="minorHAnsi" w:cs="Times New Roman"/>
        </w:rPr>
      </w:pPr>
      <w:r w:rsidRPr="00AA5B0E">
        <w:rPr>
          <w:rFonts w:asciiTheme="minorHAnsi" w:hAnsiTheme="minorHAnsi" w:cs="Times New Roman"/>
          <w:noProof/>
        </w:rPr>
        <w:drawing>
          <wp:inline distT="0" distB="0" distL="0" distR="0" wp14:anchorId="36C1F5F0" wp14:editId="4A04D8D8">
            <wp:extent cx="1590040" cy="1003300"/>
            <wp:effectExtent l="0" t="0" r="0" b="635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040" cy="1003300"/>
                    </a:xfrm>
                    <a:prstGeom prst="rect">
                      <a:avLst/>
                    </a:prstGeom>
                    <a:noFill/>
                    <a:ln>
                      <a:noFill/>
                    </a:ln>
                  </pic:spPr>
                </pic:pic>
              </a:graphicData>
            </a:graphic>
          </wp:inline>
        </w:drawing>
      </w:r>
    </w:p>
    <w:p w:rsidR="0037023D" w:rsidRPr="00AA5B0E" w:rsidRDefault="0037023D" w:rsidP="0037023D">
      <w:pPr>
        <w:pStyle w:val="NoSpacing"/>
        <w:jc w:val="center"/>
        <w:rPr>
          <w:rFonts w:asciiTheme="minorHAnsi" w:hAnsiTheme="minorHAnsi" w:cs="Times New Roman"/>
        </w:rPr>
      </w:pPr>
    </w:p>
    <w:p w:rsidR="0037023D" w:rsidRPr="00AA5B0E" w:rsidRDefault="0037023D" w:rsidP="0037023D">
      <w:pPr>
        <w:pStyle w:val="NoSpacing"/>
        <w:jc w:val="center"/>
        <w:rPr>
          <w:rFonts w:asciiTheme="minorHAnsi" w:hAnsiTheme="minorHAnsi" w:cs="Times New Roman"/>
          <w:b/>
        </w:rPr>
      </w:pPr>
      <w:r w:rsidRPr="00AA5B0E">
        <w:rPr>
          <w:rFonts w:asciiTheme="minorHAnsi" w:hAnsiTheme="minorHAnsi" w:cs="Times New Roman"/>
          <w:b/>
        </w:rPr>
        <w:t>DENTAL HYGIENE ADVISORY COMMITTEE</w:t>
      </w:r>
      <w:r>
        <w:rPr>
          <w:rFonts w:asciiTheme="minorHAnsi" w:hAnsiTheme="minorHAnsi" w:cs="Times New Roman"/>
          <w:b/>
        </w:rPr>
        <w:t xml:space="preserve"> - </w:t>
      </w:r>
      <w:r w:rsidRPr="00AA5B0E">
        <w:rPr>
          <w:rFonts w:asciiTheme="minorHAnsi" w:hAnsiTheme="minorHAnsi" w:cs="Times New Roman"/>
          <w:b/>
        </w:rPr>
        <w:t>MINUTES</w:t>
      </w:r>
    </w:p>
    <w:p w:rsidR="0037023D" w:rsidRPr="00AA5B0E" w:rsidRDefault="0037023D" w:rsidP="0037023D">
      <w:pPr>
        <w:pStyle w:val="NoSpacing"/>
        <w:jc w:val="center"/>
        <w:rPr>
          <w:rFonts w:asciiTheme="minorHAnsi" w:hAnsiTheme="minorHAnsi" w:cs="Times New Roman"/>
          <w:b/>
        </w:rPr>
      </w:pPr>
      <w:r w:rsidRPr="00AA5B0E">
        <w:rPr>
          <w:rFonts w:asciiTheme="minorHAnsi" w:hAnsiTheme="minorHAnsi" w:cs="Times New Roman"/>
          <w:b/>
        </w:rPr>
        <w:t xml:space="preserve">Monday </w:t>
      </w:r>
      <w:r>
        <w:rPr>
          <w:rFonts w:asciiTheme="minorHAnsi" w:hAnsiTheme="minorHAnsi" w:cs="Times New Roman"/>
          <w:b/>
        </w:rPr>
        <w:t>October 16, 2017</w:t>
      </w:r>
      <w:r>
        <w:rPr>
          <w:rFonts w:asciiTheme="minorHAnsi" w:hAnsiTheme="minorHAnsi" w:cs="Times New Roman"/>
          <w:b/>
        </w:rPr>
        <w:tab/>
        <w:t xml:space="preserve">6:00 pm </w:t>
      </w:r>
      <w:r w:rsidRPr="00AA5B0E">
        <w:rPr>
          <w:rFonts w:asciiTheme="minorHAnsi" w:hAnsiTheme="minorHAnsi" w:cs="Times New Roman"/>
          <w:b/>
        </w:rPr>
        <w:t>-</w:t>
      </w:r>
      <w:r>
        <w:rPr>
          <w:rFonts w:asciiTheme="minorHAnsi" w:hAnsiTheme="minorHAnsi" w:cs="Times New Roman"/>
          <w:b/>
        </w:rPr>
        <w:t xml:space="preserve"> </w:t>
      </w:r>
      <w:r w:rsidRPr="00AA5B0E">
        <w:rPr>
          <w:rFonts w:asciiTheme="minorHAnsi" w:hAnsiTheme="minorHAnsi" w:cs="Times New Roman"/>
          <w:b/>
        </w:rPr>
        <w:t>8:00 pm</w:t>
      </w:r>
    </w:p>
    <w:p w:rsidR="0037023D" w:rsidRPr="00AA5B0E" w:rsidRDefault="0037023D" w:rsidP="0037023D">
      <w:pPr>
        <w:pStyle w:val="NoSpacing"/>
        <w:jc w:val="center"/>
        <w:rPr>
          <w:rFonts w:asciiTheme="minorHAnsi" w:hAnsiTheme="minorHAnsi" w:cs="Times New Roman"/>
          <w:b/>
        </w:rPr>
      </w:pPr>
      <w:r w:rsidRPr="00AA5B0E">
        <w:rPr>
          <w:rFonts w:asciiTheme="minorHAnsi" w:hAnsiTheme="minorHAnsi" w:cs="Times New Roman"/>
          <w:b/>
        </w:rPr>
        <w:t>Health Sciences Center, Room 139</w:t>
      </w:r>
    </w:p>
    <w:p w:rsidR="0037023D" w:rsidRDefault="0037023D" w:rsidP="0037023D">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Present</w:t>
      </w:r>
      <w:r>
        <w:rPr>
          <w:rFonts w:asciiTheme="minorHAnsi" w:hAnsiTheme="minorHAnsi" w:cs="Times New Roman"/>
          <w:sz w:val="20"/>
          <w:szCs w:val="20"/>
        </w:rPr>
        <w:t xml:space="preserve">: </w:t>
      </w:r>
      <w:r w:rsidRPr="00AA5B0E">
        <w:rPr>
          <w:rFonts w:asciiTheme="minorHAnsi" w:hAnsiTheme="minorHAnsi" w:cs="Times New Roman"/>
          <w:sz w:val="20"/>
          <w:szCs w:val="20"/>
        </w:rPr>
        <w:t>Jana Sarkkinen, RDH, Rose Family Dental</w:t>
      </w:r>
      <w:r>
        <w:rPr>
          <w:rFonts w:asciiTheme="minorHAnsi" w:hAnsiTheme="minorHAnsi" w:cs="Times New Roman"/>
          <w:sz w:val="20"/>
          <w:szCs w:val="20"/>
        </w:rPr>
        <w:t xml:space="preserve"> (Committee Chair)</w:t>
      </w:r>
      <w:r w:rsidRPr="00AA5B0E">
        <w:rPr>
          <w:rFonts w:asciiTheme="minorHAnsi" w:hAnsiTheme="minorHAnsi" w:cs="Times New Roman"/>
          <w:sz w:val="20"/>
          <w:szCs w:val="20"/>
        </w:rPr>
        <w:t>; Dr. Peter Lubisich, Vancouver Pediatric Dentistry; Kaili Rutkowski, RDH;</w:t>
      </w:r>
      <w:r w:rsidRPr="007A24D6">
        <w:rPr>
          <w:rFonts w:asciiTheme="minorHAnsi" w:hAnsiTheme="minorHAnsi" w:cs="Times New Roman"/>
          <w:sz w:val="20"/>
          <w:szCs w:val="20"/>
        </w:rPr>
        <w:t xml:space="preserve"> </w:t>
      </w:r>
    </w:p>
    <w:p w:rsidR="0037023D" w:rsidRDefault="0037023D" w:rsidP="0037023D">
      <w:pPr>
        <w:pStyle w:val="NoSpacing"/>
        <w:jc w:val="both"/>
        <w:rPr>
          <w:rFonts w:asciiTheme="minorHAnsi" w:hAnsiTheme="minorHAnsi" w:cs="Times New Roman"/>
          <w:sz w:val="20"/>
          <w:szCs w:val="20"/>
        </w:rPr>
      </w:pPr>
    </w:p>
    <w:p w:rsidR="0037023D" w:rsidRDefault="0037023D" w:rsidP="0037023D">
      <w:pPr>
        <w:pStyle w:val="NoSpacing"/>
        <w:jc w:val="both"/>
        <w:rPr>
          <w:rFonts w:asciiTheme="minorHAnsi" w:hAnsiTheme="minorHAnsi" w:cs="Times New Roman"/>
          <w:sz w:val="20"/>
          <w:szCs w:val="20"/>
        </w:rPr>
      </w:pPr>
      <w:r w:rsidRPr="00AA5B0E">
        <w:rPr>
          <w:rFonts w:asciiTheme="minorHAnsi" w:hAnsiTheme="minorHAnsi" w:cs="Times New Roman"/>
          <w:b/>
          <w:sz w:val="20"/>
          <w:szCs w:val="20"/>
        </w:rPr>
        <w:t>Members Absent</w:t>
      </w:r>
      <w:r w:rsidRPr="00AA5B0E">
        <w:rPr>
          <w:rFonts w:asciiTheme="minorHAnsi" w:hAnsiTheme="minorHAnsi" w:cs="Times New Roman"/>
          <w:sz w:val="20"/>
          <w:szCs w:val="20"/>
        </w:rPr>
        <w:t>: Kramer Ragan, RDH</w:t>
      </w:r>
      <w:r>
        <w:rPr>
          <w:rFonts w:asciiTheme="minorHAnsi" w:hAnsiTheme="minorHAnsi" w:cs="Times New Roman"/>
          <w:sz w:val="20"/>
          <w:szCs w:val="20"/>
        </w:rPr>
        <w:t xml:space="preserve"> (Vice Chair)</w:t>
      </w:r>
      <w:r w:rsidRPr="00AA5B0E">
        <w:rPr>
          <w:rFonts w:asciiTheme="minorHAnsi" w:hAnsiTheme="minorHAnsi" w:cs="Times New Roman"/>
          <w:sz w:val="20"/>
          <w:szCs w:val="20"/>
        </w:rPr>
        <w:t>; Ann Gilbert, University of Washington</w:t>
      </w:r>
      <w:r>
        <w:rPr>
          <w:rFonts w:asciiTheme="minorHAnsi" w:hAnsiTheme="minorHAnsi" w:cs="Times New Roman"/>
          <w:sz w:val="20"/>
          <w:szCs w:val="20"/>
        </w:rPr>
        <w:t xml:space="preserve">; </w:t>
      </w:r>
      <w:r w:rsidRPr="00AA5B0E">
        <w:rPr>
          <w:rFonts w:asciiTheme="minorHAnsi" w:hAnsiTheme="minorHAnsi" w:cs="Times New Roman"/>
          <w:sz w:val="20"/>
          <w:szCs w:val="20"/>
        </w:rPr>
        <w:t>Dr. Michael Rue, Minnehaha Family Dentistry;</w:t>
      </w:r>
      <w:r>
        <w:rPr>
          <w:rFonts w:asciiTheme="minorHAnsi" w:hAnsiTheme="minorHAnsi" w:cs="Times New Roman"/>
          <w:sz w:val="20"/>
          <w:szCs w:val="20"/>
        </w:rPr>
        <w:t xml:space="preserve"> </w:t>
      </w:r>
      <w:r w:rsidRPr="00AA5B0E">
        <w:rPr>
          <w:rFonts w:asciiTheme="minorHAnsi" w:hAnsiTheme="minorHAnsi" w:cs="Times New Roman"/>
          <w:sz w:val="20"/>
          <w:szCs w:val="20"/>
        </w:rPr>
        <w:t>Dr</w:t>
      </w:r>
      <w:r>
        <w:rPr>
          <w:rFonts w:asciiTheme="minorHAnsi" w:hAnsiTheme="minorHAnsi" w:cs="Times New Roman"/>
          <w:sz w:val="20"/>
          <w:szCs w:val="20"/>
        </w:rPr>
        <w:t>.</w:t>
      </w:r>
      <w:r w:rsidRPr="00AA5B0E">
        <w:rPr>
          <w:rFonts w:asciiTheme="minorHAnsi" w:hAnsiTheme="minorHAnsi" w:cs="Times New Roman"/>
          <w:sz w:val="20"/>
          <w:szCs w:val="20"/>
        </w:rPr>
        <w:t xml:space="preserve"> Russell G. Church; Dr. </w:t>
      </w:r>
      <w:r>
        <w:rPr>
          <w:rFonts w:asciiTheme="minorHAnsi" w:hAnsiTheme="minorHAnsi" w:cs="Times New Roman"/>
          <w:sz w:val="20"/>
          <w:szCs w:val="20"/>
        </w:rPr>
        <w:t xml:space="preserve">Trisha Simcox, RDH; </w:t>
      </w:r>
      <w:r w:rsidRPr="00AA5B0E">
        <w:rPr>
          <w:rFonts w:asciiTheme="minorHAnsi" w:hAnsiTheme="minorHAnsi" w:cs="Times New Roman"/>
          <w:sz w:val="20"/>
          <w:szCs w:val="20"/>
        </w:rPr>
        <w:t>Steven Hokett, Salmon Creek Periodontics;</w:t>
      </w:r>
    </w:p>
    <w:p w:rsidR="0037023D" w:rsidRDefault="0037023D" w:rsidP="0037023D">
      <w:pPr>
        <w:pStyle w:val="NoSpacing"/>
        <w:jc w:val="both"/>
        <w:rPr>
          <w:rFonts w:asciiTheme="minorHAnsi" w:hAnsiTheme="minorHAnsi" w:cs="Times New Roman"/>
          <w:sz w:val="20"/>
          <w:szCs w:val="20"/>
        </w:rPr>
      </w:pPr>
    </w:p>
    <w:p w:rsidR="0037023D" w:rsidRPr="00AA5B0E" w:rsidRDefault="0037023D" w:rsidP="0037023D">
      <w:pPr>
        <w:pStyle w:val="NoSpacing"/>
        <w:jc w:val="both"/>
        <w:rPr>
          <w:rFonts w:asciiTheme="minorHAnsi" w:hAnsiTheme="minorHAnsi" w:cs="Times New Roman"/>
          <w:sz w:val="20"/>
          <w:szCs w:val="20"/>
        </w:rPr>
      </w:pPr>
      <w:r w:rsidRPr="00942B3D">
        <w:rPr>
          <w:rFonts w:asciiTheme="minorHAnsi" w:hAnsiTheme="minorHAnsi" w:cs="Times New Roman"/>
          <w:b/>
          <w:sz w:val="20"/>
          <w:szCs w:val="20"/>
        </w:rPr>
        <w:t>Guests:</w:t>
      </w:r>
      <w:r>
        <w:rPr>
          <w:rFonts w:asciiTheme="minorHAnsi" w:hAnsiTheme="minorHAnsi" w:cs="Times New Roman"/>
          <w:sz w:val="20"/>
          <w:szCs w:val="20"/>
        </w:rPr>
        <w:t xml:space="preserve"> </w:t>
      </w:r>
      <w:r w:rsidR="00F43A37">
        <w:rPr>
          <w:rFonts w:asciiTheme="minorHAnsi" w:hAnsiTheme="minorHAnsi" w:cs="Times New Roman"/>
          <w:sz w:val="20"/>
          <w:szCs w:val="20"/>
        </w:rPr>
        <w:t>Amiah Tapio, Katie Degtyareva - Students</w:t>
      </w:r>
    </w:p>
    <w:p w:rsidR="0037023D" w:rsidRPr="00AA5B0E" w:rsidRDefault="0037023D" w:rsidP="0037023D">
      <w:pPr>
        <w:pStyle w:val="NoSpacing"/>
        <w:jc w:val="both"/>
        <w:rPr>
          <w:rFonts w:asciiTheme="minorHAnsi" w:hAnsiTheme="minorHAnsi" w:cs="Times New Roman"/>
          <w:sz w:val="20"/>
          <w:szCs w:val="20"/>
        </w:rPr>
      </w:pPr>
    </w:p>
    <w:p w:rsidR="0037023D" w:rsidRPr="00AA5B0E" w:rsidRDefault="0037023D" w:rsidP="0037023D">
      <w:pPr>
        <w:pStyle w:val="NoSpacing"/>
        <w:pBdr>
          <w:bottom w:val="single" w:sz="6" w:space="1" w:color="auto"/>
        </w:pBdr>
        <w:jc w:val="both"/>
        <w:rPr>
          <w:rFonts w:asciiTheme="minorHAnsi" w:hAnsiTheme="minorHAnsi" w:cs="Times New Roman"/>
          <w:sz w:val="20"/>
          <w:szCs w:val="20"/>
        </w:rPr>
      </w:pPr>
      <w:r w:rsidRPr="00AA5B0E">
        <w:rPr>
          <w:rFonts w:asciiTheme="minorHAnsi" w:hAnsiTheme="minorHAnsi" w:cs="Times New Roman"/>
          <w:b/>
          <w:sz w:val="20"/>
          <w:szCs w:val="20"/>
        </w:rPr>
        <w:t>Clark College</w:t>
      </w:r>
      <w:r w:rsidRPr="00AA5B0E">
        <w:rPr>
          <w:rFonts w:asciiTheme="minorHAnsi" w:hAnsiTheme="minorHAnsi" w:cs="Times New Roman"/>
          <w:sz w:val="20"/>
          <w:szCs w:val="20"/>
        </w:rPr>
        <w:t xml:space="preserve">: Kristi Taylor, Program Director; Clark Instructors: Amy Johnson, Becky Herman, Glenna Afflerbaugh, Michael Ludwig; </w:t>
      </w:r>
      <w:r>
        <w:rPr>
          <w:rFonts w:asciiTheme="minorHAnsi" w:hAnsiTheme="minorHAnsi" w:cs="Times New Roman"/>
          <w:sz w:val="20"/>
          <w:szCs w:val="20"/>
        </w:rPr>
        <w:t xml:space="preserve">Brenda Walstead, Dean of BHS; Shelley Ostermiller, Advising; </w:t>
      </w:r>
      <w:r w:rsidRPr="00AA5B0E">
        <w:rPr>
          <w:rFonts w:asciiTheme="minorHAnsi" w:hAnsiTheme="minorHAnsi" w:cs="Times New Roman"/>
          <w:sz w:val="20"/>
          <w:szCs w:val="20"/>
        </w:rPr>
        <w:t xml:space="preserve">Cathy Sherick, Assoc. Dir. of Instructional Programming &amp; Innovation; Nichola Farron, </w:t>
      </w:r>
      <w:r w:rsidR="00935EAD">
        <w:rPr>
          <w:rFonts w:asciiTheme="minorHAnsi" w:hAnsiTheme="minorHAnsi" w:cs="Times New Roman"/>
          <w:sz w:val="20"/>
          <w:szCs w:val="20"/>
        </w:rPr>
        <w:t>Advisory</w:t>
      </w:r>
      <w:r>
        <w:rPr>
          <w:rFonts w:asciiTheme="minorHAnsi" w:hAnsiTheme="minorHAnsi" w:cs="Times New Roman"/>
          <w:sz w:val="20"/>
          <w:szCs w:val="20"/>
        </w:rPr>
        <w:t xml:space="preserve"> Coordinator</w:t>
      </w:r>
      <w:r w:rsidRPr="00AA5B0E">
        <w:rPr>
          <w:rFonts w:asciiTheme="minorHAnsi" w:hAnsiTheme="minorHAnsi" w:cs="Times New Roman"/>
          <w:sz w:val="20"/>
          <w:szCs w:val="20"/>
        </w:rPr>
        <w:t>.</w:t>
      </w:r>
    </w:p>
    <w:p w:rsidR="00E13623" w:rsidRPr="00942B3D" w:rsidRDefault="008B5DC9" w:rsidP="00942B3D">
      <w:pPr>
        <w:jc w:val="both"/>
      </w:pPr>
      <w:r w:rsidRPr="00942B3D">
        <w:t xml:space="preserve">Committee Chair Jana Sarkinnen called the meeting to order at 6.10 and introductions were made. </w:t>
      </w:r>
    </w:p>
    <w:p w:rsidR="002A6DE2" w:rsidRPr="00942B3D" w:rsidRDefault="002A6DE2" w:rsidP="00942B3D">
      <w:pPr>
        <w:pStyle w:val="Subtitle"/>
      </w:pPr>
      <w:r w:rsidRPr="00942B3D">
        <w:t>Minutes of the Previous Meeting</w:t>
      </w:r>
    </w:p>
    <w:p w:rsidR="002A6DE2" w:rsidRPr="00942B3D" w:rsidRDefault="002A6DE2" w:rsidP="00942B3D">
      <w:pPr>
        <w:jc w:val="both"/>
        <w:rPr>
          <w:i/>
        </w:rPr>
      </w:pPr>
      <w:r w:rsidRPr="00942B3D">
        <w:t>As a quorum was not present, the minutes of April 17 2017 will be sent for electronic approval</w:t>
      </w:r>
      <w:r w:rsidR="00BD08DB" w:rsidRPr="00942B3D">
        <w:t xml:space="preserve">. </w:t>
      </w:r>
      <w:r w:rsidR="00BD08DB" w:rsidRPr="00942B3D">
        <w:rPr>
          <w:i/>
        </w:rPr>
        <w:t>As of October 18 2017, the minutes have been approved as written.</w:t>
      </w:r>
    </w:p>
    <w:p w:rsidR="002A6DE2" w:rsidRPr="00942B3D" w:rsidRDefault="00172E5E" w:rsidP="00942B3D">
      <w:pPr>
        <w:pStyle w:val="Subtitle"/>
      </w:pPr>
      <w:r w:rsidRPr="00942B3D">
        <w:t>Next Meeting Date</w:t>
      </w:r>
    </w:p>
    <w:p w:rsidR="000D593A" w:rsidRPr="00942B3D" w:rsidRDefault="00BD08DB" w:rsidP="00942B3D">
      <w:pPr>
        <w:jc w:val="both"/>
      </w:pPr>
      <w:r w:rsidRPr="00942B3D">
        <w:t xml:space="preserve">The committee will next meet on Monday </w:t>
      </w:r>
      <w:r w:rsidR="000D593A" w:rsidRPr="00942B3D">
        <w:t xml:space="preserve">April </w:t>
      </w:r>
      <w:r w:rsidR="00623406" w:rsidRPr="00942B3D">
        <w:t>23</w:t>
      </w:r>
      <w:r w:rsidR="000D593A" w:rsidRPr="00942B3D">
        <w:t xml:space="preserve"> </w:t>
      </w:r>
      <w:r w:rsidRPr="00942B3D">
        <w:t xml:space="preserve">2018 at 6.00pm; it was also agreed that </w:t>
      </w:r>
      <w:r w:rsidR="000D593A" w:rsidRPr="00942B3D">
        <w:t xml:space="preserve">meetings will be shortened to an hour. </w:t>
      </w:r>
    </w:p>
    <w:p w:rsidR="002A6DE2" w:rsidRPr="00942B3D" w:rsidRDefault="002A6DE2" w:rsidP="00942B3D">
      <w:pPr>
        <w:pStyle w:val="Subtitle"/>
      </w:pPr>
      <w:r w:rsidRPr="00942B3D">
        <w:t xml:space="preserve">Office of Instruction </w:t>
      </w:r>
      <w:r w:rsidR="00172E5E" w:rsidRPr="00942B3D">
        <w:t xml:space="preserve">Announcements </w:t>
      </w:r>
    </w:p>
    <w:p w:rsidR="00BD08DB" w:rsidRPr="00942B3D" w:rsidRDefault="00BD08DB" w:rsidP="00942B3D">
      <w:pPr>
        <w:jc w:val="both"/>
      </w:pPr>
      <w:r w:rsidRPr="00942B3D">
        <w:t>Cathy Sherick made the following announcements:</w:t>
      </w:r>
    </w:p>
    <w:p w:rsidR="00BD08DB" w:rsidRPr="00942B3D" w:rsidRDefault="00BD08DB" w:rsidP="00942B3D">
      <w:pPr>
        <w:jc w:val="both"/>
        <w:rPr>
          <w:rFonts w:ascii="Calibri" w:eastAsia="Calibri" w:hAnsi="Calibri" w:cs="Times New Roman"/>
          <w:b/>
        </w:rPr>
      </w:pPr>
      <w:r w:rsidRPr="00942B3D">
        <w:rPr>
          <w:rFonts w:ascii="Calibri" w:eastAsia="Calibri" w:hAnsi="Calibri" w:cs="Times New Roman"/>
        </w:rPr>
        <w:t xml:space="preserve">Welcome back to 2017-18 we are excited to be rolling up our sleeves and delving in to the second year of work of our </w:t>
      </w:r>
      <w:r w:rsidRPr="00942B3D">
        <w:rPr>
          <w:rFonts w:ascii="Calibri" w:eastAsia="Calibri" w:hAnsi="Calibri" w:cs="Times New Roman"/>
          <w:b/>
        </w:rPr>
        <w:t>Academic plan.</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The new </w:t>
      </w:r>
      <w:r w:rsidRPr="00942B3D">
        <w:rPr>
          <w:rFonts w:ascii="Calibri" w:eastAsia="Calibri" w:hAnsi="Calibri" w:cs="Times New Roman"/>
          <w:b/>
        </w:rPr>
        <w:t>“Areas of Study”</w:t>
      </w:r>
      <w:r w:rsidRPr="00942B3D">
        <w:rPr>
          <w:rFonts w:ascii="Calibri" w:eastAsia="Calibri" w:hAnsi="Calibri" w:cs="Times New Roman"/>
        </w:rPr>
        <w:t xml:space="preserve"> have been adopted and approved these will provide the framework for organizing the different degree paths for students. The link is </w:t>
      </w:r>
      <w:hyperlink r:id="rId6" w:history="1">
        <w:r w:rsidRPr="00942B3D">
          <w:rPr>
            <w:rFonts w:ascii="Calibri" w:eastAsia="Calibri" w:hAnsi="Calibri" w:cs="Times New Roman"/>
            <w:color w:val="0563C1"/>
            <w:u w:val="single"/>
          </w:rPr>
          <w:t>here</w:t>
        </w:r>
      </w:hyperlink>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Advisory Committees will begin to see how they fit in to the implementation work of </w:t>
      </w:r>
      <w:r w:rsidRPr="00942B3D">
        <w:rPr>
          <w:rFonts w:ascii="Calibri" w:eastAsia="Calibri" w:hAnsi="Calibri" w:cs="Times New Roman"/>
          <w:b/>
        </w:rPr>
        <w:t>Pathways</w:t>
      </w:r>
      <w:r w:rsidRPr="00942B3D">
        <w:rPr>
          <w:rFonts w:ascii="Calibri" w:eastAsia="Calibri" w:hAnsi="Calibri" w:cs="Times New Roman"/>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lastRenderedPageBreak/>
        <w:t xml:space="preserve">Academic plan Goal 6: </w:t>
      </w:r>
      <w:r w:rsidRPr="00942B3D">
        <w:rPr>
          <w:rFonts w:ascii="Calibri" w:eastAsia="Calibri" w:hAnsi="Calibri" w:cs="Times New Roman"/>
          <w:i/>
        </w:rPr>
        <w:t xml:space="preserve">Infuse the study of </w:t>
      </w:r>
      <w:r w:rsidRPr="00942B3D">
        <w:rPr>
          <w:rFonts w:ascii="Calibri" w:eastAsia="Calibri" w:hAnsi="Calibri" w:cs="Times New Roman"/>
          <w:b/>
          <w:i/>
        </w:rPr>
        <w:t>Power, Privilege and Inequity</w:t>
      </w:r>
      <w:r w:rsidRPr="00942B3D">
        <w:rPr>
          <w:rFonts w:ascii="Calibri" w:eastAsia="Calibri" w:hAnsi="Calibri" w:cs="Times New Roman"/>
          <w:i/>
        </w:rPr>
        <w:t xml:space="preserve"> throughout the curriculum.</w:t>
      </w:r>
      <w:r w:rsidRPr="00942B3D">
        <w:rPr>
          <w:rFonts w:ascii="Calibri" w:eastAsia="Calibri" w:hAnsi="Calibri" w:cs="Times New Roman"/>
        </w:rPr>
        <w:t xml:space="preserve"> Last year advisory members asked why this was happening at Clark. To answer that question, we have been working with the </w:t>
      </w:r>
      <w:r w:rsidRPr="00942B3D">
        <w:rPr>
          <w:rFonts w:ascii="Calibri" w:eastAsia="Calibri" w:hAnsi="Calibri" w:cs="Times New Roman"/>
          <w:u w:val="single"/>
        </w:rPr>
        <w:t>Office of Diversity and Equity</w:t>
      </w:r>
      <w:r w:rsidRPr="00942B3D">
        <w:rPr>
          <w:rFonts w:ascii="Calibri" w:eastAsia="Calibri" w:hAnsi="Calibri" w:cs="Times New Roman"/>
        </w:rPr>
        <w:t xml:space="preserve"> to put together some basic information that can help frame the issue for further discussion. Watch for it on meeting agendas.</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The new </w:t>
      </w:r>
      <w:r w:rsidRPr="00942B3D">
        <w:rPr>
          <w:rFonts w:ascii="Calibri" w:eastAsia="Calibri" w:hAnsi="Calibri" w:cs="Times New Roman"/>
          <w:b/>
        </w:rPr>
        <w:t>McClaskey Culinary Institute (MCI)</w:t>
      </w:r>
      <w:r w:rsidRPr="00942B3D">
        <w:rPr>
          <w:rFonts w:ascii="Calibri" w:eastAsia="Calibri" w:hAnsi="Calibri" w:cs="Times New Roman"/>
        </w:rPr>
        <w:t xml:space="preserve"> is open and teaching students this term! The link to information about the program is </w:t>
      </w:r>
      <w:hyperlink r:id="rId7" w:history="1">
        <w:r w:rsidRPr="00942B3D">
          <w:rPr>
            <w:rFonts w:ascii="Calibri" w:eastAsia="Calibri" w:hAnsi="Calibri" w:cs="Times New Roman"/>
            <w:color w:val="0563C1"/>
            <w:u w:val="single"/>
          </w:rPr>
          <w:t>here</w:t>
        </w:r>
      </w:hyperlink>
      <w:r w:rsidRPr="00942B3D">
        <w:rPr>
          <w:rFonts w:ascii="Calibri" w:eastAsia="Calibri" w:hAnsi="Calibri" w:cs="Times New Roman"/>
        </w:rPr>
        <w:t xml:space="preserve">. We are looking forward to being able to provide our advisory members with menu items from the cuisine and baking programs. </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942B3D">
        <w:rPr>
          <w:rFonts w:ascii="Calibri" w:eastAsia="Calibri" w:hAnsi="Calibri" w:cs="Times New Roman"/>
          <w:b/>
        </w:rPr>
        <w:t>Master Advisory Committee</w:t>
      </w:r>
      <w:r w:rsidRPr="00942B3D">
        <w:rPr>
          <w:rFonts w:ascii="Calibri" w:eastAsia="Calibri" w:hAnsi="Calibri" w:cs="Times New Roman"/>
        </w:rPr>
        <w:t xml:space="preserve"> that will help us with three tasks.</w:t>
      </w:r>
    </w:p>
    <w:p w:rsidR="00BD08DB" w:rsidRPr="00942B3D" w:rsidRDefault="00BD08DB" w:rsidP="00942B3D">
      <w:pPr>
        <w:numPr>
          <w:ilvl w:val="0"/>
          <w:numId w:val="1"/>
        </w:numPr>
        <w:contextualSpacing/>
        <w:jc w:val="both"/>
        <w:rPr>
          <w:rFonts w:ascii="Calibri" w:eastAsia="Calibri" w:hAnsi="Calibri" w:cs="Times New Roman"/>
        </w:rPr>
      </w:pPr>
      <w:r w:rsidRPr="00942B3D">
        <w:rPr>
          <w:rFonts w:ascii="Calibri" w:eastAsia="Calibri" w:hAnsi="Calibri" w:cs="Times New Roman"/>
        </w:rPr>
        <w:t>Visiting current committees to talk to members and get an idea of how things are working.</w:t>
      </w:r>
    </w:p>
    <w:p w:rsidR="00BD08DB" w:rsidRPr="00942B3D" w:rsidRDefault="00BD08DB" w:rsidP="00942B3D">
      <w:pPr>
        <w:numPr>
          <w:ilvl w:val="0"/>
          <w:numId w:val="1"/>
        </w:numPr>
        <w:contextualSpacing/>
        <w:jc w:val="both"/>
        <w:rPr>
          <w:rFonts w:ascii="Calibri" w:eastAsia="Calibri" w:hAnsi="Calibri" w:cs="Times New Roman"/>
        </w:rPr>
      </w:pPr>
      <w:r w:rsidRPr="00942B3D">
        <w:rPr>
          <w:rFonts w:ascii="Calibri" w:eastAsia="Calibri" w:hAnsi="Calibri" w:cs="Times New Roman"/>
        </w:rPr>
        <w:t>Planning and hosting annual Advisory event.</w:t>
      </w:r>
    </w:p>
    <w:p w:rsidR="00BD08DB" w:rsidRPr="00942B3D" w:rsidRDefault="00BD08DB" w:rsidP="00942B3D">
      <w:pPr>
        <w:numPr>
          <w:ilvl w:val="0"/>
          <w:numId w:val="1"/>
        </w:numPr>
        <w:contextualSpacing/>
        <w:jc w:val="both"/>
        <w:rPr>
          <w:rFonts w:ascii="Calibri" w:eastAsia="Calibri" w:hAnsi="Calibri" w:cs="Times New Roman"/>
        </w:rPr>
      </w:pPr>
      <w:r w:rsidRPr="00942B3D">
        <w:rPr>
          <w:rFonts w:ascii="Calibri" w:eastAsia="Calibri" w:hAnsi="Calibri" w:cs="Times New Roman"/>
        </w:rPr>
        <w:t>Reporting to the Board of Trustees every year on the great work of Advisory Committees.</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Let us know if you are interested by contacting Nic. You can be on two committees, or if you want to step away from your current committee work that is fine too.</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We also wanted to thank everyone who was able to attend the </w:t>
      </w:r>
      <w:r w:rsidRPr="00942B3D">
        <w:rPr>
          <w:rFonts w:ascii="Calibri" w:eastAsia="Calibri" w:hAnsi="Calibri" w:cs="Times New Roman"/>
          <w:b/>
        </w:rPr>
        <w:t>annual recognition</w:t>
      </w:r>
      <w:r w:rsidRPr="00942B3D">
        <w:rPr>
          <w:rFonts w:ascii="Calibri" w:eastAsia="Calibri" w:hAnsi="Calibri" w:cs="Times New Roman"/>
        </w:rPr>
        <w:t xml:space="preserve"> event held on July 13 at the new STEM building. We had beautiful weather, many cold beverages and a great time. We look forward to planning the event next year with our new Master Advisory Committees.</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 xml:space="preserve">We will be undertaking an updated Ethics training at the spring advisory meetings. </w:t>
      </w:r>
    </w:p>
    <w:p w:rsidR="00BD08DB" w:rsidRPr="00942B3D" w:rsidRDefault="00BD08DB" w:rsidP="00942B3D">
      <w:pPr>
        <w:jc w:val="both"/>
        <w:rPr>
          <w:rFonts w:ascii="Calibri" w:eastAsia="Calibri" w:hAnsi="Calibri" w:cs="Times New Roman"/>
        </w:rPr>
      </w:pPr>
      <w:r w:rsidRPr="00942B3D">
        <w:rPr>
          <w:rFonts w:ascii="Calibri" w:eastAsia="Calibri" w:hAnsi="Calibri" w:cs="Times New Roman"/>
        </w:rPr>
        <w:t>The annual Clark College Career fair will be held in May. Advisory Committee members will be provided additional information from the career center in upcoming meetings.</w:t>
      </w:r>
    </w:p>
    <w:p w:rsidR="00172E5E" w:rsidRPr="00942B3D" w:rsidRDefault="00172E5E" w:rsidP="00942B3D">
      <w:pPr>
        <w:pStyle w:val="Subtitle"/>
        <w:rPr>
          <w:rFonts w:ascii="Calibri" w:eastAsia="Calibri" w:hAnsi="Calibri" w:cs="Times New Roman"/>
        </w:rPr>
      </w:pPr>
      <w:r w:rsidRPr="00942B3D">
        <w:t xml:space="preserve">Old </w:t>
      </w:r>
      <w:r w:rsidR="00623406" w:rsidRPr="00942B3D">
        <w:t>Business</w:t>
      </w:r>
    </w:p>
    <w:p w:rsidR="00172E5E" w:rsidRPr="00942B3D" w:rsidRDefault="00172E5E" w:rsidP="00942B3D">
      <w:pPr>
        <w:jc w:val="both"/>
      </w:pPr>
      <w:r w:rsidRPr="00942B3D">
        <w:t>As Ann Gilbert was not present, the committee</w:t>
      </w:r>
      <w:r w:rsidR="00BD08DB" w:rsidRPr="00942B3D">
        <w:t xml:space="preserve"> could not discuss whether she had been able to connect with </w:t>
      </w:r>
      <w:r w:rsidR="00623406" w:rsidRPr="00942B3D">
        <w:t>Melody</w:t>
      </w:r>
      <w:r w:rsidR="00BD08DB" w:rsidRPr="00942B3D">
        <w:t xml:space="preserve"> Scheer. </w:t>
      </w:r>
    </w:p>
    <w:p w:rsidR="00901499" w:rsidRPr="00942B3D" w:rsidRDefault="00901499" w:rsidP="00942B3D">
      <w:pPr>
        <w:jc w:val="both"/>
      </w:pPr>
      <w:r w:rsidRPr="00942B3D">
        <w:t xml:space="preserve">Cathy also outlined that, in response to questions from committee members about the College work and commitment to exploring Power, Privilege and Inequity, there will be a short presentation at the </w:t>
      </w:r>
      <w:r w:rsidR="00623406" w:rsidRPr="00942B3D">
        <w:t>spring</w:t>
      </w:r>
      <w:r w:rsidRPr="00942B3D">
        <w:t xml:space="preserve"> meeting.</w:t>
      </w:r>
    </w:p>
    <w:p w:rsidR="00BD08DB" w:rsidRPr="00942B3D" w:rsidRDefault="00BD08DB" w:rsidP="00942B3D">
      <w:pPr>
        <w:pStyle w:val="Subtitle"/>
      </w:pPr>
      <w:r w:rsidRPr="00942B3D">
        <w:t xml:space="preserve">Dental Assisting </w:t>
      </w:r>
      <w:r w:rsidR="00623406" w:rsidRPr="00942B3D">
        <w:t>Discussion</w:t>
      </w:r>
    </w:p>
    <w:p w:rsidR="009921B4" w:rsidRPr="00942B3D" w:rsidRDefault="00BD08DB" w:rsidP="00942B3D">
      <w:pPr>
        <w:jc w:val="both"/>
      </w:pPr>
      <w:r w:rsidRPr="00942B3D">
        <w:t xml:space="preserve">Brenda discussed how she had recently met with </w:t>
      </w:r>
      <w:r w:rsidR="00623406" w:rsidRPr="00942B3D">
        <w:t>representative</w:t>
      </w:r>
      <w:r w:rsidR="007E0933">
        <w:t>s</w:t>
      </w:r>
      <w:r w:rsidRPr="00942B3D">
        <w:t xml:space="preserve"> from Kaiser who had dicussed the need for Dental Assistants and programs to create them. There are currently n</w:t>
      </w:r>
      <w:r w:rsidR="00935EAD">
        <w:t>o local programs in Clark County</w:t>
      </w:r>
      <w:r w:rsidRPr="00942B3D">
        <w:t xml:space="preserve">, the nearest is based at PCC. Brenda asked the group if dentists would potentially be interested </w:t>
      </w:r>
      <w:r w:rsidR="009921B4" w:rsidRPr="00942B3D">
        <w:t xml:space="preserve">in taking apprentices in a Dental </w:t>
      </w:r>
      <w:r w:rsidR="00935EAD" w:rsidRPr="00942B3D">
        <w:t>Assisting</w:t>
      </w:r>
      <w:r w:rsidR="009921B4" w:rsidRPr="00942B3D">
        <w:t xml:space="preserve"> progr</w:t>
      </w:r>
      <w:r w:rsidR="007E0933">
        <w:t xml:space="preserve">am as this could be an </w:t>
      </w:r>
      <w:r w:rsidR="00935EAD" w:rsidRPr="00942B3D">
        <w:t>option</w:t>
      </w:r>
      <w:r w:rsidR="009921B4" w:rsidRPr="00942B3D">
        <w:t>. For there to be any development, Brenda outlined that local industry would have to claim a need for the program, and this would create the potential for working with Kaise</w:t>
      </w:r>
      <w:r w:rsidR="00935EAD">
        <w:t>r as a partner. Dr. Lubisich responded</w:t>
      </w:r>
      <w:r w:rsidR="009921B4" w:rsidRPr="00942B3D">
        <w:t xml:space="preserve"> that he thought there would be dentists interested in hosting apprentices – Brenda will continue to explore </w:t>
      </w:r>
      <w:r w:rsidR="007E0933">
        <w:t>as this is</w:t>
      </w:r>
      <w:r w:rsidR="009921B4" w:rsidRPr="00942B3D">
        <w:t xml:space="preserve"> currently at very early discussion stages.</w:t>
      </w:r>
    </w:p>
    <w:p w:rsidR="009921B4" w:rsidRPr="00942B3D" w:rsidRDefault="009921B4" w:rsidP="00942B3D">
      <w:pPr>
        <w:pStyle w:val="Subtitle"/>
      </w:pPr>
      <w:r w:rsidRPr="00942B3D">
        <w:lastRenderedPageBreak/>
        <w:t>Recruitment</w:t>
      </w:r>
    </w:p>
    <w:p w:rsidR="009921B4" w:rsidRPr="00942B3D" w:rsidRDefault="009921B4" w:rsidP="00942B3D">
      <w:pPr>
        <w:jc w:val="both"/>
      </w:pPr>
      <w:r w:rsidRPr="00942B3D">
        <w:t xml:space="preserve">The committee discussed the need to expand their current membership.  Dr. </w:t>
      </w:r>
      <w:r w:rsidR="00935EAD" w:rsidRPr="00942B3D">
        <w:t>Lubisich</w:t>
      </w:r>
      <w:r w:rsidRPr="00942B3D">
        <w:t xml:space="preserve"> and Dean </w:t>
      </w:r>
      <w:r w:rsidR="00935EAD" w:rsidRPr="00942B3D">
        <w:t>Walstead</w:t>
      </w:r>
      <w:r w:rsidRPr="00942B3D">
        <w:t xml:space="preserve"> </w:t>
      </w:r>
      <w:r w:rsidR="00935EAD" w:rsidRPr="00942B3D">
        <w:t>spoke</w:t>
      </w:r>
      <w:r w:rsidRPr="00942B3D">
        <w:t xml:space="preserve"> of professional </w:t>
      </w:r>
      <w:r w:rsidR="00935EAD" w:rsidRPr="00942B3D">
        <w:t>acquaintances</w:t>
      </w:r>
      <w:r w:rsidRPr="00942B3D">
        <w:t xml:space="preserve"> who will be invited to a future meeting </w:t>
      </w:r>
      <w:r w:rsidR="00935EAD" w:rsidRPr="00942B3D">
        <w:t>with</w:t>
      </w:r>
      <w:r w:rsidRPr="00942B3D">
        <w:t xml:space="preserve"> a hope that they will join the committee. </w:t>
      </w:r>
    </w:p>
    <w:p w:rsidR="0003407E" w:rsidRPr="00942B3D" w:rsidRDefault="00935EAD" w:rsidP="00942B3D">
      <w:pPr>
        <w:pStyle w:val="Subtitle"/>
      </w:pPr>
      <w:r w:rsidRPr="00942B3D">
        <w:t>Director</w:t>
      </w:r>
      <w:r w:rsidR="0003407E" w:rsidRPr="00942B3D">
        <w:t xml:space="preserve"> Report</w:t>
      </w:r>
    </w:p>
    <w:p w:rsidR="00901499" w:rsidRPr="00942B3D" w:rsidRDefault="00901499" w:rsidP="00942B3D">
      <w:pPr>
        <w:jc w:val="both"/>
      </w:pPr>
      <w:r w:rsidRPr="00942B3D">
        <w:t xml:space="preserve">Kristi reported that the </w:t>
      </w:r>
      <w:r w:rsidR="0003407E" w:rsidRPr="00942B3D">
        <w:t xml:space="preserve">CODA site visit </w:t>
      </w:r>
      <w:r w:rsidRPr="00942B3D">
        <w:t xml:space="preserve">had resulted in just two recommendations. The first relates to tracking patient experiences, which has already been addressed. The second requested an additional 2 hours of </w:t>
      </w:r>
      <w:r w:rsidR="00935EAD" w:rsidRPr="00942B3D">
        <w:t>contact</w:t>
      </w:r>
      <w:r w:rsidRPr="00942B3D">
        <w:t xml:space="preserve"> time. A</w:t>
      </w:r>
      <w:r w:rsidR="00935EAD">
        <w:t>s</w:t>
      </w:r>
      <w:r w:rsidRPr="00942B3D">
        <w:t xml:space="preserve"> such, a revision is in place to add 2 hours of contact time to the junior </w:t>
      </w:r>
      <w:r w:rsidR="00935EAD" w:rsidRPr="00942B3D">
        <w:t>clinic</w:t>
      </w:r>
      <w:r w:rsidRPr="00942B3D">
        <w:t xml:space="preserve">, for a </w:t>
      </w:r>
      <w:r w:rsidR="00935EAD">
        <w:t>total</w:t>
      </w:r>
      <w:r w:rsidRPr="00942B3D">
        <w:t xml:space="preserve"> of 8 hours contact with patients:</w:t>
      </w:r>
      <w:r w:rsidR="00935EAD">
        <w:t xml:space="preserve"> one</w:t>
      </w:r>
      <w:r w:rsidRPr="00942B3D">
        <w:t xml:space="preserve"> hour in </w:t>
      </w:r>
      <w:r w:rsidR="00935EAD" w:rsidRPr="00942B3D">
        <w:t>winter</w:t>
      </w:r>
      <w:r w:rsidRPr="00942B3D">
        <w:t xml:space="preserve">, </w:t>
      </w:r>
      <w:r w:rsidR="00935EAD" w:rsidRPr="00942B3D">
        <w:t>and</w:t>
      </w:r>
      <w:r w:rsidRPr="00942B3D">
        <w:t xml:space="preserve"> </w:t>
      </w:r>
      <w:r w:rsidR="00935EAD" w:rsidRPr="00942B3D">
        <w:t>one</w:t>
      </w:r>
      <w:r w:rsidRPr="00942B3D">
        <w:t xml:space="preserve"> in </w:t>
      </w:r>
      <w:r w:rsidR="00935EAD" w:rsidRPr="00942B3D">
        <w:t>spring</w:t>
      </w:r>
      <w:r w:rsidRPr="00942B3D">
        <w:t>. This will go through IPT and curriculum committee if agreed by the Advisory Committee.</w:t>
      </w:r>
    </w:p>
    <w:p w:rsidR="00901499" w:rsidRPr="00935EAD" w:rsidRDefault="00901499" w:rsidP="00942B3D">
      <w:pPr>
        <w:jc w:val="both"/>
        <w:rPr>
          <w:i/>
        </w:rPr>
      </w:pPr>
      <w:r w:rsidRPr="00942B3D">
        <w:t xml:space="preserve">Kaili made a motion to </w:t>
      </w:r>
      <w:r w:rsidR="00935EAD" w:rsidRPr="00942B3D">
        <w:t>support</w:t>
      </w:r>
      <w:r w:rsidRPr="00942B3D">
        <w:t xml:space="preserve"> this revision; this was seconded by Dr. Lubisich and will be deferred to electronic vote for the committee members. </w:t>
      </w:r>
      <w:r w:rsidRPr="00935EAD">
        <w:rPr>
          <w:i/>
        </w:rPr>
        <w:t>As of October 18 2017, the motion was passed by the committee.</w:t>
      </w:r>
    </w:p>
    <w:p w:rsidR="00901499" w:rsidRPr="00942B3D" w:rsidRDefault="00901499" w:rsidP="00942B3D">
      <w:pPr>
        <w:jc w:val="both"/>
      </w:pPr>
      <w:r w:rsidRPr="00942B3D">
        <w:t>Brenda took a moment to recognize the e</w:t>
      </w:r>
      <w:r w:rsidR="007E0933">
        <w:t>fforts of Kristi, and of the who</w:t>
      </w:r>
      <w:r w:rsidRPr="00942B3D">
        <w:t>le department</w:t>
      </w:r>
      <w:r w:rsidR="007E0933">
        <w:t>,</w:t>
      </w:r>
      <w:r w:rsidRPr="00942B3D">
        <w:t xml:space="preserve"> in leading the program through another accreditation assessment. </w:t>
      </w:r>
    </w:p>
    <w:p w:rsidR="00901499" w:rsidRPr="00942B3D" w:rsidRDefault="00901499" w:rsidP="00942B3D">
      <w:pPr>
        <w:jc w:val="both"/>
      </w:pPr>
      <w:r w:rsidRPr="00942B3D">
        <w:t xml:space="preserve">The committee dicussed how the </w:t>
      </w:r>
      <w:r w:rsidR="00935EAD" w:rsidRPr="00942B3D">
        <w:t>assessors</w:t>
      </w:r>
      <w:r w:rsidRPr="00942B3D">
        <w:t xml:space="preserve"> had been particularly struck by the </w:t>
      </w:r>
      <w:r w:rsidR="00935EAD" w:rsidRPr="00942B3D">
        <w:t>positivity</w:t>
      </w:r>
      <w:r w:rsidRPr="00942B3D">
        <w:t xml:space="preserve"> of the students, and of the patient feedback. It was remarked upon that the assessors did not seem to be fully aware of the different state requirements and the extent of the procedures students could participate in.</w:t>
      </w:r>
    </w:p>
    <w:p w:rsidR="00901499" w:rsidRPr="00942B3D" w:rsidRDefault="00901499" w:rsidP="00942B3D">
      <w:pPr>
        <w:jc w:val="both"/>
      </w:pPr>
      <w:r w:rsidRPr="00942B3D">
        <w:t xml:space="preserve">If the requirements of the two recommendations are met by the December 1 deadline, then final </w:t>
      </w:r>
      <w:r w:rsidR="00935EAD" w:rsidRPr="00942B3D">
        <w:t>accreditation will</w:t>
      </w:r>
      <w:r w:rsidRPr="00942B3D">
        <w:t xml:space="preserve"> follow the CODA meeting in February.</w:t>
      </w:r>
    </w:p>
    <w:p w:rsidR="00972B47" w:rsidRPr="00942B3D" w:rsidRDefault="00901499" w:rsidP="00942B3D">
      <w:pPr>
        <w:jc w:val="both"/>
      </w:pPr>
      <w:r w:rsidRPr="00942B3D">
        <w:t>The next accreditation will be in 7 years (2024).</w:t>
      </w:r>
    </w:p>
    <w:p w:rsidR="00B40F7C" w:rsidRPr="00942B3D" w:rsidRDefault="00901499" w:rsidP="00942B3D">
      <w:pPr>
        <w:jc w:val="both"/>
      </w:pPr>
      <w:r w:rsidRPr="00942B3D">
        <w:t>She continued to report that a</w:t>
      </w:r>
      <w:r w:rsidR="00972B47" w:rsidRPr="00942B3D">
        <w:t xml:space="preserve">ll students </w:t>
      </w:r>
      <w:r w:rsidRPr="00942B3D">
        <w:t xml:space="preserve">have </w:t>
      </w:r>
      <w:r w:rsidR="00972B47" w:rsidRPr="00942B3D">
        <w:t>passed board exams.</w:t>
      </w:r>
      <w:r w:rsidRPr="00942B3D">
        <w:t xml:space="preserve"> In addition, the department </w:t>
      </w:r>
      <w:r w:rsidR="00935EAD" w:rsidRPr="00942B3D">
        <w:t>will</w:t>
      </w:r>
      <w:r w:rsidRPr="00942B3D">
        <w:t xml:space="preserve"> </w:t>
      </w:r>
      <w:r w:rsidR="00935EAD" w:rsidRPr="00942B3D">
        <w:t>be</w:t>
      </w:r>
      <w:r w:rsidR="00D67C3B" w:rsidRPr="00942B3D">
        <w:t xml:space="preserve"> working with Longview Communit</w:t>
      </w:r>
      <w:r w:rsidRPr="00942B3D">
        <w:t>y Partners,</w:t>
      </w:r>
      <w:r w:rsidR="00D67C3B" w:rsidRPr="00942B3D">
        <w:t xml:space="preserve"> a </w:t>
      </w:r>
      <w:r w:rsidR="00935EAD" w:rsidRPr="00942B3D">
        <w:t>nonprofit</w:t>
      </w:r>
      <w:r w:rsidR="00D67C3B" w:rsidRPr="00942B3D">
        <w:t xml:space="preserve"> group that </w:t>
      </w:r>
      <w:r w:rsidR="00935EAD" w:rsidRPr="00942B3D">
        <w:t>helps</w:t>
      </w:r>
      <w:r w:rsidR="00D67C3B" w:rsidRPr="00942B3D">
        <w:t xml:space="preserve"> serve the underserved in both medical and dental</w:t>
      </w:r>
      <w:r w:rsidRPr="00942B3D">
        <w:t xml:space="preserve"> needs.  Clark </w:t>
      </w:r>
      <w:r w:rsidR="00935EAD" w:rsidRPr="00942B3D">
        <w:t>students</w:t>
      </w:r>
      <w:r w:rsidRPr="00942B3D">
        <w:t xml:space="preserve"> will be working on the hygiene side from November: the service group will be mostly adult.</w:t>
      </w:r>
    </w:p>
    <w:p w:rsidR="00B40F7C" w:rsidRPr="00942B3D" w:rsidRDefault="00B40F7C" w:rsidP="00942B3D">
      <w:pPr>
        <w:pStyle w:val="Subtitle"/>
      </w:pPr>
      <w:r w:rsidRPr="00942B3D">
        <w:t>SAHDA report</w:t>
      </w:r>
    </w:p>
    <w:p w:rsidR="00B40F7C" w:rsidRPr="00942B3D" w:rsidRDefault="00901499" w:rsidP="00942B3D">
      <w:pPr>
        <w:jc w:val="both"/>
      </w:pPr>
      <w:r w:rsidRPr="00942B3D">
        <w:t xml:space="preserve">Amiah and Katie </w:t>
      </w:r>
      <w:r w:rsidR="00F00E3A" w:rsidRPr="00942B3D">
        <w:t xml:space="preserve">reported that they have revamped </w:t>
      </w:r>
      <w:r w:rsidR="00935EAD" w:rsidRPr="00942B3D">
        <w:t>committees</w:t>
      </w:r>
      <w:r w:rsidR="00F00E3A" w:rsidRPr="00942B3D">
        <w:t xml:space="preserve"> this year as f</w:t>
      </w:r>
      <w:r w:rsidR="00B40F7C" w:rsidRPr="00942B3D">
        <w:t>undraising and patient recruitment needed extra attention.</w:t>
      </w:r>
    </w:p>
    <w:p w:rsidR="00F00E3A" w:rsidRPr="00942B3D" w:rsidRDefault="00F00E3A" w:rsidP="00942B3D">
      <w:pPr>
        <w:jc w:val="both"/>
      </w:pPr>
      <w:r w:rsidRPr="00942B3D">
        <w:t xml:space="preserve">The group also visited the House of </w:t>
      </w:r>
      <w:r w:rsidR="00935EAD" w:rsidRPr="00942B3D">
        <w:t>Delegates, and</w:t>
      </w:r>
      <w:r w:rsidRPr="00942B3D">
        <w:t xml:space="preserve"> learned more in the debate </w:t>
      </w:r>
      <w:r w:rsidR="00935EAD" w:rsidRPr="00942B3D">
        <w:t>on advanced</w:t>
      </w:r>
      <w:r w:rsidRPr="00942B3D">
        <w:t xml:space="preserve"> dental hygiene </w:t>
      </w:r>
      <w:r w:rsidR="00935EAD" w:rsidRPr="00942B3D">
        <w:t>practitioners</w:t>
      </w:r>
      <w:r w:rsidRPr="00942B3D">
        <w:t xml:space="preserve"> and the attempts to push through a dental therapy Bill,</w:t>
      </w:r>
    </w:p>
    <w:p w:rsidR="00F0423C" w:rsidRPr="00942B3D" w:rsidRDefault="00F0423C" w:rsidP="00942B3D">
      <w:pPr>
        <w:pStyle w:val="Subtitle"/>
      </w:pPr>
      <w:r w:rsidRPr="00942B3D">
        <w:t xml:space="preserve">New </w:t>
      </w:r>
      <w:r w:rsidR="00935EAD" w:rsidRPr="00942B3D">
        <w:t>Business</w:t>
      </w:r>
    </w:p>
    <w:p w:rsidR="00F0423C" w:rsidRPr="00942B3D" w:rsidRDefault="00935EAD" w:rsidP="00942B3D">
      <w:pPr>
        <w:jc w:val="both"/>
      </w:pPr>
      <w:r w:rsidRPr="00942B3D">
        <w:rPr>
          <w:rStyle w:val="SubtleEmphasis"/>
        </w:rPr>
        <w:t>Mock</w:t>
      </w:r>
      <w:r w:rsidR="00F0423C" w:rsidRPr="00942B3D">
        <w:rPr>
          <w:rStyle w:val="SubtleEmphasis"/>
        </w:rPr>
        <w:t xml:space="preserve"> interviews</w:t>
      </w:r>
      <w:r w:rsidR="00F0423C" w:rsidRPr="00942B3D">
        <w:t xml:space="preserve"> – </w:t>
      </w:r>
      <w:r w:rsidR="00F00E3A" w:rsidRPr="00942B3D">
        <w:t>Kristi outlined that A</w:t>
      </w:r>
      <w:r w:rsidR="00F0423C" w:rsidRPr="00942B3D">
        <w:t xml:space="preserve">my has </w:t>
      </w:r>
      <w:r w:rsidR="00F00E3A" w:rsidRPr="00942B3D">
        <w:t xml:space="preserve">a capstone class in spring that could serve as </w:t>
      </w:r>
      <w:r w:rsidRPr="00942B3D">
        <w:t>an opportunity</w:t>
      </w:r>
      <w:r w:rsidR="00F0423C" w:rsidRPr="00942B3D">
        <w:t xml:space="preserve"> </w:t>
      </w:r>
      <w:r w:rsidRPr="00942B3D">
        <w:t>for students</w:t>
      </w:r>
      <w:r w:rsidR="00F00E3A" w:rsidRPr="00942B3D">
        <w:t xml:space="preserve"> to go to dental offices for mock interviews to </w:t>
      </w:r>
      <w:r w:rsidR="007E0933">
        <w:t>gain</w:t>
      </w:r>
      <w:r w:rsidR="00F00E3A" w:rsidRPr="00942B3D">
        <w:t xml:space="preserve"> </w:t>
      </w:r>
      <w:r w:rsidR="00F0423C" w:rsidRPr="00942B3D">
        <w:t xml:space="preserve">experience. </w:t>
      </w:r>
      <w:r w:rsidR="00F00E3A" w:rsidRPr="00942B3D">
        <w:t xml:space="preserve">The program could provide some structure and guidelines. </w:t>
      </w:r>
    </w:p>
    <w:p w:rsidR="00F00E3A" w:rsidRPr="00942B3D" w:rsidRDefault="00F00E3A" w:rsidP="00942B3D">
      <w:pPr>
        <w:jc w:val="both"/>
        <w:rPr>
          <w:color w:val="0070C0"/>
        </w:rPr>
      </w:pPr>
      <w:r w:rsidRPr="00942B3D">
        <w:rPr>
          <w:color w:val="0070C0"/>
        </w:rPr>
        <w:t xml:space="preserve">Action Item: Nichola will connect with committee members to see if any are interested in providing a </w:t>
      </w:r>
      <w:r w:rsidR="00935EAD" w:rsidRPr="00942B3D">
        <w:rPr>
          <w:color w:val="0070C0"/>
        </w:rPr>
        <w:t>15-minute</w:t>
      </w:r>
      <w:r w:rsidRPr="00942B3D">
        <w:rPr>
          <w:color w:val="0070C0"/>
        </w:rPr>
        <w:t xml:space="preserve"> mock interview experience.</w:t>
      </w:r>
    </w:p>
    <w:p w:rsidR="00F00E3A" w:rsidRPr="00942B3D" w:rsidRDefault="00F00E3A" w:rsidP="00942B3D">
      <w:pPr>
        <w:jc w:val="both"/>
      </w:pPr>
      <w:r w:rsidRPr="00942B3D">
        <w:t xml:space="preserve">Cathy noted that it might be useful to prepare a list of, for </w:t>
      </w:r>
      <w:r w:rsidR="00935EAD" w:rsidRPr="00942B3D">
        <w:t>example,</w:t>
      </w:r>
      <w:r w:rsidRPr="00942B3D">
        <w:t xml:space="preserve"> 12 questions and ask the interviewer to ask a </w:t>
      </w:r>
      <w:r w:rsidR="00935EAD" w:rsidRPr="00942B3D">
        <w:t>random</w:t>
      </w:r>
      <w:r w:rsidRPr="00942B3D">
        <w:t xml:space="preserve"> selection of </w:t>
      </w:r>
      <w:r w:rsidR="00935EAD" w:rsidRPr="00942B3D">
        <w:t>five</w:t>
      </w:r>
      <w:r w:rsidRPr="00942B3D">
        <w:t xml:space="preserve"> to give the student some experience.</w:t>
      </w:r>
    </w:p>
    <w:p w:rsidR="001A0E9F" w:rsidRPr="00942B3D" w:rsidRDefault="001A0E9F" w:rsidP="00942B3D">
      <w:pPr>
        <w:pStyle w:val="Subtitle"/>
      </w:pPr>
      <w:r w:rsidRPr="00942B3D">
        <w:t xml:space="preserve">Translators </w:t>
      </w:r>
    </w:p>
    <w:p w:rsidR="001A0E9F" w:rsidRPr="00942B3D" w:rsidRDefault="00942B3D" w:rsidP="00942B3D">
      <w:pPr>
        <w:jc w:val="both"/>
      </w:pPr>
      <w:r>
        <w:t>Kristi</w:t>
      </w:r>
      <w:r w:rsidR="00A30970" w:rsidRPr="00942B3D">
        <w:t xml:space="preserve"> </w:t>
      </w:r>
      <w:r w:rsidR="001A0E9F" w:rsidRPr="00942B3D">
        <w:t xml:space="preserve">is </w:t>
      </w:r>
      <w:r w:rsidR="00A30970" w:rsidRPr="00942B3D">
        <w:t>currently wor</w:t>
      </w:r>
      <w:r w:rsidR="001A0E9F" w:rsidRPr="00942B3D">
        <w:t>king with WSU-V Spanish program, which has served as the main sourc</w:t>
      </w:r>
      <w:r w:rsidR="00A30970" w:rsidRPr="00942B3D">
        <w:t xml:space="preserve">e of translators. </w:t>
      </w:r>
      <w:r w:rsidR="001A0E9F" w:rsidRPr="00942B3D">
        <w:t>However, with the growth of</w:t>
      </w:r>
      <w:r w:rsidR="007E0933">
        <w:t xml:space="preserve"> the Spanish-speaking population</w:t>
      </w:r>
      <w:r w:rsidR="001A0E9F" w:rsidRPr="00942B3D">
        <w:t xml:space="preserve">, the Department is aware that they need </w:t>
      </w:r>
      <w:r w:rsidR="00935EAD" w:rsidRPr="00942B3D">
        <w:t>to</w:t>
      </w:r>
      <w:r w:rsidR="001A0E9F" w:rsidRPr="00942B3D">
        <w:t xml:space="preserve"> expand on the translation services provided, and </w:t>
      </w:r>
      <w:r w:rsidR="00935EAD" w:rsidRPr="00942B3D">
        <w:t>to</w:t>
      </w:r>
      <w:r w:rsidR="001A0E9F" w:rsidRPr="00942B3D">
        <w:t xml:space="preserve"> consider student</w:t>
      </w:r>
      <w:r w:rsidR="007E0933">
        <w:t>s</w:t>
      </w:r>
      <w:r w:rsidR="001A0E9F" w:rsidRPr="00942B3D">
        <w:t xml:space="preserve"> </w:t>
      </w:r>
      <w:r w:rsidR="00935EAD" w:rsidRPr="00942B3D">
        <w:t>whose</w:t>
      </w:r>
      <w:r w:rsidR="001A0E9F" w:rsidRPr="00942B3D">
        <w:t xml:space="preserve"> first language may be Spanish. Kristi asked the committee to continue to share ideas with her on this subject, particularly as it requires a degree of technical language skills that those learning the language may not necessarily have. </w:t>
      </w:r>
    </w:p>
    <w:p w:rsidR="001A0E9F" w:rsidRPr="00942B3D" w:rsidRDefault="00935EAD" w:rsidP="00942B3D">
      <w:pPr>
        <w:pStyle w:val="Subtitle"/>
      </w:pPr>
      <w:r>
        <w:t>Radiograp</w:t>
      </w:r>
      <w:r w:rsidR="00942B3D">
        <w:t xml:space="preserve">hy </w:t>
      </w:r>
      <w:r>
        <w:t>S</w:t>
      </w:r>
      <w:r w:rsidRPr="00942B3D">
        <w:t>tandards</w:t>
      </w:r>
    </w:p>
    <w:p w:rsidR="001A0E9F" w:rsidRPr="00942B3D" w:rsidRDefault="001A0E9F" w:rsidP="00942B3D">
      <w:pPr>
        <w:jc w:val="both"/>
      </w:pPr>
      <w:r w:rsidRPr="00942B3D">
        <w:t xml:space="preserve">The committee </w:t>
      </w:r>
      <w:r w:rsidR="00935EAD" w:rsidRPr="00942B3D">
        <w:t>dicussed</w:t>
      </w:r>
      <w:r w:rsidRPr="00942B3D">
        <w:t xml:space="preserve"> the industry standards for </w:t>
      </w:r>
      <w:r w:rsidR="00935EAD" w:rsidRPr="00942B3D">
        <w:t>radiographs</w:t>
      </w:r>
      <w:r w:rsidRPr="00942B3D">
        <w:t xml:space="preserve"> as practices increasingly move from traditional to digital </w:t>
      </w:r>
      <w:r w:rsidR="00935EAD" w:rsidRPr="00942B3D">
        <w:t>methods</w:t>
      </w:r>
      <w:r w:rsidRPr="00942B3D">
        <w:t xml:space="preserve">. Dr Lubisich noted that he continues to use traditional method, and that teaching that calls upon a higher skill standard from students. Reliance on the digital method can result in poor quality images. It was agreed that there is </w:t>
      </w:r>
      <w:r w:rsidR="00935EAD" w:rsidRPr="00942B3D">
        <w:t>a benefit</w:t>
      </w:r>
      <w:r w:rsidRPr="00942B3D">
        <w:t xml:space="preserve"> in students knowing how to apply both methods.</w:t>
      </w:r>
    </w:p>
    <w:p w:rsidR="00BC0F9C" w:rsidRPr="00942B3D" w:rsidRDefault="001A0E9F" w:rsidP="00942B3D">
      <w:pPr>
        <w:jc w:val="both"/>
      </w:pPr>
      <w:r w:rsidRPr="00942B3D">
        <w:t>Jana a</w:t>
      </w:r>
      <w:r w:rsidR="00B67305" w:rsidRPr="00942B3D">
        <w:t xml:space="preserve">djourned </w:t>
      </w:r>
      <w:r w:rsidRPr="00942B3D">
        <w:t xml:space="preserve">the meeting </w:t>
      </w:r>
      <w:r w:rsidR="00B67305" w:rsidRPr="00942B3D">
        <w:t>at 6.59pm</w:t>
      </w:r>
    </w:p>
    <w:p w:rsidR="001A0E9F" w:rsidRDefault="001A0E9F"/>
    <w:p w:rsidR="001A0E9F" w:rsidRPr="00942B3D" w:rsidRDefault="001A0E9F" w:rsidP="00942B3D">
      <w:pPr>
        <w:jc w:val="right"/>
        <w:rPr>
          <w:sz w:val="18"/>
        </w:rPr>
      </w:pPr>
      <w:r w:rsidRPr="00942B3D">
        <w:rPr>
          <w:sz w:val="18"/>
        </w:rPr>
        <w:t>Prepared by Nichola Farron</w:t>
      </w:r>
    </w:p>
    <w:p w:rsidR="00A1015F" w:rsidRDefault="00A1015F"/>
    <w:p w:rsidR="00C5478B" w:rsidRDefault="00C5478B"/>
    <w:p w:rsidR="00C5478B" w:rsidRDefault="00C5478B"/>
    <w:p w:rsidR="00972B47" w:rsidRDefault="00972B47">
      <w:bookmarkStart w:id="0" w:name="_GoBack"/>
      <w:bookmarkEnd w:id="0"/>
    </w:p>
    <w:sectPr w:rsidR="00972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23"/>
    <w:rsid w:val="000007A7"/>
    <w:rsid w:val="0003407E"/>
    <w:rsid w:val="000D593A"/>
    <w:rsid w:val="00172E5E"/>
    <w:rsid w:val="001A0E9F"/>
    <w:rsid w:val="002973A2"/>
    <w:rsid w:val="002A6DE2"/>
    <w:rsid w:val="0033022D"/>
    <w:rsid w:val="0037023D"/>
    <w:rsid w:val="003B23AE"/>
    <w:rsid w:val="00600AAD"/>
    <w:rsid w:val="00623406"/>
    <w:rsid w:val="007E0933"/>
    <w:rsid w:val="008B5DC9"/>
    <w:rsid w:val="00901499"/>
    <w:rsid w:val="00935EAD"/>
    <w:rsid w:val="00942B3D"/>
    <w:rsid w:val="00972B47"/>
    <w:rsid w:val="009921B4"/>
    <w:rsid w:val="009A7BD9"/>
    <w:rsid w:val="00A1015F"/>
    <w:rsid w:val="00A30970"/>
    <w:rsid w:val="00B40F7C"/>
    <w:rsid w:val="00B67305"/>
    <w:rsid w:val="00BC0F9C"/>
    <w:rsid w:val="00BD08DB"/>
    <w:rsid w:val="00BE074D"/>
    <w:rsid w:val="00BE1C0F"/>
    <w:rsid w:val="00C5478B"/>
    <w:rsid w:val="00CD40DA"/>
    <w:rsid w:val="00D67C3B"/>
    <w:rsid w:val="00E13623"/>
    <w:rsid w:val="00E41C86"/>
    <w:rsid w:val="00F00E3A"/>
    <w:rsid w:val="00F0423C"/>
    <w:rsid w:val="00F43A37"/>
    <w:rsid w:val="00F73B01"/>
    <w:rsid w:val="00FB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21B"/>
  <w15:chartTrackingRefBased/>
  <w15:docId w15:val="{674A6F6D-1F42-4A55-A9DD-90ED62D7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C0F"/>
    <w:rPr>
      <w:color w:val="0563C1" w:themeColor="hyperlink"/>
      <w:u w:val="single"/>
    </w:rPr>
  </w:style>
  <w:style w:type="paragraph" w:styleId="NoSpacing">
    <w:name w:val="No Spacing"/>
    <w:uiPriority w:val="1"/>
    <w:qFormat/>
    <w:rsid w:val="0037023D"/>
    <w:pPr>
      <w:spacing w:after="0" w:line="240" w:lineRule="auto"/>
    </w:pPr>
    <w:rPr>
      <w:rFonts w:ascii="Times New Roman" w:hAnsi="Times New Roman" w:cstheme="majorBidi"/>
      <w:sz w:val="24"/>
      <w:szCs w:val="24"/>
    </w:rPr>
  </w:style>
  <w:style w:type="paragraph" w:styleId="Subtitle">
    <w:name w:val="Subtitle"/>
    <w:basedOn w:val="Normal"/>
    <w:next w:val="Normal"/>
    <w:link w:val="SubtitleChar"/>
    <w:uiPriority w:val="11"/>
    <w:qFormat/>
    <w:rsid w:val="00942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B3D"/>
    <w:rPr>
      <w:rFonts w:eastAsiaTheme="minorEastAsia"/>
      <w:color w:val="5A5A5A" w:themeColor="text1" w:themeTint="A5"/>
      <w:spacing w:val="15"/>
    </w:rPr>
  </w:style>
  <w:style w:type="character" w:styleId="SubtleEmphasis">
    <w:name w:val="Subtle Emphasis"/>
    <w:basedOn w:val="DefaultParagraphFont"/>
    <w:uiPriority w:val="19"/>
    <w:qFormat/>
    <w:rsid w:val="00942B3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37</cp:revision>
  <dcterms:created xsi:type="dcterms:W3CDTF">2017-10-17T00:45:00Z</dcterms:created>
  <dcterms:modified xsi:type="dcterms:W3CDTF">2017-11-07T00:33:00Z</dcterms:modified>
</cp:coreProperties>
</file>