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9B" w:rsidRPr="00607701" w:rsidRDefault="00E91E6A" w:rsidP="004764D7">
      <w:pPr>
        <w:jc w:val="center"/>
      </w:pPr>
      <w:r w:rsidRPr="00607701">
        <w:rPr>
          <w:noProof/>
        </w:rPr>
        <w:drawing>
          <wp:inline distT="0" distB="0" distL="0" distR="0">
            <wp:extent cx="1590675" cy="1000125"/>
            <wp:effectExtent l="19050" t="0" r="9525"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7" cstate="print"/>
                    <a:srcRect/>
                    <a:stretch>
                      <a:fillRect/>
                    </a:stretch>
                  </pic:blipFill>
                  <pic:spPr bwMode="auto">
                    <a:xfrm>
                      <a:off x="0" y="0"/>
                      <a:ext cx="1590675" cy="1000125"/>
                    </a:xfrm>
                    <a:prstGeom prst="rect">
                      <a:avLst/>
                    </a:prstGeom>
                    <a:noFill/>
                    <a:ln w="9525">
                      <a:noFill/>
                      <a:miter lim="800000"/>
                      <a:headEnd/>
                      <a:tailEnd/>
                    </a:ln>
                  </pic:spPr>
                </pic:pic>
              </a:graphicData>
            </a:graphic>
          </wp:inline>
        </w:drawing>
      </w:r>
    </w:p>
    <w:p w:rsidR="00916102" w:rsidRPr="00607701" w:rsidRDefault="00916102"/>
    <w:p w:rsidR="004764D7" w:rsidRPr="00607701" w:rsidRDefault="004764D7"/>
    <w:p w:rsidR="00FC1546" w:rsidRPr="00607701" w:rsidRDefault="00FC1546" w:rsidP="00916102">
      <w:pPr>
        <w:jc w:val="center"/>
        <w:rPr>
          <w:b/>
          <w:sz w:val="28"/>
          <w:szCs w:val="28"/>
        </w:rPr>
      </w:pPr>
      <w:r w:rsidRPr="00607701">
        <w:rPr>
          <w:b/>
          <w:sz w:val="28"/>
          <w:szCs w:val="28"/>
        </w:rPr>
        <w:t xml:space="preserve">GRAPHIC COMMUNICATIONS/PRINTING </w:t>
      </w:r>
    </w:p>
    <w:p w:rsidR="00916102" w:rsidRPr="00607701" w:rsidRDefault="00916102" w:rsidP="00916102">
      <w:pPr>
        <w:jc w:val="center"/>
        <w:rPr>
          <w:b/>
          <w:sz w:val="28"/>
          <w:szCs w:val="28"/>
        </w:rPr>
      </w:pPr>
      <w:r w:rsidRPr="00607701">
        <w:rPr>
          <w:b/>
          <w:sz w:val="28"/>
          <w:szCs w:val="28"/>
        </w:rPr>
        <w:t>ADVISORY COMMITTEE</w:t>
      </w:r>
    </w:p>
    <w:p w:rsidR="00916102" w:rsidRPr="00607701" w:rsidRDefault="00916102" w:rsidP="00916102">
      <w:pPr>
        <w:jc w:val="center"/>
        <w:rPr>
          <w:b/>
        </w:rPr>
      </w:pPr>
    </w:p>
    <w:p w:rsidR="00916102" w:rsidRPr="00607701" w:rsidRDefault="00916102" w:rsidP="00916102">
      <w:pPr>
        <w:jc w:val="center"/>
        <w:rPr>
          <w:b/>
        </w:rPr>
      </w:pPr>
      <w:r w:rsidRPr="00607701">
        <w:rPr>
          <w:b/>
        </w:rPr>
        <w:t>MINUTES</w:t>
      </w:r>
    </w:p>
    <w:p w:rsidR="00916102" w:rsidRPr="00607701" w:rsidRDefault="00C8690E" w:rsidP="00916102">
      <w:pPr>
        <w:jc w:val="center"/>
        <w:rPr>
          <w:b/>
        </w:rPr>
      </w:pPr>
      <w:r>
        <w:rPr>
          <w:b/>
        </w:rPr>
        <w:t>Tuesday, April 27, 2010</w:t>
      </w:r>
    </w:p>
    <w:p w:rsidR="00CB2493" w:rsidRPr="00607701" w:rsidRDefault="00CB2493" w:rsidP="00916102">
      <w:pPr>
        <w:jc w:val="center"/>
        <w:rPr>
          <w:b/>
        </w:rPr>
      </w:pPr>
      <w:r w:rsidRPr="00607701">
        <w:rPr>
          <w:b/>
        </w:rPr>
        <w:t>6:30-8:</w:t>
      </w:r>
      <w:r w:rsidR="00C8690E">
        <w:rPr>
          <w:b/>
        </w:rPr>
        <w:t>0</w:t>
      </w:r>
      <w:r w:rsidRPr="00607701">
        <w:rPr>
          <w:b/>
        </w:rPr>
        <w:t>0 PM</w:t>
      </w:r>
    </w:p>
    <w:p w:rsidR="00CB2493" w:rsidRPr="00607701" w:rsidRDefault="00CB2493" w:rsidP="00916102">
      <w:pPr>
        <w:jc w:val="center"/>
        <w:rPr>
          <w:b/>
        </w:rPr>
      </w:pPr>
      <w:r w:rsidRPr="00607701">
        <w:rPr>
          <w:b/>
        </w:rPr>
        <w:t>SHL 214</w:t>
      </w:r>
    </w:p>
    <w:p w:rsidR="00916102" w:rsidRPr="00607701" w:rsidRDefault="00916102">
      <w:pPr>
        <w:rPr>
          <w:b/>
        </w:rPr>
      </w:pPr>
    </w:p>
    <w:p w:rsidR="00916102" w:rsidRPr="00607701" w:rsidRDefault="00916102">
      <w:pPr>
        <w:rPr>
          <w:b/>
          <w:u w:val="single"/>
        </w:rPr>
      </w:pPr>
      <w:r w:rsidRPr="00607701">
        <w:rPr>
          <w:b/>
          <w:u w:val="single"/>
        </w:rPr>
        <w:t>Present</w:t>
      </w:r>
      <w:r w:rsidRPr="00607701">
        <w:rPr>
          <w:b/>
        </w:rPr>
        <w:tab/>
      </w:r>
      <w:r w:rsidRPr="00607701">
        <w:rPr>
          <w:b/>
        </w:rPr>
        <w:tab/>
      </w:r>
      <w:r w:rsidRPr="00607701">
        <w:rPr>
          <w:b/>
        </w:rPr>
        <w:tab/>
      </w:r>
      <w:r w:rsidRPr="00607701">
        <w:rPr>
          <w:b/>
        </w:rPr>
        <w:tab/>
      </w:r>
      <w:r w:rsidRPr="00607701">
        <w:rPr>
          <w:b/>
        </w:rPr>
        <w:tab/>
      </w:r>
      <w:r w:rsidRPr="00607701">
        <w:rPr>
          <w:b/>
          <w:u w:val="single"/>
        </w:rPr>
        <w:t>Representing</w:t>
      </w:r>
    </w:p>
    <w:p w:rsidR="00B94BA7" w:rsidRPr="00607701" w:rsidRDefault="00CB2493">
      <w:r w:rsidRPr="00607701">
        <w:t>Nick Benson</w:t>
      </w:r>
      <w:r w:rsidRPr="00607701">
        <w:tab/>
      </w:r>
      <w:r w:rsidRPr="00607701">
        <w:tab/>
      </w:r>
      <w:r w:rsidRPr="00607701">
        <w:tab/>
      </w:r>
      <w:r w:rsidRPr="00607701">
        <w:tab/>
      </w:r>
      <w:r w:rsidRPr="00607701">
        <w:tab/>
        <w:t>ESD Print Shop</w:t>
      </w:r>
    </w:p>
    <w:p w:rsidR="00CB2493" w:rsidRPr="00607701" w:rsidRDefault="00CB2493">
      <w:r w:rsidRPr="00607701">
        <w:t>Maya Muller, Committee Chair</w:t>
      </w:r>
      <w:r w:rsidRPr="00607701">
        <w:tab/>
      </w:r>
      <w:r w:rsidRPr="00607701">
        <w:tab/>
        <w:t>Muller Design Studio</w:t>
      </w:r>
    </w:p>
    <w:p w:rsidR="00CB2493" w:rsidRPr="00607701" w:rsidRDefault="00CB2493">
      <w:r w:rsidRPr="00607701">
        <w:t>Mike Harden</w:t>
      </w:r>
      <w:r w:rsidRPr="00607701">
        <w:tab/>
      </w:r>
      <w:r w:rsidRPr="00607701">
        <w:tab/>
      </w:r>
      <w:r w:rsidRPr="00607701">
        <w:tab/>
      </w:r>
      <w:r w:rsidRPr="00607701">
        <w:tab/>
      </w:r>
      <w:r w:rsidRPr="00607701">
        <w:tab/>
        <w:t>Battle Ground Printing</w:t>
      </w:r>
    </w:p>
    <w:p w:rsidR="00CB2493" w:rsidRDefault="00CB2493">
      <w:r w:rsidRPr="00607701">
        <w:t>James VanNess</w:t>
      </w:r>
      <w:r w:rsidRPr="00607701">
        <w:tab/>
      </w:r>
      <w:r w:rsidRPr="00607701">
        <w:tab/>
      </w:r>
      <w:r w:rsidRPr="00607701">
        <w:tab/>
      </w:r>
      <w:r w:rsidRPr="00607701">
        <w:tab/>
        <w:t>Journal Graphics</w:t>
      </w:r>
    </w:p>
    <w:p w:rsidR="00C8690E" w:rsidRDefault="00C8690E">
      <w:r>
        <w:t>Cathy Herman</w:t>
      </w:r>
      <w:r>
        <w:tab/>
      </w:r>
      <w:r>
        <w:tab/>
      </w:r>
      <w:r>
        <w:tab/>
      </w:r>
      <w:r>
        <w:tab/>
      </w:r>
      <w:r>
        <w:tab/>
        <w:t>Clean Copy</w:t>
      </w:r>
    </w:p>
    <w:p w:rsidR="00C8690E" w:rsidRDefault="00C8690E">
      <w:r>
        <w:t>Gus Torres</w:t>
      </w:r>
      <w:r>
        <w:tab/>
      </w:r>
      <w:r>
        <w:tab/>
      </w:r>
      <w:r>
        <w:tab/>
      </w:r>
      <w:r>
        <w:tab/>
      </w:r>
      <w:r>
        <w:tab/>
      </w:r>
      <w:r w:rsidR="00212EB0">
        <w:t xml:space="preserve">Gus Torres </w:t>
      </w:r>
      <w:r>
        <w:t>Illustration &amp; Interactive</w:t>
      </w:r>
    </w:p>
    <w:p w:rsidR="00C8690E" w:rsidRDefault="00C8690E">
      <w:r>
        <w:t>Bruce Bryant</w:t>
      </w:r>
      <w:r>
        <w:tab/>
      </w:r>
      <w:r>
        <w:tab/>
      </w:r>
      <w:r>
        <w:tab/>
      </w:r>
      <w:r>
        <w:tab/>
      </w:r>
      <w:r>
        <w:tab/>
        <w:t>Bryant-Johnsen</w:t>
      </w:r>
      <w:r w:rsidR="001D0305">
        <w:t xml:space="preserve"> Media</w:t>
      </w:r>
    </w:p>
    <w:p w:rsidR="00C8690E" w:rsidRDefault="00C8690E">
      <w:r>
        <w:t>Carol Johnsen</w:t>
      </w:r>
      <w:r>
        <w:tab/>
      </w:r>
      <w:r>
        <w:tab/>
      </w:r>
      <w:r>
        <w:tab/>
      </w:r>
      <w:r>
        <w:tab/>
      </w:r>
      <w:r>
        <w:tab/>
        <w:t>Bryant-Johnsen</w:t>
      </w:r>
      <w:r w:rsidR="001D0305">
        <w:t xml:space="preserve"> Media</w:t>
      </w:r>
    </w:p>
    <w:p w:rsidR="00700AE2" w:rsidRPr="00607701" w:rsidRDefault="00700AE2">
      <w:r w:rsidRPr="00607701">
        <w:tab/>
      </w:r>
      <w:r w:rsidRPr="00607701">
        <w:tab/>
      </w:r>
      <w:r w:rsidRPr="00607701">
        <w:tab/>
      </w:r>
      <w:r w:rsidRPr="00607701">
        <w:tab/>
      </w:r>
      <w:r w:rsidRPr="00607701">
        <w:tab/>
      </w:r>
    </w:p>
    <w:p w:rsidR="00490E88" w:rsidRPr="00607701" w:rsidRDefault="00490E88">
      <w:pPr>
        <w:rPr>
          <w:b/>
          <w:u w:val="single"/>
        </w:rPr>
      </w:pPr>
      <w:r w:rsidRPr="00607701">
        <w:tab/>
      </w:r>
      <w:r w:rsidRPr="00607701">
        <w:tab/>
      </w:r>
      <w:r w:rsidRPr="00607701">
        <w:tab/>
      </w:r>
      <w:r w:rsidRPr="00607701">
        <w:tab/>
      </w:r>
      <w:r w:rsidRPr="00607701">
        <w:tab/>
      </w:r>
      <w:r w:rsidRPr="00607701">
        <w:tab/>
      </w:r>
      <w:r w:rsidRPr="00607701">
        <w:rPr>
          <w:b/>
          <w:u w:val="single"/>
        </w:rPr>
        <w:t>Clark College</w:t>
      </w:r>
    </w:p>
    <w:p w:rsidR="00B94BA7" w:rsidRDefault="00C8690E">
      <w:r>
        <w:t>Kristl Plinz</w:t>
      </w:r>
      <w:r>
        <w:tab/>
      </w:r>
      <w:r>
        <w:tab/>
      </w:r>
      <w:r>
        <w:tab/>
      </w:r>
      <w:r>
        <w:tab/>
      </w:r>
      <w:r>
        <w:tab/>
        <w:t>GRCP Department Head</w:t>
      </w:r>
    </w:p>
    <w:p w:rsidR="00C8690E" w:rsidRDefault="00C8690E">
      <w:r>
        <w:t>Dedra Daehn</w:t>
      </w:r>
      <w:r>
        <w:tab/>
      </w:r>
      <w:r>
        <w:tab/>
      </w:r>
      <w:r>
        <w:tab/>
      </w:r>
      <w:r>
        <w:tab/>
      </w:r>
      <w:r>
        <w:tab/>
        <w:t xml:space="preserve">Associate Director of Instructional </w:t>
      </w:r>
    </w:p>
    <w:p w:rsidR="00C8690E" w:rsidRPr="00607701" w:rsidRDefault="00C8690E" w:rsidP="00C8690E">
      <w:pPr>
        <w:ind w:left="3600" w:firstLine="720"/>
      </w:pPr>
      <w:r>
        <w:t xml:space="preserve">      Operation</w:t>
      </w:r>
    </w:p>
    <w:p w:rsidR="00CB2493" w:rsidRDefault="00CB2493"/>
    <w:p w:rsidR="00A3508D" w:rsidRDefault="007405D3">
      <w:r>
        <w:t xml:space="preserve">Ms. Maya Muller, Committee Chair, called the meeting to order at 6:32 PM with introductions.  </w:t>
      </w:r>
    </w:p>
    <w:p w:rsidR="007405D3" w:rsidRDefault="007405D3"/>
    <w:p w:rsidR="007405D3" w:rsidRPr="007405D3" w:rsidRDefault="007405D3">
      <w:pPr>
        <w:rPr>
          <w:b/>
          <w:u w:val="single"/>
        </w:rPr>
      </w:pPr>
      <w:r w:rsidRPr="007405D3">
        <w:rPr>
          <w:b/>
          <w:u w:val="single"/>
        </w:rPr>
        <w:t xml:space="preserve">Agenda: </w:t>
      </w:r>
    </w:p>
    <w:p w:rsidR="007405D3" w:rsidRDefault="007405D3">
      <w:r>
        <w:t>No changes to the Agenda.</w:t>
      </w:r>
    </w:p>
    <w:p w:rsidR="007405D3" w:rsidRDefault="007405D3"/>
    <w:p w:rsidR="007405D3" w:rsidRDefault="007405D3">
      <w:r w:rsidRPr="007405D3">
        <w:rPr>
          <w:b/>
          <w:u w:val="single"/>
        </w:rPr>
        <w:t>Review of the Minutes of the Previous Meeting</w:t>
      </w:r>
      <w:r>
        <w:t>:</w:t>
      </w:r>
    </w:p>
    <w:p w:rsidR="007405D3" w:rsidRDefault="007405D3">
      <w:r>
        <w:t>After reviewing the minutes, a motion was made to approve the minutes as written.  The motion was seconded and unanimously approved.</w:t>
      </w:r>
    </w:p>
    <w:p w:rsidR="007405D3" w:rsidRDefault="007405D3"/>
    <w:p w:rsidR="001D0344" w:rsidRDefault="007405D3">
      <w:r w:rsidRPr="007405D3">
        <w:rPr>
          <w:b/>
          <w:u w:val="single"/>
        </w:rPr>
        <w:t>Curriculum Review</w:t>
      </w:r>
      <w:r>
        <w:t>:</w:t>
      </w:r>
    </w:p>
    <w:p w:rsidR="007405D3" w:rsidRDefault="007405D3"/>
    <w:p w:rsidR="001D0344" w:rsidRDefault="007405D3" w:rsidP="00CB26F3">
      <w:pPr>
        <w:pStyle w:val="ListParagraph"/>
        <w:numPr>
          <w:ilvl w:val="0"/>
          <w:numId w:val="2"/>
        </w:numPr>
      </w:pPr>
      <w:r w:rsidRPr="007405D3">
        <w:rPr>
          <w:b/>
        </w:rPr>
        <w:t>GRCP/ART Graphic Design Update</w:t>
      </w:r>
      <w:r>
        <w:t xml:space="preserve">:  GRCP is working with the Art Department this year to look at both curriculums and come up with a </w:t>
      </w:r>
      <w:r w:rsidR="00A74938">
        <w:t xml:space="preserve">Graphic Design </w:t>
      </w:r>
      <w:r>
        <w:t>curriculum that has the best of both worlds and is transferrable to a 4 year institution.</w:t>
      </w:r>
      <w:r w:rsidR="00A74938">
        <w:t xml:space="preserve">  </w:t>
      </w:r>
      <w:r w:rsidR="001D0344">
        <w:t xml:space="preserve">She handed out the Graphic Design learning outcomes and detailed competencies. </w:t>
      </w:r>
      <w:r w:rsidR="00A74938">
        <w:t xml:space="preserve">Professor Plinz said that she and other faculty will be visiting area </w:t>
      </w:r>
      <w:r w:rsidR="00A74938">
        <w:lastRenderedPageBreak/>
        <w:t xml:space="preserve">community colleges that have similar degrees.  One that they will be visiting soon is Everett College to learn about their Graphic Design program.  </w:t>
      </w:r>
      <w:r w:rsidR="00CB26F3">
        <w:t>GRCP is shif</w:t>
      </w:r>
      <w:r w:rsidR="001D0305">
        <w:t>ting towards fine arts graphic design with integration of prepress/technical skills into the coursework</w:t>
      </w:r>
      <w:r w:rsidR="00CB26F3">
        <w:t>.  This pr</w:t>
      </w:r>
      <w:r w:rsidR="001D0305">
        <w:t>oposal will be presented to IPT for approval.  The job market for g</w:t>
      </w:r>
      <w:r w:rsidR="00CB26F3">
        <w:t>r</w:t>
      </w:r>
      <w:r w:rsidR="001D0305">
        <w:t>aphic designers is estimated at 13% growth in the next 5 years</w:t>
      </w:r>
      <w:r w:rsidR="00CB26F3">
        <w:t xml:space="preserve">, whereas pre-press </w:t>
      </w:r>
      <w:r w:rsidR="001D0305">
        <w:t xml:space="preserve">and printing </w:t>
      </w:r>
      <w:r w:rsidR="00CB26F3">
        <w:t>jobs are on the decline.</w:t>
      </w:r>
    </w:p>
    <w:p w:rsidR="00CB26F3" w:rsidRDefault="00CB26F3" w:rsidP="001D0344">
      <w:pPr>
        <w:pStyle w:val="ListParagraph"/>
      </w:pPr>
    </w:p>
    <w:p w:rsidR="001D0344" w:rsidRDefault="00CB26F3" w:rsidP="00CB26F3">
      <w:pPr>
        <w:pStyle w:val="ListParagraph"/>
        <w:numPr>
          <w:ilvl w:val="0"/>
          <w:numId w:val="2"/>
        </w:numPr>
      </w:pPr>
      <w:r>
        <w:rPr>
          <w:b/>
        </w:rPr>
        <w:t xml:space="preserve">Web Design Development </w:t>
      </w:r>
      <w:r w:rsidRPr="001D0344">
        <w:rPr>
          <w:b/>
        </w:rPr>
        <w:t>– PHP need?</w:t>
      </w:r>
      <w:r>
        <w:t xml:space="preserve">  There are many </w:t>
      </w:r>
      <w:r w:rsidR="001D0344">
        <w:t xml:space="preserve">web </w:t>
      </w:r>
      <w:r>
        <w:t>languages available now but Mr. Torres said that his concern is</w:t>
      </w:r>
      <w:r w:rsidR="001D0344">
        <w:t xml:space="preserve"> how to prepare your design strategically (with HTML/</w:t>
      </w:r>
      <w:r>
        <w:t>CSS</w:t>
      </w:r>
      <w:r w:rsidR="001D0344">
        <w:t>) so that you are able to successfully hand off your project to a web developer</w:t>
      </w:r>
      <w:r>
        <w:t>.  Mr. Torres thinks any basic class like In</w:t>
      </w:r>
      <w:r w:rsidR="001D0344">
        <w:t>tro to Web Scripting (that includes various languages like</w:t>
      </w:r>
      <w:r>
        <w:t xml:space="preserve"> PHP</w:t>
      </w:r>
      <w:r w:rsidR="001D0344">
        <w:t xml:space="preserve"> and Javascript)</w:t>
      </w:r>
      <w:r>
        <w:t xml:space="preserve"> woul</w:t>
      </w:r>
      <w:r w:rsidR="001D0344">
        <w:t>d be a big help to the students. He does not think a class needs to be dedicated solely to PHP. He also suggested that our WDD students take an Intro to Programming class. Mr Harden and Ms. Muller’s comments echoed what Mr. Torres said.</w:t>
      </w:r>
    </w:p>
    <w:p w:rsidR="00CB26F3" w:rsidRDefault="00CB26F3" w:rsidP="001D0344">
      <w:pPr>
        <w:pStyle w:val="ListParagraph"/>
      </w:pPr>
    </w:p>
    <w:p w:rsidR="001D0344" w:rsidRDefault="00CB26F3" w:rsidP="001D0344">
      <w:pPr>
        <w:pStyle w:val="ListParagraph"/>
        <w:numPr>
          <w:ilvl w:val="0"/>
          <w:numId w:val="2"/>
        </w:numPr>
      </w:pPr>
      <w:r w:rsidRPr="001D0344">
        <w:rPr>
          <w:b/>
        </w:rPr>
        <w:t>Advising Trends</w:t>
      </w:r>
      <w:r w:rsidRPr="00CB26F3">
        <w:t>:</w:t>
      </w:r>
      <w:r>
        <w:t xml:space="preserve"> </w:t>
      </w:r>
      <w:r w:rsidR="001D0344">
        <w:t xml:space="preserve">More of our </w:t>
      </w:r>
      <w:r>
        <w:t xml:space="preserve">GRCP </w:t>
      </w:r>
      <w:r w:rsidR="001D0344">
        <w:t>AAS students are choosing to pursue the</w:t>
      </w:r>
      <w:r>
        <w:t xml:space="preserve"> WDD </w:t>
      </w:r>
      <w:r w:rsidR="001D0344">
        <w:t xml:space="preserve">AAT or the suggested Graphic Design AA transfer degree instead. Many students are also supplementing their AA transfer degree with our </w:t>
      </w:r>
      <w:r>
        <w:t xml:space="preserve">Web </w:t>
      </w:r>
      <w:r w:rsidR="0060736B">
        <w:t>M</w:t>
      </w:r>
      <w:r w:rsidR="001D0344">
        <w:t>ulti</w:t>
      </w:r>
      <w:r>
        <w:t xml:space="preserve">media </w:t>
      </w:r>
      <w:r w:rsidR="0060736B">
        <w:t>C</w:t>
      </w:r>
      <w:r w:rsidR="001D0344">
        <w:t xml:space="preserve">ertificate. Or, coming back to Clark for retraining with the Web Multimedia Certificate; it is a very popular Certificate. </w:t>
      </w:r>
    </w:p>
    <w:p w:rsidR="001D0344" w:rsidRPr="001D0344" w:rsidRDefault="001D0344" w:rsidP="001D0344">
      <w:pPr>
        <w:rPr>
          <w:b/>
          <w:u w:val="single"/>
        </w:rPr>
      </w:pPr>
    </w:p>
    <w:p w:rsidR="001D0344" w:rsidRDefault="0060736B" w:rsidP="001D0344">
      <w:r w:rsidRPr="001D0344">
        <w:rPr>
          <w:b/>
          <w:u w:val="single"/>
        </w:rPr>
        <w:t>Technology Updates</w:t>
      </w:r>
      <w:r>
        <w:t>:</w:t>
      </w:r>
    </w:p>
    <w:p w:rsidR="0060736B" w:rsidRDefault="0060736B" w:rsidP="001D0344"/>
    <w:p w:rsidR="004619F0" w:rsidRDefault="0060736B" w:rsidP="0060736B">
      <w:pPr>
        <w:pStyle w:val="ListParagraph"/>
        <w:numPr>
          <w:ilvl w:val="0"/>
          <w:numId w:val="3"/>
        </w:numPr>
      </w:pPr>
      <w:r w:rsidRPr="00114DA7">
        <w:rPr>
          <w:b/>
        </w:rPr>
        <w:t>Adobe CS5 Upgrade</w:t>
      </w:r>
      <w:r>
        <w:t>/Andersen Grant:  W</w:t>
      </w:r>
      <w:r w:rsidR="00E13F3F">
        <w:t>e are w</w:t>
      </w:r>
      <w:r>
        <w:t>aiting for Andersen approval</w:t>
      </w:r>
      <w:r w:rsidR="00E13F3F">
        <w:t xml:space="preserve"> for $20,000 in “matching funds” to support our Adobe CS5 upgrade. GRCP has $20,000 in our</w:t>
      </w:r>
      <w:r>
        <w:t xml:space="preserve"> GRCP </w:t>
      </w:r>
      <w:r w:rsidR="00E13F3F">
        <w:t>Fees budget dedicated for this software upgrade</w:t>
      </w:r>
      <w:r>
        <w:t>.  Professor Plinz felt the Andersen Grant Request will be app</w:t>
      </w:r>
      <w:r w:rsidR="00E13F3F">
        <w:t>roved, and should be able to purchase the</w:t>
      </w:r>
      <w:r>
        <w:t xml:space="preserve"> </w:t>
      </w:r>
      <w:r w:rsidR="00E13F3F">
        <w:t xml:space="preserve">CS5 upgrades in the summer. </w:t>
      </w:r>
      <w:r w:rsidR="004619F0">
        <w:t xml:space="preserve">Ms. Muller mentioned that </w:t>
      </w:r>
      <w:r w:rsidR="00E13F3F">
        <w:t>Bridget</w:t>
      </w:r>
      <w:r>
        <w:t xml:space="preserve">own is partnering with Adobe and will do a free </w:t>
      </w:r>
      <w:r w:rsidR="004619F0">
        <w:t xml:space="preserve">CS5 </w:t>
      </w:r>
      <w:r>
        <w:t>workshop on May 19</w:t>
      </w:r>
      <w:r w:rsidRPr="0060736B">
        <w:rPr>
          <w:vertAlign w:val="superscript"/>
        </w:rPr>
        <w:t>th</w:t>
      </w:r>
      <w:r w:rsidR="004619F0">
        <w:t xml:space="preserve"> (th</w:t>
      </w:r>
      <w:r>
        <w:t>is is an excellent opportunity for the students</w:t>
      </w:r>
      <w:r w:rsidR="004619F0">
        <w:t>)</w:t>
      </w:r>
      <w:r>
        <w:t>.</w:t>
      </w:r>
    </w:p>
    <w:p w:rsidR="0060736B" w:rsidRDefault="0060736B" w:rsidP="004619F0">
      <w:pPr>
        <w:pStyle w:val="ListParagraph"/>
      </w:pPr>
    </w:p>
    <w:p w:rsidR="003870BD" w:rsidRDefault="0060736B" w:rsidP="0060736B">
      <w:pPr>
        <w:pStyle w:val="ListParagraph"/>
        <w:numPr>
          <w:ilvl w:val="0"/>
          <w:numId w:val="3"/>
        </w:numPr>
      </w:pPr>
      <w:r w:rsidRPr="00114DA7">
        <w:rPr>
          <w:b/>
        </w:rPr>
        <w:t xml:space="preserve">Hardware </w:t>
      </w:r>
      <w:r>
        <w:t>(iMacs, scanners, printers, digital camera, video cameras, wacoms)</w:t>
      </w:r>
      <w:r w:rsidR="00114DA7">
        <w:t xml:space="preserve"> Professor Plinz said </w:t>
      </w:r>
      <w:r w:rsidR="003870BD">
        <w:t>the</w:t>
      </w:r>
      <w:r w:rsidR="00114DA7">
        <w:t xml:space="preserve"> </w:t>
      </w:r>
      <w:r w:rsidR="003870BD">
        <w:t xml:space="preserve">new </w:t>
      </w:r>
      <w:r w:rsidR="00114DA7">
        <w:t xml:space="preserve">iMacs </w:t>
      </w:r>
      <w:r w:rsidR="003870BD">
        <w:t>are working well. The replacement cycle is every four years, so IT Services promised to replace any iMacs</w:t>
      </w:r>
      <w:r w:rsidR="00114DA7">
        <w:t xml:space="preserve"> that breaks down.  Professor Plinz said there are adequate number of scanners and printers, and digital cameras a</w:t>
      </w:r>
      <w:r w:rsidR="003870BD">
        <w:t>re not in high demand anymore. Our scanners are getting old, and may need to be replaced within the next two years.</w:t>
      </w:r>
    </w:p>
    <w:p w:rsidR="0060736B" w:rsidRDefault="0060736B" w:rsidP="003870BD">
      <w:pPr>
        <w:pStyle w:val="ListParagraph"/>
      </w:pPr>
    </w:p>
    <w:p w:rsidR="00114DA7" w:rsidRPr="00A5336A" w:rsidRDefault="00114DA7" w:rsidP="00A5336A">
      <w:pPr>
        <w:pStyle w:val="ListParagraph"/>
        <w:numPr>
          <w:ilvl w:val="0"/>
          <w:numId w:val="3"/>
        </w:numPr>
        <w:rPr>
          <w:b/>
        </w:rPr>
      </w:pPr>
      <w:r w:rsidRPr="00A5336A">
        <w:rPr>
          <w:b/>
        </w:rPr>
        <w:t>Portland Litho Club Scholarship Recipients:</w:t>
      </w:r>
    </w:p>
    <w:p w:rsidR="00114DA7" w:rsidRDefault="00114DA7" w:rsidP="00F10316">
      <w:pPr>
        <w:pStyle w:val="ListParagraph"/>
        <w:numPr>
          <w:ilvl w:val="0"/>
          <w:numId w:val="6"/>
        </w:numPr>
      </w:pPr>
      <w:r>
        <w:t>Winter – Maggee @ NW Printed Solns.</w:t>
      </w:r>
    </w:p>
    <w:p w:rsidR="00114DA7" w:rsidRDefault="00114DA7" w:rsidP="00F10316">
      <w:pPr>
        <w:pStyle w:val="ListParagraph"/>
        <w:numPr>
          <w:ilvl w:val="0"/>
          <w:numId w:val="6"/>
        </w:numPr>
      </w:pPr>
      <w:r>
        <w:t>Spring – Harmony @ Metro Print</w:t>
      </w:r>
    </w:p>
    <w:p w:rsidR="00114DA7" w:rsidRDefault="00114DA7" w:rsidP="00F10316">
      <w:pPr>
        <w:pStyle w:val="ListParagraph"/>
        <w:numPr>
          <w:ilvl w:val="0"/>
          <w:numId w:val="6"/>
        </w:numPr>
      </w:pPr>
      <w:r>
        <w:t>Summer – Amalia @ Battleground Printing</w:t>
      </w:r>
    </w:p>
    <w:p w:rsidR="00F10316" w:rsidRDefault="00114DA7" w:rsidP="00114DA7">
      <w:pPr>
        <w:ind w:left="720"/>
      </w:pPr>
      <w:r>
        <w:t xml:space="preserve">Professor Plinz said that after receiving word on these scholarship funds, she </w:t>
      </w:r>
      <w:r w:rsidR="00F10316">
        <w:t xml:space="preserve">came up with the idea for intern-based </w:t>
      </w:r>
      <w:r>
        <w:t>scholarships</w:t>
      </w:r>
      <w:r w:rsidR="00F10316">
        <w:t>. This provides employers with temporary help, provides students with valuable work experience, and allows GRCP to establish partnerships with industry. Scholarship are</w:t>
      </w:r>
      <w:r>
        <w:t xml:space="preserve"> $800</w:t>
      </w:r>
      <w:r w:rsidR="00F10316">
        <w:t xml:space="preserve"> ($300 pays </w:t>
      </w:r>
      <w:r w:rsidR="00F10316">
        <w:lastRenderedPageBreak/>
        <w:t>for tuition for the Intern-class which counts toward their degree, and the other $500 goes to the student for their time, effort, and transportation.)</w:t>
      </w:r>
      <w:r>
        <w:t xml:space="preserve"> </w:t>
      </w:r>
      <w:r w:rsidR="00F10316">
        <w:t>Portland Litho Club provided $8000; enough for 10 scholarships. Professor Plinz asked advisory members to email her with names of businesses who many be interested in hosting a GRCP Intern in the coming year.</w:t>
      </w:r>
    </w:p>
    <w:p w:rsidR="00114DA7" w:rsidRDefault="00114DA7" w:rsidP="00114DA7">
      <w:pPr>
        <w:ind w:left="720"/>
      </w:pPr>
    </w:p>
    <w:p w:rsidR="00A3224D" w:rsidRDefault="00114DA7" w:rsidP="00114DA7">
      <w:r w:rsidRPr="00114DA7">
        <w:rPr>
          <w:b/>
          <w:u w:val="single"/>
        </w:rPr>
        <w:t>Advisory Committee Business</w:t>
      </w:r>
      <w:r>
        <w:t>:</w:t>
      </w:r>
    </w:p>
    <w:p w:rsidR="00114DA7" w:rsidRDefault="00114DA7" w:rsidP="00114DA7"/>
    <w:p w:rsidR="0013052E" w:rsidRDefault="00114DA7" w:rsidP="00114DA7">
      <w:pPr>
        <w:pStyle w:val="ListParagraph"/>
        <w:numPr>
          <w:ilvl w:val="0"/>
          <w:numId w:val="5"/>
        </w:numPr>
      </w:pPr>
      <w:r w:rsidRPr="00A3224D">
        <w:rPr>
          <w:b/>
        </w:rPr>
        <w:t>By-Laws:</w:t>
      </w:r>
      <w:r>
        <w:t xml:space="preserve"> </w:t>
      </w:r>
      <w:r w:rsidR="00A3224D">
        <w:t xml:space="preserve">A motion was made to amend the current By-Laws to change the officer’s terms to two years (instead of one) in Article III, Section 1. The motion was seconded and unanimously approved. </w:t>
      </w:r>
    </w:p>
    <w:p w:rsidR="00A3224D" w:rsidRDefault="00A3224D" w:rsidP="0013052E">
      <w:pPr>
        <w:pStyle w:val="ListParagraph"/>
      </w:pPr>
    </w:p>
    <w:p w:rsidR="0013052E" w:rsidRDefault="00114DA7" w:rsidP="00114DA7">
      <w:pPr>
        <w:pStyle w:val="ListParagraph"/>
        <w:numPr>
          <w:ilvl w:val="0"/>
          <w:numId w:val="5"/>
        </w:numPr>
      </w:pPr>
      <w:r w:rsidRPr="00A3224D">
        <w:rPr>
          <w:b/>
        </w:rPr>
        <w:t>Election of Officers:</w:t>
      </w:r>
      <w:r>
        <w:t xml:space="preserve">  Since Richard England can no longer serve as Vice Chair, nominations were opened for the office of Vice Chair. </w:t>
      </w:r>
      <w:r w:rsidR="00A3224D">
        <w:t xml:space="preserve">A motion was made to nominate Ms. Cathy Herman </w:t>
      </w:r>
      <w:r>
        <w:t xml:space="preserve">to be the Vice Chair.  </w:t>
      </w:r>
      <w:r w:rsidR="001F59E6">
        <w:t>The committee approved the nomination by unanimous vote.</w:t>
      </w:r>
    </w:p>
    <w:p w:rsidR="00114DA7" w:rsidRDefault="00114DA7" w:rsidP="0013052E"/>
    <w:p w:rsidR="001F59E6" w:rsidRDefault="001F59E6" w:rsidP="00114DA7">
      <w:pPr>
        <w:pStyle w:val="ListParagraph"/>
        <w:numPr>
          <w:ilvl w:val="0"/>
          <w:numId w:val="5"/>
        </w:numPr>
      </w:pPr>
      <w:r w:rsidRPr="0013052E">
        <w:rPr>
          <w:b/>
        </w:rPr>
        <w:t>Work Plan:</w:t>
      </w:r>
      <w:r>
        <w:t xml:space="preserve"> Dedra Daehn distributed the proposed Work Plan form in which there are 5 separate objectives.  Dedra explained that the committee can pick one or two goals and did not have to have 5 goals each year.  Also, some of these goals may take longer than a year to complete.  Curriculum Review and Graphic Design curriculum will be one of the items on the work plan.  Support for </w:t>
      </w:r>
      <w:r w:rsidR="00A2739A">
        <w:t xml:space="preserve">facilities and </w:t>
      </w:r>
      <w:r>
        <w:t>funding will be a work plan item if funding is not approved this year for the software.</w:t>
      </w:r>
      <w:r w:rsidR="00C80A0E">
        <w:t xml:space="preserve"> Dedra said that she will put the work plan </w:t>
      </w:r>
      <w:r w:rsidR="007C66B1">
        <w:t xml:space="preserve">details </w:t>
      </w:r>
      <w:r w:rsidR="00C80A0E">
        <w:t>together with Kristl and distribute it to the members prior to the fall meeting.</w:t>
      </w:r>
    </w:p>
    <w:p w:rsidR="001F59E6" w:rsidRDefault="001F59E6" w:rsidP="001F59E6"/>
    <w:p w:rsidR="001F59E6" w:rsidRDefault="001F59E6" w:rsidP="001F59E6">
      <w:pPr>
        <w:rPr>
          <w:b/>
          <w:u w:val="single"/>
        </w:rPr>
      </w:pPr>
    </w:p>
    <w:p w:rsidR="00C80A0E" w:rsidRDefault="001F59E6" w:rsidP="001F59E6">
      <w:pPr>
        <w:rPr>
          <w:b/>
          <w:u w:val="single"/>
        </w:rPr>
      </w:pPr>
      <w:r w:rsidRPr="001F59E6">
        <w:rPr>
          <w:b/>
          <w:u w:val="single"/>
        </w:rPr>
        <w:t>Next Meeting:</w:t>
      </w:r>
    </w:p>
    <w:p w:rsidR="001F59E6" w:rsidRDefault="001F59E6" w:rsidP="001F59E6">
      <w:pPr>
        <w:rPr>
          <w:b/>
          <w:u w:val="single"/>
        </w:rPr>
      </w:pPr>
    </w:p>
    <w:p w:rsidR="001F59E6" w:rsidRDefault="00C80A0E" w:rsidP="001F59E6">
      <w:r>
        <w:t>The Fall quarter meeting was tentatively scheduled for week 5 on Tuesday,</w:t>
      </w:r>
      <w:r w:rsidR="001F59E6">
        <w:t xml:space="preserve"> October 19</w:t>
      </w:r>
      <w:r w:rsidR="001F59E6" w:rsidRPr="001F59E6">
        <w:rPr>
          <w:vertAlign w:val="superscript"/>
        </w:rPr>
        <w:t>th</w:t>
      </w:r>
      <w:r>
        <w:t xml:space="preserve"> at 6:30pm</w:t>
      </w:r>
      <w:r w:rsidR="001F59E6">
        <w:t xml:space="preserve">. </w:t>
      </w:r>
    </w:p>
    <w:p w:rsidR="001F59E6" w:rsidRDefault="001F59E6" w:rsidP="001F59E6"/>
    <w:p w:rsidR="001F59E6" w:rsidRPr="001F59E6" w:rsidRDefault="001F59E6" w:rsidP="001F59E6">
      <w:r>
        <w:t xml:space="preserve">Meeting adjourned at 7:23 PM.  </w:t>
      </w:r>
    </w:p>
    <w:p w:rsidR="001F59E6" w:rsidRPr="00607701" w:rsidRDefault="001F59E6" w:rsidP="001F59E6"/>
    <w:sectPr w:rsidR="001F59E6" w:rsidRPr="00607701" w:rsidSect="004764D7">
      <w:footerReference w:type="even" r:id="rId8"/>
      <w:footerReference w:type="default" r:id="rId9"/>
      <w:pgSz w:w="12240" w:h="15840"/>
      <w:pgMar w:top="108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9A" w:rsidRDefault="00A2739A" w:rsidP="00957CBE">
      <w:pPr>
        <w:pStyle w:val="BalloonText"/>
      </w:pPr>
      <w:r>
        <w:separator/>
      </w:r>
    </w:p>
  </w:endnote>
  <w:endnote w:type="continuationSeparator" w:id="0">
    <w:p w:rsidR="00A2739A" w:rsidRDefault="00A2739A" w:rsidP="00957CBE">
      <w:pPr>
        <w:pStyle w:val="Balloon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9A" w:rsidRDefault="00DD499B" w:rsidP="00957CBE">
    <w:pPr>
      <w:pStyle w:val="Footer"/>
      <w:framePr w:wrap="around" w:vAnchor="text" w:hAnchor="margin" w:xAlign="right" w:y="1"/>
      <w:rPr>
        <w:rStyle w:val="PageNumber"/>
      </w:rPr>
    </w:pPr>
    <w:r>
      <w:rPr>
        <w:rStyle w:val="PageNumber"/>
      </w:rPr>
      <w:fldChar w:fldCharType="begin"/>
    </w:r>
    <w:r w:rsidR="00A2739A">
      <w:rPr>
        <w:rStyle w:val="PageNumber"/>
      </w:rPr>
      <w:instrText xml:space="preserve">PAGE  </w:instrText>
    </w:r>
    <w:r>
      <w:rPr>
        <w:rStyle w:val="PageNumber"/>
      </w:rPr>
      <w:fldChar w:fldCharType="end"/>
    </w:r>
  </w:p>
  <w:p w:rsidR="00A2739A" w:rsidRDefault="00A2739A" w:rsidP="009B65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9A" w:rsidRDefault="00DD499B" w:rsidP="00957CBE">
    <w:pPr>
      <w:pStyle w:val="Footer"/>
      <w:framePr w:wrap="around" w:vAnchor="text" w:hAnchor="margin" w:xAlign="right" w:y="1"/>
      <w:rPr>
        <w:rStyle w:val="PageNumber"/>
      </w:rPr>
    </w:pPr>
    <w:r>
      <w:rPr>
        <w:rStyle w:val="PageNumber"/>
      </w:rPr>
      <w:fldChar w:fldCharType="begin"/>
    </w:r>
    <w:r w:rsidR="00A2739A">
      <w:rPr>
        <w:rStyle w:val="PageNumber"/>
      </w:rPr>
      <w:instrText xml:space="preserve">PAGE  </w:instrText>
    </w:r>
    <w:r>
      <w:rPr>
        <w:rStyle w:val="PageNumber"/>
      </w:rPr>
      <w:fldChar w:fldCharType="separate"/>
    </w:r>
    <w:r w:rsidR="00D934B9">
      <w:rPr>
        <w:rStyle w:val="PageNumber"/>
        <w:noProof/>
      </w:rPr>
      <w:t>2</w:t>
    </w:r>
    <w:r>
      <w:rPr>
        <w:rStyle w:val="PageNumber"/>
      </w:rPr>
      <w:fldChar w:fldCharType="end"/>
    </w:r>
  </w:p>
  <w:p w:rsidR="00A2739A" w:rsidRDefault="00A2739A" w:rsidP="009B65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9A" w:rsidRDefault="00A2739A" w:rsidP="00957CBE">
      <w:pPr>
        <w:pStyle w:val="BalloonText"/>
      </w:pPr>
      <w:r>
        <w:separator/>
      </w:r>
    </w:p>
  </w:footnote>
  <w:footnote w:type="continuationSeparator" w:id="0">
    <w:p w:rsidR="00A2739A" w:rsidRDefault="00A2739A" w:rsidP="00957CBE">
      <w:pPr>
        <w:pStyle w:val="Balloon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AAE"/>
    <w:multiLevelType w:val="hybridMultilevel"/>
    <w:tmpl w:val="5DDE8A1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FE4155"/>
    <w:multiLevelType w:val="hybridMultilevel"/>
    <w:tmpl w:val="D4EA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D04D4"/>
    <w:multiLevelType w:val="hybridMultilevel"/>
    <w:tmpl w:val="F0D0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D2144"/>
    <w:multiLevelType w:val="hybridMultilevel"/>
    <w:tmpl w:val="6004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C72C99"/>
    <w:multiLevelType w:val="hybridMultilevel"/>
    <w:tmpl w:val="682A6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4E5D10"/>
    <w:multiLevelType w:val="hybridMultilevel"/>
    <w:tmpl w:val="E22A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701"/>
  <w:doNotTrackMoves/>
  <w:defaultTabStop w:val="720"/>
  <w:characterSpacingControl w:val="doNotCompress"/>
  <w:footnotePr>
    <w:footnote w:id="-1"/>
    <w:footnote w:id="0"/>
  </w:footnotePr>
  <w:endnotePr>
    <w:endnote w:id="-1"/>
    <w:endnote w:id="0"/>
  </w:endnotePr>
  <w:compat/>
  <w:rsids>
    <w:rsidRoot w:val="00916102"/>
    <w:rsid w:val="00055E12"/>
    <w:rsid w:val="00072ABB"/>
    <w:rsid w:val="00087795"/>
    <w:rsid w:val="000941DC"/>
    <w:rsid w:val="000A15CA"/>
    <w:rsid w:val="000C6B41"/>
    <w:rsid w:val="000D02D3"/>
    <w:rsid w:val="000D399B"/>
    <w:rsid w:val="000F2DBE"/>
    <w:rsid w:val="00106E9D"/>
    <w:rsid w:val="0011162A"/>
    <w:rsid w:val="00114DA7"/>
    <w:rsid w:val="0013052E"/>
    <w:rsid w:val="00197296"/>
    <w:rsid w:val="001D0305"/>
    <w:rsid w:val="001D0344"/>
    <w:rsid w:val="001E50BE"/>
    <w:rsid w:val="001F59E6"/>
    <w:rsid w:val="00202B79"/>
    <w:rsid w:val="00212EB0"/>
    <w:rsid w:val="00220063"/>
    <w:rsid w:val="0023059D"/>
    <w:rsid w:val="002549B2"/>
    <w:rsid w:val="002F1566"/>
    <w:rsid w:val="002F7DBE"/>
    <w:rsid w:val="0033224A"/>
    <w:rsid w:val="003870BD"/>
    <w:rsid w:val="003947F6"/>
    <w:rsid w:val="003A17EE"/>
    <w:rsid w:val="003B7292"/>
    <w:rsid w:val="003E4620"/>
    <w:rsid w:val="003F0EE6"/>
    <w:rsid w:val="00400D17"/>
    <w:rsid w:val="00433E53"/>
    <w:rsid w:val="004619F0"/>
    <w:rsid w:val="004764D7"/>
    <w:rsid w:val="004805A2"/>
    <w:rsid w:val="00484BFF"/>
    <w:rsid w:val="00490E88"/>
    <w:rsid w:val="004C5B79"/>
    <w:rsid w:val="004D15EF"/>
    <w:rsid w:val="004F2271"/>
    <w:rsid w:val="005064A0"/>
    <w:rsid w:val="00517BE6"/>
    <w:rsid w:val="0052488E"/>
    <w:rsid w:val="00543E93"/>
    <w:rsid w:val="00555AE8"/>
    <w:rsid w:val="00582BF9"/>
    <w:rsid w:val="005830F5"/>
    <w:rsid w:val="00595F80"/>
    <w:rsid w:val="005B278B"/>
    <w:rsid w:val="005D004D"/>
    <w:rsid w:val="005D09E5"/>
    <w:rsid w:val="005D344D"/>
    <w:rsid w:val="005E2FFF"/>
    <w:rsid w:val="005E4A33"/>
    <w:rsid w:val="006015DB"/>
    <w:rsid w:val="0060736B"/>
    <w:rsid w:val="00607701"/>
    <w:rsid w:val="006133CE"/>
    <w:rsid w:val="006D7D5E"/>
    <w:rsid w:val="00700AE2"/>
    <w:rsid w:val="00712128"/>
    <w:rsid w:val="00734240"/>
    <w:rsid w:val="007370FB"/>
    <w:rsid w:val="007405D3"/>
    <w:rsid w:val="00793BB5"/>
    <w:rsid w:val="007A6C2C"/>
    <w:rsid w:val="007C66B1"/>
    <w:rsid w:val="007E7913"/>
    <w:rsid w:val="007E7FBF"/>
    <w:rsid w:val="007F5DB7"/>
    <w:rsid w:val="00830E3B"/>
    <w:rsid w:val="0086657C"/>
    <w:rsid w:val="00875ACA"/>
    <w:rsid w:val="008F12E7"/>
    <w:rsid w:val="008F13FA"/>
    <w:rsid w:val="008F5E8A"/>
    <w:rsid w:val="00916102"/>
    <w:rsid w:val="0095146D"/>
    <w:rsid w:val="00953FE8"/>
    <w:rsid w:val="0095784D"/>
    <w:rsid w:val="00957CBE"/>
    <w:rsid w:val="009B6558"/>
    <w:rsid w:val="009D218A"/>
    <w:rsid w:val="00A2739A"/>
    <w:rsid w:val="00A3224D"/>
    <w:rsid w:val="00A3508D"/>
    <w:rsid w:val="00A40A33"/>
    <w:rsid w:val="00A5336A"/>
    <w:rsid w:val="00A557FD"/>
    <w:rsid w:val="00A60EDA"/>
    <w:rsid w:val="00A73F6D"/>
    <w:rsid w:val="00A74938"/>
    <w:rsid w:val="00AB365C"/>
    <w:rsid w:val="00AF2EF8"/>
    <w:rsid w:val="00AF7BB0"/>
    <w:rsid w:val="00B00145"/>
    <w:rsid w:val="00B133EA"/>
    <w:rsid w:val="00B14D10"/>
    <w:rsid w:val="00B15703"/>
    <w:rsid w:val="00B23368"/>
    <w:rsid w:val="00B333E0"/>
    <w:rsid w:val="00B349DC"/>
    <w:rsid w:val="00B5348F"/>
    <w:rsid w:val="00B94BA7"/>
    <w:rsid w:val="00B96DE3"/>
    <w:rsid w:val="00BC3D99"/>
    <w:rsid w:val="00BC5765"/>
    <w:rsid w:val="00BC69AE"/>
    <w:rsid w:val="00BC7124"/>
    <w:rsid w:val="00BD637E"/>
    <w:rsid w:val="00C101AC"/>
    <w:rsid w:val="00C148CA"/>
    <w:rsid w:val="00C15DA0"/>
    <w:rsid w:val="00C57EC6"/>
    <w:rsid w:val="00C72121"/>
    <w:rsid w:val="00C80A0E"/>
    <w:rsid w:val="00C8168A"/>
    <w:rsid w:val="00C8690E"/>
    <w:rsid w:val="00CB2493"/>
    <w:rsid w:val="00CB26F3"/>
    <w:rsid w:val="00CF5B74"/>
    <w:rsid w:val="00D16FE9"/>
    <w:rsid w:val="00D2680C"/>
    <w:rsid w:val="00D31407"/>
    <w:rsid w:val="00D44DDE"/>
    <w:rsid w:val="00D54332"/>
    <w:rsid w:val="00D67359"/>
    <w:rsid w:val="00D70CA6"/>
    <w:rsid w:val="00D934B9"/>
    <w:rsid w:val="00DD499B"/>
    <w:rsid w:val="00DD5EC7"/>
    <w:rsid w:val="00DE187D"/>
    <w:rsid w:val="00E0576B"/>
    <w:rsid w:val="00E13F3F"/>
    <w:rsid w:val="00E21E6F"/>
    <w:rsid w:val="00E25BCD"/>
    <w:rsid w:val="00E42790"/>
    <w:rsid w:val="00E45043"/>
    <w:rsid w:val="00E5310F"/>
    <w:rsid w:val="00E56D9C"/>
    <w:rsid w:val="00E914F4"/>
    <w:rsid w:val="00E91E6A"/>
    <w:rsid w:val="00EB57B4"/>
    <w:rsid w:val="00EB6608"/>
    <w:rsid w:val="00EC6F29"/>
    <w:rsid w:val="00F10316"/>
    <w:rsid w:val="00F30934"/>
    <w:rsid w:val="00F50758"/>
    <w:rsid w:val="00F54EB4"/>
    <w:rsid w:val="00F56034"/>
    <w:rsid w:val="00FA6F96"/>
    <w:rsid w:val="00FC1546"/>
    <w:rsid w:val="00FD0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D16FE9"/>
    <w:rPr>
      <w:rFonts w:ascii="Tahoma" w:hAnsi="Tahoma" w:cs="Tahoma"/>
      <w:sz w:val="16"/>
      <w:szCs w:val="16"/>
    </w:rPr>
  </w:style>
  <w:style w:type="character" w:customStyle="1" w:styleId="BalloonTextChar">
    <w:name w:val="Balloon Text Char"/>
    <w:basedOn w:val="DefaultParagraphFont"/>
    <w:link w:val="BalloonText"/>
    <w:rsid w:val="00D16FE9"/>
    <w:rPr>
      <w:rFonts w:ascii="Tahoma" w:hAnsi="Tahoma" w:cs="Tahoma"/>
      <w:sz w:val="16"/>
      <w:szCs w:val="16"/>
    </w:rPr>
  </w:style>
  <w:style w:type="paragraph" w:styleId="PlainText">
    <w:name w:val="Plain Text"/>
    <w:basedOn w:val="Normal"/>
    <w:link w:val="PlainTextChar"/>
    <w:uiPriority w:val="99"/>
    <w:unhideWhenUsed/>
    <w:rsid w:val="00607701"/>
    <w:rPr>
      <w:rFonts w:eastAsiaTheme="minorHAnsi" w:cstheme="minorBidi"/>
      <w:sz w:val="21"/>
      <w:szCs w:val="21"/>
    </w:rPr>
  </w:style>
  <w:style w:type="character" w:customStyle="1" w:styleId="PlainTextChar">
    <w:name w:val="Plain Text Char"/>
    <w:basedOn w:val="DefaultParagraphFont"/>
    <w:link w:val="PlainText"/>
    <w:uiPriority w:val="99"/>
    <w:rsid w:val="00607701"/>
    <w:rPr>
      <w:rFonts w:eastAsiaTheme="minorHAnsi" w:cstheme="minorBidi"/>
      <w:sz w:val="21"/>
      <w:szCs w:val="21"/>
    </w:rPr>
  </w:style>
  <w:style w:type="paragraph" w:styleId="ListParagraph">
    <w:name w:val="List Paragraph"/>
    <w:basedOn w:val="Normal"/>
    <w:uiPriority w:val="34"/>
    <w:qFormat/>
    <w:rsid w:val="007405D3"/>
    <w:pPr>
      <w:ind w:left="720"/>
      <w:contextualSpacing/>
    </w:pPr>
  </w:style>
</w:styles>
</file>

<file path=word/webSettings.xml><?xml version="1.0" encoding="utf-8"?>
<w:webSettings xmlns:r="http://schemas.openxmlformats.org/officeDocument/2006/relationships" xmlns:w="http://schemas.openxmlformats.org/wordprocessingml/2006/main">
  <w:divs>
    <w:div w:id="3299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Clark Icon</Template>
  <TotalTime>2</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dc:description/>
  <cp:lastModifiedBy>Administrator</cp:lastModifiedBy>
  <cp:revision>2</cp:revision>
  <cp:lastPrinted>2010-04-29T19:56:00Z</cp:lastPrinted>
  <dcterms:created xsi:type="dcterms:W3CDTF">2010-04-29T19:57:00Z</dcterms:created>
  <dcterms:modified xsi:type="dcterms:W3CDTF">2010-04-29T19:57:00Z</dcterms:modified>
</cp:coreProperties>
</file>