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4B" w:rsidRPr="00A20CA1" w:rsidRDefault="0092764B" w:rsidP="008C3D5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A20CA1">
        <w:rPr>
          <w:noProof/>
        </w:rPr>
        <w:drawing>
          <wp:inline distT="0" distB="0" distL="0" distR="0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51" w:rsidRPr="00A20CA1" w:rsidRDefault="008C3D51" w:rsidP="008C3D5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A20CA1">
        <w:rPr>
          <w:rFonts w:eastAsia="Times New Roman" w:cs="Times New Roman"/>
          <w:b/>
          <w:sz w:val="28"/>
          <w:szCs w:val="28"/>
        </w:rPr>
        <w:t>BUSINESS TECHNOLOGY ADVISORY COMMITTEE</w:t>
      </w:r>
    </w:p>
    <w:p w:rsidR="008C3D51" w:rsidRPr="00A20CA1" w:rsidRDefault="008C3D51" w:rsidP="008C3D5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20CA1">
        <w:rPr>
          <w:rFonts w:eastAsia="Times New Roman" w:cs="Times New Roman"/>
          <w:b/>
          <w:sz w:val="24"/>
          <w:szCs w:val="24"/>
        </w:rPr>
        <w:t>MEETING MINUTES</w:t>
      </w:r>
    </w:p>
    <w:p w:rsidR="008C3D51" w:rsidRPr="00A20CA1" w:rsidRDefault="008C3D51" w:rsidP="008C3D5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20CA1">
        <w:rPr>
          <w:rFonts w:eastAsia="Times New Roman" w:cs="Times New Roman"/>
          <w:b/>
          <w:sz w:val="24"/>
          <w:szCs w:val="24"/>
        </w:rPr>
        <w:t>Tuesday 3</w:t>
      </w:r>
      <w:r w:rsidRPr="00A20CA1">
        <w:rPr>
          <w:rFonts w:eastAsia="Times New Roman" w:cs="Times New Roman"/>
          <w:b/>
          <w:sz w:val="24"/>
          <w:szCs w:val="24"/>
          <w:vertAlign w:val="superscript"/>
        </w:rPr>
        <w:t>rd</w:t>
      </w:r>
      <w:r w:rsidRPr="00A20CA1">
        <w:rPr>
          <w:rFonts w:eastAsia="Times New Roman" w:cs="Times New Roman"/>
          <w:b/>
          <w:sz w:val="24"/>
          <w:szCs w:val="24"/>
        </w:rPr>
        <w:t xml:space="preserve"> May 2016 </w:t>
      </w:r>
      <w:r w:rsidR="00A20CA1">
        <w:rPr>
          <w:rFonts w:eastAsia="Times New Roman" w:cs="Times New Roman"/>
          <w:b/>
          <w:sz w:val="24"/>
          <w:szCs w:val="24"/>
        </w:rPr>
        <w:t>*</w:t>
      </w:r>
      <w:r w:rsidRPr="00A20CA1">
        <w:rPr>
          <w:rFonts w:eastAsia="Times New Roman" w:cs="Times New Roman"/>
          <w:b/>
          <w:sz w:val="24"/>
          <w:szCs w:val="24"/>
        </w:rPr>
        <w:t xml:space="preserve"> 4:00 p.m.—6:00 p.m.</w:t>
      </w:r>
    </w:p>
    <w:p w:rsidR="008C3D51" w:rsidRPr="00A20CA1" w:rsidRDefault="008C3D51" w:rsidP="008C3D5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20CA1">
        <w:rPr>
          <w:rFonts w:eastAsia="Times New Roman" w:cs="Times New Roman"/>
          <w:b/>
          <w:sz w:val="24"/>
          <w:szCs w:val="24"/>
        </w:rPr>
        <w:t>Scarpelli Hall, Room 217</w:t>
      </w:r>
    </w:p>
    <w:p w:rsidR="008C3D51" w:rsidRPr="00A20CA1" w:rsidRDefault="008C3D51" w:rsidP="008C3D5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8C3D51" w:rsidRPr="00A20CA1" w:rsidRDefault="008C3D51" w:rsidP="00A20CA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20CA1">
        <w:rPr>
          <w:rFonts w:eastAsia="Times New Roman" w:cs="Times New Roman"/>
          <w:b/>
          <w:sz w:val="20"/>
          <w:szCs w:val="20"/>
        </w:rPr>
        <w:t>Members Present</w:t>
      </w:r>
      <w:r w:rsidRPr="00A20CA1">
        <w:rPr>
          <w:rFonts w:eastAsia="Times New Roman" w:cs="Times New Roman"/>
          <w:sz w:val="20"/>
          <w:szCs w:val="20"/>
        </w:rPr>
        <w:t xml:space="preserve">: </w:t>
      </w:r>
      <w:r w:rsidR="0092764B" w:rsidRPr="00A20CA1">
        <w:rPr>
          <w:rFonts w:eastAsia="Times New Roman" w:cs="Times New Roman"/>
          <w:sz w:val="20"/>
          <w:szCs w:val="20"/>
        </w:rPr>
        <w:t xml:space="preserve">Shari Jensen, Clark County (Committee Chair); John LeMarte, WorkSource Vancouver (Committee Vice Chair); Dee Clinton, </w:t>
      </w:r>
      <w:r w:rsidRPr="00A20CA1">
        <w:rPr>
          <w:rFonts w:eastAsia="Times New Roman" w:cs="Times New Roman"/>
          <w:sz w:val="20"/>
          <w:szCs w:val="20"/>
        </w:rPr>
        <w:t>Hewlett Packard; Mari Jessup, Mill</w:t>
      </w:r>
      <w:r w:rsidR="0092764B" w:rsidRPr="00A20CA1">
        <w:rPr>
          <w:rFonts w:eastAsia="Times New Roman" w:cs="Times New Roman"/>
          <w:sz w:val="20"/>
          <w:szCs w:val="20"/>
        </w:rPr>
        <w:t>er Nash Graham Dunn LLC</w:t>
      </w: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8C3D51" w:rsidRPr="00A20CA1" w:rsidRDefault="008C3D51" w:rsidP="00A20CA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20CA1">
        <w:rPr>
          <w:rFonts w:eastAsia="Times New Roman" w:cs="Times New Roman"/>
          <w:b/>
          <w:sz w:val="20"/>
          <w:szCs w:val="20"/>
        </w:rPr>
        <w:t>Members Absent</w:t>
      </w:r>
      <w:r w:rsidRPr="00A20CA1">
        <w:rPr>
          <w:rFonts w:eastAsia="Times New Roman" w:cs="Times New Roman"/>
          <w:sz w:val="20"/>
          <w:szCs w:val="20"/>
        </w:rPr>
        <w:t>:</w:t>
      </w:r>
      <w:r w:rsidRPr="00A20CA1">
        <w:rPr>
          <w:rFonts w:eastAsia="Times New Roman" w:cs="Times New Roman"/>
          <w:b/>
          <w:sz w:val="20"/>
          <w:szCs w:val="20"/>
        </w:rPr>
        <w:t xml:space="preserve"> </w:t>
      </w:r>
      <w:r w:rsidRPr="00A20CA1">
        <w:rPr>
          <w:rFonts w:eastAsia="Times New Roman" w:cs="Times New Roman"/>
          <w:sz w:val="20"/>
          <w:szCs w:val="20"/>
        </w:rPr>
        <w:t>Tami McEldowney, Office Team</w:t>
      </w:r>
      <w:r w:rsidR="0092764B" w:rsidRPr="00A20CA1">
        <w:rPr>
          <w:rFonts w:eastAsia="Times New Roman" w:cs="Times New Roman"/>
          <w:sz w:val="20"/>
          <w:szCs w:val="20"/>
        </w:rPr>
        <w:t>; Leslie Hinton, Clark County Skills Center/Evergreen School District</w:t>
      </w: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A20CA1" w:rsidRDefault="0092764B" w:rsidP="00A20CA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20CA1">
        <w:rPr>
          <w:rFonts w:eastAsia="Times New Roman" w:cs="Times New Roman"/>
          <w:b/>
          <w:sz w:val="20"/>
          <w:szCs w:val="20"/>
        </w:rPr>
        <w:t>Guest:</w:t>
      </w:r>
      <w:r w:rsidRPr="00A20CA1">
        <w:rPr>
          <w:rFonts w:eastAsia="Times New Roman" w:cs="Times New Roman"/>
          <w:sz w:val="20"/>
          <w:szCs w:val="20"/>
        </w:rPr>
        <w:t xml:space="preserve"> </w:t>
      </w:r>
      <w:r w:rsidR="006C5EC8" w:rsidRPr="00A20CA1">
        <w:rPr>
          <w:rFonts w:eastAsia="Times New Roman" w:cs="Times New Roman"/>
          <w:sz w:val="20"/>
          <w:szCs w:val="20"/>
        </w:rPr>
        <w:t xml:space="preserve">Julie Miller </w:t>
      </w:r>
      <w:r w:rsidRPr="00A20CA1">
        <w:rPr>
          <w:rFonts w:eastAsia="Times New Roman" w:cs="Times New Roman"/>
          <w:sz w:val="20"/>
          <w:szCs w:val="20"/>
        </w:rPr>
        <w:t>–</w:t>
      </w:r>
      <w:r w:rsidR="00A20CA1">
        <w:rPr>
          <w:rFonts w:eastAsia="Times New Roman" w:cs="Times New Roman"/>
          <w:sz w:val="20"/>
          <w:szCs w:val="20"/>
        </w:rPr>
        <w:t xml:space="preserve"> WorkS</w:t>
      </w:r>
      <w:r w:rsidR="006C5EC8" w:rsidRPr="00A20CA1">
        <w:rPr>
          <w:rFonts w:eastAsia="Times New Roman" w:cs="Times New Roman"/>
          <w:sz w:val="20"/>
          <w:szCs w:val="20"/>
        </w:rPr>
        <w:t>ource</w:t>
      </w:r>
      <w:r w:rsidRPr="00A20CA1">
        <w:rPr>
          <w:rFonts w:eastAsia="Times New Roman" w:cs="Times New Roman"/>
          <w:sz w:val="20"/>
          <w:szCs w:val="20"/>
        </w:rPr>
        <w:t xml:space="preserve"> WA</w:t>
      </w:r>
    </w:p>
    <w:p w:rsidR="008C3D51" w:rsidRPr="00A20CA1" w:rsidRDefault="008C3D51" w:rsidP="00A20CA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20CA1">
        <w:rPr>
          <w:rFonts w:eastAsia="Times New Roman" w:cs="Times New Roman"/>
          <w:sz w:val="20"/>
          <w:szCs w:val="20"/>
        </w:rPr>
        <w:tab/>
      </w:r>
      <w:r w:rsidRPr="00A20CA1">
        <w:rPr>
          <w:rFonts w:eastAsia="Times New Roman" w:cs="Times New Roman"/>
          <w:sz w:val="20"/>
          <w:szCs w:val="20"/>
        </w:rPr>
        <w:tab/>
      </w:r>
      <w:r w:rsidRPr="00A20CA1">
        <w:rPr>
          <w:rFonts w:eastAsia="Times New Roman" w:cs="Times New Roman"/>
          <w:sz w:val="20"/>
          <w:szCs w:val="20"/>
        </w:rPr>
        <w:tab/>
      </w:r>
    </w:p>
    <w:p w:rsidR="008C3D51" w:rsidRPr="00A20CA1" w:rsidRDefault="008C3D51" w:rsidP="00A20CA1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20CA1">
        <w:rPr>
          <w:rFonts w:eastAsia="Times New Roman" w:cs="Times New Roman"/>
          <w:b/>
          <w:sz w:val="20"/>
          <w:szCs w:val="20"/>
        </w:rPr>
        <w:t>Clark College:</w:t>
      </w:r>
      <w:r w:rsidRPr="00A20CA1">
        <w:rPr>
          <w:rFonts w:eastAsia="Times New Roman" w:cs="Times New Roman"/>
          <w:sz w:val="20"/>
          <w:szCs w:val="20"/>
        </w:rPr>
        <w:t xml:space="preserve"> Marilyn Hale, Division Chair/Professor; Professors Mary Evens, Chris Wilkins, Helen Martin and Drew Johnson; Genevieve Howard, Dean, Career &amp; Tech Education; Cathy Sherick, Assoc. Director Instructional Planning &amp; Innovation; John Maduta, Advising Division</w:t>
      </w:r>
      <w:r w:rsidR="0092764B" w:rsidRPr="00A20CA1">
        <w:rPr>
          <w:rFonts w:eastAsia="Times New Roman" w:cs="Times New Roman"/>
          <w:sz w:val="20"/>
          <w:szCs w:val="20"/>
        </w:rPr>
        <w:t>al Manager; Nichola Farron</w:t>
      </w:r>
      <w:r w:rsidRPr="00A20CA1">
        <w:rPr>
          <w:rFonts w:eastAsia="Times New Roman" w:cs="Times New Roman"/>
          <w:sz w:val="20"/>
          <w:szCs w:val="20"/>
        </w:rPr>
        <w:t>, Secretary Sr., Advisory Committees</w:t>
      </w:r>
    </w:p>
    <w:p w:rsidR="008C3D51" w:rsidRPr="00A20CA1" w:rsidRDefault="008C3D51" w:rsidP="00A20CA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C3D51" w:rsidRPr="00A20CA1" w:rsidRDefault="000A53FD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C</w:t>
      </w:r>
      <w:r w:rsidR="00A20CA1">
        <w:rPr>
          <w:rFonts w:eastAsia="Times New Roman" w:cs="Times New Roman"/>
        </w:rPr>
        <w:t>ommittee Chair Shari</w:t>
      </w:r>
      <w:r w:rsidR="0092764B" w:rsidRPr="00A20CA1">
        <w:rPr>
          <w:rFonts w:eastAsia="Times New Roman" w:cs="Times New Roman"/>
        </w:rPr>
        <w:t xml:space="preserve"> Jense</w:t>
      </w:r>
      <w:r w:rsidR="00A20CA1">
        <w:rPr>
          <w:rFonts w:eastAsia="Times New Roman" w:cs="Times New Roman"/>
        </w:rPr>
        <w:t>n called the meeting to order at</w:t>
      </w:r>
      <w:r w:rsidR="0092764B" w:rsidRPr="00A20CA1">
        <w:rPr>
          <w:rFonts w:eastAsia="Times New Roman" w:cs="Times New Roman"/>
        </w:rPr>
        <w:t xml:space="preserve"> 4.03pm and introductions were made</w:t>
      </w:r>
    </w:p>
    <w:p w:rsidR="00751A73" w:rsidRPr="00A20CA1" w:rsidRDefault="00751A73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751A73" w:rsidRPr="001F479C" w:rsidRDefault="0092764B" w:rsidP="00A20CA1">
      <w:pPr>
        <w:spacing w:after="0" w:line="240" w:lineRule="auto"/>
        <w:jc w:val="both"/>
        <w:rPr>
          <w:rFonts w:eastAsia="Times New Roman" w:cs="Times New Roman"/>
          <w:i/>
        </w:rPr>
      </w:pPr>
      <w:r w:rsidRPr="001F479C">
        <w:rPr>
          <w:rFonts w:eastAsia="Times New Roman" w:cs="Times New Roman"/>
          <w:i/>
        </w:rPr>
        <w:t>Once quorum was reached with John’s arrival, Dee proposed a motion to approve the minutes of November 3</w:t>
      </w:r>
      <w:r w:rsidRPr="001F479C">
        <w:rPr>
          <w:rFonts w:eastAsia="Times New Roman" w:cs="Times New Roman"/>
          <w:i/>
          <w:vertAlign w:val="superscript"/>
        </w:rPr>
        <w:t>rd</w:t>
      </w:r>
      <w:r w:rsidR="001F479C" w:rsidRPr="001F479C">
        <w:rPr>
          <w:rFonts w:eastAsia="Times New Roman" w:cs="Times New Roman"/>
          <w:i/>
        </w:rPr>
        <w:t xml:space="preserve"> 2015:</w:t>
      </w:r>
      <w:r w:rsidRPr="001F479C">
        <w:rPr>
          <w:rFonts w:eastAsia="Times New Roman" w:cs="Times New Roman"/>
          <w:i/>
        </w:rPr>
        <w:t xml:space="preserve"> the </w:t>
      </w:r>
      <w:r w:rsidR="00A20CA1" w:rsidRPr="001F479C">
        <w:rPr>
          <w:rFonts w:eastAsia="Times New Roman" w:cs="Times New Roman"/>
          <w:i/>
        </w:rPr>
        <w:t>motion</w:t>
      </w:r>
      <w:r w:rsidRPr="001F479C">
        <w:rPr>
          <w:rFonts w:eastAsia="Times New Roman" w:cs="Times New Roman"/>
          <w:i/>
        </w:rPr>
        <w:t xml:space="preserve"> was seconded by John and unanimously accepted.</w:t>
      </w:r>
      <w:r w:rsidR="00751A73" w:rsidRPr="001F479C">
        <w:rPr>
          <w:rFonts w:eastAsia="Times New Roman" w:cs="Times New Roman"/>
          <w:i/>
        </w:rPr>
        <w:t xml:space="preserve"> </w:t>
      </w: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  <w:b/>
          <w:u w:val="single"/>
        </w:rPr>
      </w:pPr>
    </w:p>
    <w:p w:rsidR="00A20CA1" w:rsidRDefault="008C3D51" w:rsidP="00A20CA1">
      <w:pPr>
        <w:pStyle w:val="Subtitle"/>
        <w:jc w:val="both"/>
        <w:rPr>
          <w:rFonts w:eastAsia="Times New Roman"/>
        </w:rPr>
      </w:pPr>
      <w:r w:rsidRPr="00A20CA1">
        <w:rPr>
          <w:rFonts w:eastAsia="Times New Roman"/>
        </w:rPr>
        <w:t>Office of Instruction</w:t>
      </w:r>
      <w:r w:rsidR="00A20CA1">
        <w:rPr>
          <w:rFonts w:eastAsia="Times New Roman"/>
        </w:rPr>
        <w:t xml:space="preserve"> </w:t>
      </w: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Cathy outlined that the Office of Instruction is hoping to work with Departments to build the Advisory Committee and do a recruitment drive over the summer period.  Also looking to include students as non-</w:t>
      </w:r>
      <w:r w:rsidR="00A20CA1" w:rsidRPr="00A20CA1">
        <w:rPr>
          <w:rFonts w:eastAsia="Times New Roman" w:cs="Times New Roman"/>
        </w:rPr>
        <w:t>voting</w:t>
      </w:r>
      <w:r w:rsidRPr="00A20CA1">
        <w:rPr>
          <w:rFonts w:eastAsia="Times New Roman" w:cs="Times New Roman"/>
        </w:rPr>
        <w:t xml:space="preserve"> members in the future. There will also be Advisory Committee training in the fall.  </w:t>
      </w: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Academic Plan for the college has recently been published and will be available online</w:t>
      </w: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pre-apprenticeship pro</w:t>
      </w:r>
      <w:r w:rsidR="00B70A85" w:rsidRPr="00A20CA1">
        <w:rPr>
          <w:rFonts w:eastAsia="Times New Roman" w:cs="Times New Roman"/>
        </w:rPr>
        <w:t>gram is under development and will be in the transitional studies department: a ten week program with a focus on preparation for the trades.</w:t>
      </w:r>
    </w:p>
    <w:p w:rsidR="00B70A85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751A73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May 21</w:t>
      </w:r>
      <w:r w:rsidRPr="00A20CA1">
        <w:rPr>
          <w:rFonts w:eastAsia="Times New Roman" w:cs="Times New Roman"/>
          <w:vertAlign w:val="superscript"/>
        </w:rPr>
        <w:t>st</w:t>
      </w:r>
      <w:r w:rsidRPr="00A20CA1">
        <w:rPr>
          <w:rFonts w:eastAsia="Times New Roman" w:cs="Times New Roman"/>
        </w:rPr>
        <w:t xml:space="preserve"> will be the Healthy Penguin Walkabout with different </w:t>
      </w:r>
      <w:r w:rsidR="00A20CA1" w:rsidRPr="00A20CA1">
        <w:rPr>
          <w:rFonts w:eastAsia="Times New Roman" w:cs="Times New Roman"/>
        </w:rPr>
        <w:t>departments</w:t>
      </w:r>
      <w:r w:rsidRPr="00A20CA1">
        <w:rPr>
          <w:rFonts w:eastAsia="Times New Roman" w:cs="Times New Roman"/>
        </w:rPr>
        <w:t xml:space="preserve"> working collaboratively to educate about sugar.</w:t>
      </w:r>
    </w:p>
    <w:p w:rsidR="00B70A85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8C3D51" w:rsidRPr="00A20CA1" w:rsidRDefault="008C3D51" w:rsidP="00A20CA1">
      <w:pPr>
        <w:pStyle w:val="Subtitle"/>
        <w:jc w:val="both"/>
        <w:rPr>
          <w:rFonts w:eastAsia="Times New Roman"/>
        </w:rPr>
      </w:pPr>
      <w:r w:rsidRPr="00A20CA1">
        <w:rPr>
          <w:rFonts w:eastAsia="Times New Roman"/>
        </w:rPr>
        <w:t>Director/Division Chair Report</w:t>
      </w:r>
    </w:p>
    <w:p w:rsidR="00751A73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committee discussed the possibility of ho</w:t>
      </w:r>
      <w:r w:rsidR="00503B90">
        <w:rPr>
          <w:rFonts w:eastAsia="Times New Roman" w:cs="Times New Roman"/>
        </w:rPr>
        <w:t>lding joint meetings – with CTEC</w:t>
      </w:r>
      <w:r w:rsidRPr="00A20CA1">
        <w:rPr>
          <w:rFonts w:eastAsia="Times New Roman" w:cs="Times New Roman"/>
        </w:rPr>
        <w:t xml:space="preserve"> or Business</w:t>
      </w:r>
      <w:r w:rsidR="00503B90">
        <w:rPr>
          <w:rFonts w:eastAsia="Times New Roman" w:cs="Times New Roman"/>
        </w:rPr>
        <w:t xml:space="preserve"> Admin</w:t>
      </w:r>
      <w:r w:rsidRPr="00A20CA1">
        <w:rPr>
          <w:rFonts w:eastAsia="Times New Roman" w:cs="Times New Roman"/>
        </w:rPr>
        <w:t xml:space="preserve"> – to look at where they can work collaboratively in the future.  Department and Office of Instruction will look into the possibility for this.</w:t>
      </w:r>
    </w:p>
    <w:p w:rsidR="00751A73" w:rsidRPr="00A20CA1" w:rsidRDefault="00751A73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751A73" w:rsidRPr="00A20CA1" w:rsidRDefault="00751A73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751A73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lastRenderedPageBreak/>
        <w:t>Marilyn led the committee in congratulating Drew on his recent tenure, and informed the committee that there are now 5 tenured department members.</w:t>
      </w:r>
    </w:p>
    <w:p w:rsidR="00751A73" w:rsidRPr="00A20CA1" w:rsidRDefault="00751A73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751A73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n</w:t>
      </w:r>
      <w:r w:rsidR="00503B90">
        <w:rPr>
          <w:rFonts w:eastAsia="Times New Roman" w:cs="Times New Roman"/>
        </w:rPr>
        <w:t>ew O</w:t>
      </w:r>
      <w:r w:rsidR="00751A73" w:rsidRPr="00A20CA1">
        <w:rPr>
          <w:rFonts w:eastAsia="Times New Roman" w:cs="Times New Roman"/>
        </w:rPr>
        <w:t>utlook class</w:t>
      </w:r>
      <w:r w:rsidRPr="00A20CA1">
        <w:rPr>
          <w:rFonts w:eastAsia="Times New Roman" w:cs="Times New Roman"/>
        </w:rPr>
        <w:t xml:space="preserve"> has been offered for the third time, Mary Evens advised that the class is going well and all of the bumps are being worked out as it progresses.</w:t>
      </w:r>
    </w:p>
    <w:p w:rsidR="00B70A85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751A73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Marilyn shared with the committee that herself and Helen attended the recent Advisory Committee training conference, hosted by the Co</w:t>
      </w:r>
      <w:r w:rsidR="00651802" w:rsidRPr="00A20CA1">
        <w:rPr>
          <w:rFonts w:eastAsia="Times New Roman" w:cs="Times New Roman"/>
        </w:rPr>
        <w:t>nstruction Center of Excellence.</w:t>
      </w:r>
    </w:p>
    <w:p w:rsidR="00651802" w:rsidRPr="00A20CA1" w:rsidRDefault="00651802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651802" w:rsidRPr="00A20CA1" w:rsidRDefault="00651802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With a view to the Pathways structure, the department has ‘</w:t>
      </w:r>
      <w:r w:rsidR="00A20CA1" w:rsidRPr="00A20CA1">
        <w:rPr>
          <w:rFonts w:eastAsia="Times New Roman" w:cs="Times New Roman"/>
        </w:rPr>
        <w:t>stacked</w:t>
      </w:r>
      <w:r w:rsidRPr="00A20CA1">
        <w:rPr>
          <w:rFonts w:eastAsia="Times New Roman" w:cs="Times New Roman"/>
        </w:rPr>
        <w:t>’ the outcomes so that they are more degree like: this was approved by the outcomes assessment committee. Following discussion with IT</w:t>
      </w:r>
      <w:r w:rsidR="00A20CA1">
        <w:rPr>
          <w:rFonts w:eastAsia="Times New Roman" w:cs="Times New Roman"/>
        </w:rPr>
        <w:t>,</w:t>
      </w:r>
      <w:r w:rsidRPr="00A20CA1">
        <w:rPr>
          <w:rFonts w:eastAsia="Times New Roman" w:cs="Times New Roman"/>
        </w:rPr>
        <w:t xml:space="preserve"> it looks as if the Department will be switching to Windows 10; there is a lean towards Office 365 but that is not confirmed yet.  Marilyn and Helen attended a workshop at PCC recently and it transpires that several colleges are already using 365; there is an option for update </w:t>
      </w:r>
      <w:r w:rsidR="00A20CA1" w:rsidRPr="00A20CA1">
        <w:rPr>
          <w:rFonts w:eastAsia="Times New Roman" w:cs="Times New Roman"/>
        </w:rPr>
        <w:t>scheduling</w:t>
      </w:r>
      <w:r w:rsidRPr="00A20CA1">
        <w:rPr>
          <w:rFonts w:eastAsia="Times New Roman" w:cs="Times New Roman"/>
        </w:rPr>
        <w:t xml:space="preserve"> which is useful.</w:t>
      </w:r>
    </w:p>
    <w:p w:rsidR="00751A73" w:rsidRPr="00A20CA1" w:rsidRDefault="00751A73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651802" w:rsidRDefault="006C5EC8" w:rsidP="001F530F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Julie</w:t>
      </w:r>
      <w:r w:rsidR="00651802" w:rsidRPr="00A20CA1">
        <w:rPr>
          <w:rFonts w:eastAsia="Times New Roman" w:cs="Times New Roman"/>
        </w:rPr>
        <w:t xml:space="preserve"> Miller introduced herself</w:t>
      </w:r>
      <w:r w:rsidR="00A20CA1">
        <w:rPr>
          <w:rFonts w:eastAsia="Times New Roman" w:cs="Times New Roman"/>
        </w:rPr>
        <w:t xml:space="preserve"> as a representative from WorkS</w:t>
      </w:r>
      <w:r w:rsidR="00651802" w:rsidRPr="00A20CA1">
        <w:rPr>
          <w:rFonts w:eastAsia="Times New Roman" w:cs="Times New Roman"/>
        </w:rPr>
        <w:t>ource</w:t>
      </w:r>
      <w:proofErr w:type="gramStart"/>
      <w:r w:rsidR="00651802" w:rsidRPr="00A20CA1">
        <w:rPr>
          <w:rFonts w:eastAsia="Times New Roman" w:cs="Times New Roman"/>
        </w:rPr>
        <w:t xml:space="preserve">; </w:t>
      </w:r>
      <w:r w:rsidR="00503B90">
        <w:rPr>
          <w:rFonts w:eastAsia="Times New Roman" w:cs="Times New Roman"/>
        </w:rPr>
        <w:t xml:space="preserve"> the</w:t>
      </w:r>
      <w:proofErr w:type="gramEnd"/>
      <w:r w:rsidR="00503B90">
        <w:rPr>
          <w:rFonts w:eastAsia="Times New Roman" w:cs="Times New Roman"/>
        </w:rPr>
        <w:t xml:space="preserve"> </w:t>
      </w:r>
      <w:r w:rsidR="00A20CA1" w:rsidRPr="00A20CA1">
        <w:rPr>
          <w:rFonts w:eastAsia="Times New Roman" w:cs="Times New Roman"/>
        </w:rPr>
        <w:t>organization</w:t>
      </w:r>
      <w:r w:rsidR="00651802" w:rsidRPr="00A20CA1">
        <w:rPr>
          <w:rFonts w:eastAsia="Times New Roman" w:cs="Times New Roman"/>
        </w:rPr>
        <w:t xml:space="preserve"> </w:t>
      </w:r>
      <w:r w:rsidR="00A20CA1" w:rsidRPr="00A20CA1">
        <w:rPr>
          <w:rFonts w:eastAsia="Times New Roman" w:cs="Times New Roman"/>
        </w:rPr>
        <w:t>wants</w:t>
      </w:r>
      <w:r w:rsidR="00651802" w:rsidRPr="00A20CA1">
        <w:rPr>
          <w:rFonts w:eastAsia="Times New Roman" w:cs="Times New Roman"/>
        </w:rPr>
        <w:t xml:space="preserve"> to work with Clark to help create a robust pipeline for graduates into employment. </w:t>
      </w:r>
      <w:r w:rsidRPr="00A20CA1">
        <w:rPr>
          <w:rFonts w:eastAsia="Times New Roman" w:cs="Times New Roman"/>
        </w:rPr>
        <w:t xml:space="preserve"> </w:t>
      </w:r>
    </w:p>
    <w:p w:rsidR="001F530F" w:rsidRPr="001F530F" w:rsidRDefault="001F530F" w:rsidP="001F530F">
      <w:pPr>
        <w:spacing w:after="0" w:line="240" w:lineRule="auto"/>
        <w:jc w:val="both"/>
        <w:rPr>
          <w:rFonts w:eastAsia="Times New Roman" w:cs="Times New Roman"/>
        </w:rPr>
      </w:pPr>
    </w:p>
    <w:p w:rsidR="00651802" w:rsidRPr="00A20CA1" w:rsidRDefault="00651802" w:rsidP="00A20CA1">
      <w:pPr>
        <w:pStyle w:val="Subtitle"/>
        <w:jc w:val="both"/>
        <w:rPr>
          <w:rFonts w:eastAsia="Times New Roman"/>
        </w:rPr>
      </w:pPr>
      <w:r w:rsidRPr="00A20CA1">
        <w:rPr>
          <w:rFonts w:eastAsia="Times New Roman"/>
        </w:rPr>
        <w:t xml:space="preserve">Work plan </w:t>
      </w:r>
    </w:p>
    <w:p w:rsidR="00651802" w:rsidRPr="00A20CA1" w:rsidRDefault="00651802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committee reviewed the current work plan.</w:t>
      </w:r>
    </w:p>
    <w:p w:rsidR="00651802" w:rsidRPr="00A20CA1" w:rsidRDefault="00651802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651802" w:rsidRPr="00A20CA1" w:rsidRDefault="00651802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 xml:space="preserve">Regarding the </w:t>
      </w:r>
      <w:r w:rsidR="00A20CA1" w:rsidRPr="00A20CA1">
        <w:rPr>
          <w:rFonts w:eastAsia="Times New Roman" w:cs="Times New Roman"/>
        </w:rPr>
        <w:t>SharePoint</w:t>
      </w:r>
      <w:r w:rsidRPr="00A20CA1">
        <w:rPr>
          <w:rFonts w:eastAsia="Times New Roman" w:cs="Times New Roman"/>
        </w:rPr>
        <w:t xml:space="preserve"> course, Chris informed the group that there has been a slight delay in the course development due to the lack of practical teaching materials available.  It was decided that 3 credits was too large an allocation; a 1 credit, end-user focused class would be preferable.  As such a 5 week, 1 credit class will be looked at as part of the ongoing development.</w:t>
      </w:r>
    </w:p>
    <w:p w:rsidR="00651802" w:rsidRPr="00A20CA1" w:rsidRDefault="00651802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0F3B2D" w:rsidRPr="00A20CA1" w:rsidRDefault="000F3B2D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 xml:space="preserve">Regarding the BAS program, Cathy Sherick shared that State Approval is imminently due. NW accreditation will follow that and then marketing and outreach can follow in fall, with the first </w:t>
      </w:r>
      <w:r w:rsidR="00A20CA1" w:rsidRPr="00A20CA1">
        <w:rPr>
          <w:rFonts w:eastAsia="Times New Roman" w:cs="Times New Roman"/>
        </w:rPr>
        <w:t>students</w:t>
      </w:r>
      <w:r w:rsidR="00A20CA1">
        <w:rPr>
          <w:rFonts w:eastAsia="Times New Roman" w:cs="Times New Roman"/>
        </w:rPr>
        <w:t xml:space="preserve"> in wint</w:t>
      </w:r>
      <w:r w:rsidRPr="00A20CA1">
        <w:rPr>
          <w:rFonts w:eastAsia="Times New Roman" w:cs="Times New Roman"/>
        </w:rPr>
        <w:t>er.</w:t>
      </w:r>
    </w:p>
    <w:p w:rsidR="000F3B2D" w:rsidRPr="00A20CA1" w:rsidRDefault="000F3B2D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145851" w:rsidRPr="00A20CA1" w:rsidRDefault="000F3B2D" w:rsidP="00A20CA1">
      <w:pPr>
        <w:pStyle w:val="Subtitle"/>
        <w:jc w:val="both"/>
        <w:rPr>
          <w:rFonts w:eastAsia="Times New Roman"/>
        </w:rPr>
      </w:pPr>
      <w:r w:rsidRPr="00A20CA1">
        <w:rPr>
          <w:rFonts w:eastAsia="Times New Roman"/>
        </w:rPr>
        <w:t>New Business</w:t>
      </w:r>
    </w:p>
    <w:p w:rsidR="00651B2E" w:rsidRPr="00A20CA1" w:rsidRDefault="00651B2E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  <w:i/>
        </w:rPr>
        <w:t xml:space="preserve">Election </w:t>
      </w:r>
      <w:r w:rsidR="00503B90">
        <w:rPr>
          <w:rFonts w:eastAsia="Times New Roman" w:cs="Times New Roman"/>
          <w:i/>
        </w:rPr>
        <w:t xml:space="preserve">of officers </w:t>
      </w:r>
      <w:proofErr w:type="gramStart"/>
      <w:r w:rsidR="00503B90">
        <w:rPr>
          <w:rFonts w:eastAsia="Times New Roman" w:cs="Times New Roman"/>
          <w:i/>
        </w:rPr>
        <w:t xml:space="preserve">- </w:t>
      </w:r>
      <w:bookmarkStart w:id="0" w:name="_GoBack"/>
      <w:bookmarkEnd w:id="0"/>
      <w:r w:rsidR="0002772F" w:rsidRPr="00A20CA1">
        <w:rPr>
          <w:rFonts w:eastAsia="Times New Roman" w:cs="Times New Roman"/>
        </w:rPr>
        <w:t xml:space="preserve"> Shari</w:t>
      </w:r>
      <w:proofErr w:type="gramEnd"/>
      <w:r w:rsidR="0002772F" w:rsidRPr="00A20CA1">
        <w:rPr>
          <w:rFonts w:eastAsia="Times New Roman" w:cs="Times New Roman"/>
        </w:rPr>
        <w:t xml:space="preserve"> and John agreed to continue to ser</w:t>
      </w:r>
      <w:r w:rsidR="00503B90">
        <w:rPr>
          <w:rFonts w:eastAsia="Times New Roman" w:cs="Times New Roman"/>
        </w:rPr>
        <w:t>ve as interim Chair and Vice Cha</w:t>
      </w:r>
      <w:r w:rsidR="0002772F" w:rsidRPr="00A20CA1">
        <w:rPr>
          <w:rFonts w:eastAsia="Times New Roman" w:cs="Times New Roman"/>
        </w:rPr>
        <w:t>ir respectively until the fall when the committee would review.</w:t>
      </w:r>
      <w:r w:rsidRPr="00A20CA1">
        <w:rPr>
          <w:rFonts w:eastAsia="Times New Roman" w:cs="Times New Roman"/>
        </w:rPr>
        <w:t xml:space="preserve"> </w:t>
      </w:r>
    </w:p>
    <w:p w:rsidR="00651B2E" w:rsidRPr="00A20CA1" w:rsidRDefault="00651B2E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032108" w:rsidRPr="00A20CA1" w:rsidRDefault="00A20CA1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  <w:i/>
        </w:rPr>
        <w:t>Marketing strategies -</w:t>
      </w:r>
      <w:r w:rsidR="00651B2E" w:rsidRPr="00A20CA1">
        <w:rPr>
          <w:rFonts w:eastAsia="Times New Roman" w:cs="Times New Roman"/>
        </w:rPr>
        <w:t xml:space="preserve"> </w:t>
      </w:r>
      <w:r w:rsidR="0002772F" w:rsidRPr="00A20CA1">
        <w:rPr>
          <w:rFonts w:eastAsia="Times New Roman" w:cs="Times New Roman"/>
        </w:rPr>
        <w:t xml:space="preserve">The committee discussed the need to </w:t>
      </w:r>
      <w:r w:rsidRPr="00A20CA1">
        <w:rPr>
          <w:rFonts w:eastAsia="Times New Roman" w:cs="Times New Roman"/>
        </w:rPr>
        <w:t>publicize</w:t>
      </w:r>
      <w:r w:rsidR="0002772F" w:rsidRPr="00A20CA1">
        <w:rPr>
          <w:rFonts w:eastAsia="Times New Roman" w:cs="Times New Roman"/>
        </w:rPr>
        <w:t xml:space="preserve"> classes.  Ideas for internal advertising included using the display bo</w:t>
      </w:r>
      <w:r w:rsidR="00032108" w:rsidRPr="00A20CA1">
        <w:rPr>
          <w:rFonts w:eastAsia="Times New Roman" w:cs="Times New Roman"/>
        </w:rPr>
        <w:t>ards in student areas and book marks in the bookstore.</w:t>
      </w:r>
    </w:p>
    <w:p w:rsidR="00032108" w:rsidRPr="00A20CA1" w:rsidRDefault="00032108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032108" w:rsidRPr="00A20CA1" w:rsidRDefault="00032108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 xml:space="preserve">Drew indicated that he had hoped to start a Facebook page, but the level of administration </w:t>
      </w:r>
      <w:r w:rsidR="002771CB" w:rsidRPr="00A20CA1">
        <w:rPr>
          <w:rFonts w:eastAsia="Times New Roman" w:cs="Times New Roman"/>
        </w:rPr>
        <w:t xml:space="preserve">required is prohibitive.  Committee discussed option of using the main Clark </w:t>
      </w:r>
      <w:r w:rsidR="00A20CA1" w:rsidRPr="00A20CA1">
        <w:rPr>
          <w:rFonts w:eastAsia="Times New Roman" w:cs="Times New Roman"/>
        </w:rPr>
        <w:t>Facebook</w:t>
      </w:r>
      <w:r w:rsidR="002771CB" w:rsidRPr="00A20CA1">
        <w:rPr>
          <w:rFonts w:eastAsia="Times New Roman" w:cs="Times New Roman"/>
        </w:rPr>
        <w:t xml:space="preserve"> page to rotate advertisements for courses: Drew indicated he would be prepared to</w:t>
      </w:r>
      <w:r w:rsidR="00BB23E4" w:rsidRPr="00A20CA1">
        <w:rPr>
          <w:rFonts w:eastAsia="Times New Roman" w:cs="Times New Roman"/>
        </w:rPr>
        <w:t xml:space="preserve"> work on this if it was feasible.</w:t>
      </w:r>
    </w:p>
    <w:p w:rsidR="00032108" w:rsidRPr="00A20CA1" w:rsidRDefault="00032108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BB23E4" w:rsidRPr="00A20CA1" w:rsidRDefault="00BB23E4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 xml:space="preserve">The committee moved on to external marketing strategies, which lead to a discussion of the difficulties for those who wish to take one or two courses outside of a formal certificate or degree structure. Dee indicated that she could place flyers at Hewlett Packard, especially as they have a </w:t>
      </w:r>
      <w:r w:rsidR="00A20CA1" w:rsidRPr="00A20CA1">
        <w:rPr>
          <w:rFonts w:eastAsia="Times New Roman" w:cs="Times New Roman"/>
        </w:rPr>
        <w:t>number</w:t>
      </w:r>
      <w:r w:rsidRPr="00A20CA1">
        <w:rPr>
          <w:rFonts w:eastAsia="Times New Roman" w:cs="Times New Roman"/>
        </w:rPr>
        <w:t xml:space="preserve"> of recently graduated employees who may be looking to supplement their skills. </w:t>
      </w:r>
    </w:p>
    <w:p w:rsidR="00BB23E4" w:rsidRPr="00A20CA1" w:rsidRDefault="00BB23E4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6570B1" w:rsidRPr="00A20CA1" w:rsidRDefault="001B1DEA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lastRenderedPageBreak/>
        <w:t>Cathy Sherick indicated that the faculty and committee may consider connecting with Clark’s marketing department for advice.</w:t>
      </w:r>
    </w:p>
    <w:p w:rsidR="003C515A" w:rsidRPr="00A20CA1" w:rsidRDefault="003C515A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1B1DEA" w:rsidRPr="00A20CA1" w:rsidRDefault="001B1DEA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committee then discussed the talent shortage in the area, and the efforts of local groups to match employers with job-seekers.</w:t>
      </w:r>
    </w:p>
    <w:p w:rsidR="001B1DEA" w:rsidRPr="00A20CA1" w:rsidRDefault="001B1DEA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1B1DEA" w:rsidRPr="00A20CA1" w:rsidRDefault="001B1DEA" w:rsidP="00A20CA1">
      <w:pPr>
        <w:pStyle w:val="Subtitle"/>
        <w:jc w:val="both"/>
        <w:rPr>
          <w:rFonts w:eastAsia="Times New Roman"/>
        </w:rPr>
      </w:pPr>
      <w:r w:rsidRPr="00A20CA1">
        <w:rPr>
          <w:rFonts w:eastAsia="Times New Roman"/>
        </w:rPr>
        <w:t>Next Meeting Date</w:t>
      </w:r>
    </w:p>
    <w:p w:rsidR="001B1DEA" w:rsidRPr="00A20CA1" w:rsidRDefault="001B1DEA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meeting date was set for Tuesday 15</w:t>
      </w:r>
      <w:r w:rsidRPr="00A20CA1">
        <w:rPr>
          <w:rFonts w:eastAsia="Times New Roman" w:cs="Times New Roman"/>
          <w:vertAlign w:val="superscript"/>
        </w:rPr>
        <w:t>th</w:t>
      </w:r>
      <w:r w:rsidRPr="00A20CA1">
        <w:rPr>
          <w:rFonts w:eastAsia="Times New Roman" w:cs="Times New Roman"/>
        </w:rPr>
        <w:t xml:space="preserve"> November at 4.00pm: this may be amended if a collaborative meeting with the Business Admin committee can be established.</w:t>
      </w:r>
    </w:p>
    <w:p w:rsidR="001B1DEA" w:rsidRPr="00A20CA1" w:rsidRDefault="001B1DEA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1B1DEA" w:rsidRPr="00A20CA1" w:rsidRDefault="001B1DEA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Shari adjourned the meeting at 5.03pm</w:t>
      </w:r>
    </w:p>
    <w:p w:rsidR="001B1DEA" w:rsidRDefault="001B1DEA" w:rsidP="00A20CA1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</w:rPr>
      </w:pPr>
    </w:p>
    <w:p w:rsidR="00A20CA1" w:rsidRPr="00A20CA1" w:rsidRDefault="00A20CA1" w:rsidP="001F530F">
      <w:pPr>
        <w:spacing w:after="0" w:line="240" w:lineRule="auto"/>
        <w:jc w:val="righ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Prepared and submitted by Nichola Farron</w:t>
      </w:r>
    </w:p>
    <w:p w:rsidR="009C44E6" w:rsidRPr="00A20CA1" w:rsidRDefault="009C44E6" w:rsidP="00A20CA1">
      <w:pPr>
        <w:jc w:val="both"/>
      </w:pPr>
    </w:p>
    <w:sectPr w:rsidR="009C44E6" w:rsidRPr="00A20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51"/>
    <w:rsid w:val="00026910"/>
    <w:rsid w:val="0002772F"/>
    <w:rsid w:val="00032108"/>
    <w:rsid w:val="000A53FD"/>
    <w:rsid w:val="000F3B2D"/>
    <w:rsid w:val="00145851"/>
    <w:rsid w:val="001B1DEA"/>
    <w:rsid w:val="001F479C"/>
    <w:rsid w:val="001F530F"/>
    <w:rsid w:val="002771CB"/>
    <w:rsid w:val="003C515A"/>
    <w:rsid w:val="00503B90"/>
    <w:rsid w:val="005306C3"/>
    <w:rsid w:val="00651802"/>
    <w:rsid w:val="00651B2E"/>
    <w:rsid w:val="00652746"/>
    <w:rsid w:val="006570B1"/>
    <w:rsid w:val="006C5EC8"/>
    <w:rsid w:val="00751A73"/>
    <w:rsid w:val="008C3D51"/>
    <w:rsid w:val="0092764B"/>
    <w:rsid w:val="00955E82"/>
    <w:rsid w:val="009B0669"/>
    <w:rsid w:val="009C44E6"/>
    <w:rsid w:val="00A013B1"/>
    <w:rsid w:val="00A15490"/>
    <w:rsid w:val="00A20CA1"/>
    <w:rsid w:val="00B62D82"/>
    <w:rsid w:val="00B70A85"/>
    <w:rsid w:val="00BB23E4"/>
    <w:rsid w:val="00D85727"/>
    <w:rsid w:val="00E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596E7-1B94-4268-9B85-3BEBC06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20C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0CA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72C7-BD19-4645-9C27-06735E19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22</cp:revision>
  <dcterms:created xsi:type="dcterms:W3CDTF">2016-05-03T22:50:00Z</dcterms:created>
  <dcterms:modified xsi:type="dcterms:W3CDTF">2016-05-04T21:39:00Z</dcterms:modified>
</cp:coreProperties>
</file>