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-47708</wp:posOffset>
                </wp:positionH>
                <wp:positionV relativeFrom="paragraph">
                  <wp:posOffset>0</wp:posOffset>
                </wp:positionV>
                <wp:extent cx="2600077" cy="11288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77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262A0E">
                              <w:rPr>
                                <w:b/>
                                <w:sz w:val="24"/>
                              </w:rPr>
                              <w:t>ADDICTION COUNSELLING EDUCATION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262A0E">
                              <w:rPr>
                                <w:color w:val="002060"/>
                                <w:sz w:val="24"/>
                              </w:rPr>
                              <w:t xml:space="preserve"> Friday, November 3 </w:t>
                            </w:r>
                            <w:r w:rsidR="00436F08">
                              <w:rPr>
                                <w:color w:val="002060"/>
                                <w:sz w:val="24"/>
                              </w:rPr>
                              <w:t>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436F08">
                              <w:rPr>
                                <w:color w:val="002060"/>
                                <w:sz w:val="24"/>
                              </w:rPr>
                              <w:t xml:space="preserve"> 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436F08">
                              <w:rPr>
                                <w:color w:val="002060"/>
                                <w:sz w:val="24"/>
                              </w:rPr>
                              <w:t xml:space="preserve"> HHL 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5pt;margin-top:0;width:204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262A0E">
                        <w:rPr>
                          <w:b/>
                          <w:sz w:val="24"/>
                        </w:rPr>
                        <w:t>ADDICTION COUNSELLING EDUCATION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262A0E">
                        <w:rPr>
                          <w:color w:val="002060"/>
                          <w:sz w:val="24"/>
                        </w:rPr>
                        <w:t xml:space="preserve"> Friday, November 3 </w:t>
                      </w:r>
                      <w:r w:rsidR="00436F08">
                        <w:rPr>
                          <w:color w:val="002060"/>
                          <w:sz w:val="24"/>
                        </w:rPr>
                        <w:t>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436F08">
                        <w:rPr>
                          <w:color w:val="002060"/>
                          <w:sz w:val="24"/>
                        </w:rPr>
                        <w:t xml:space="preserve"> 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436F08">
                        <w:rPr>
                          <w:color w:val="002060"/>
                          <w:sz w:val="24"/>
                        </w:rPr>
                        <w:t xml:space="preserve"> HHL 101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F53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3370580</wp:posOffset>
                </wp:positionH>
                <wp:positionV relativeFrom="paragraph">
                  <wp:posOffset>2141855</wp:posOffset>
                </wp:positionV>
                <wp:extent cx="3171825" cy="16459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459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bookmarkStart w:id="0" w:name="_GoBack"/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5.4pt;margin-top:168.65pt;width:249.75pt;height:12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bookmarkStart w:id="1" w:name="_GoBack"/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36F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3371353</wp:posOffset>
                </wp:positionH>
                <wp:positionV relativeFrom="paragraph">
                  <wp:posOffset>26974</wp:posOffset>
                </wp:positionV>
                <wp:extent cx="3171825" cy="1669774"/>
                <wp:effectExtent l="0" t="0" r="2857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6977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45pt;margin-top:2.1pt;width:249.75pt;height:1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36F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3371353</wp:posOffset>
                </wp:positionH>
                <wp:positionV relativeFrom="paragraph">
                  <wp:posOffset>4217311</wp:posOffset>
                </wp:positionV>
                <wp:extent cx="3172178" cy="1669774"/>
                <wp:effectExtent l="0" t="0" r="2857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66977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45pt;margin-top:332.05pt;width:249.8pt;height:1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62A0E"/>
    <w:rsid w:val="002F53D3"/>
    <w:rsid w:val="003F7382"/>
    <w:rsid w:val="00436F08"/>
    <w:rsid w:val="004963F8"/>
    <w:rsid w:val="0056070E"/>
    <w:rsid w:val="00692D39"/>
    <w:rsid w:val="006D76E1"/>
    <w:rsid w:val="006F2E5B"/>
    <w:rsid w:val="00873C9B"/>
    <w:rsid w:val="00975D36"/>
    <w:rsid w:val="009F5EFE"/>
    <w:rsid w:val="00AC4887"/>
    <w:rsid w:val="00BA48D4"/>
    <w:rsid w:val="00BC2390"/>
    <w:rsid w:val="00E67D3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DF8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 1&amp;2</a:t>
          </a:r>
        </a:p>
        <a:p>
          <a:r>
            <a:rPr lang="en-US"/>
            <a:t>Pathways</a:t>
          </a:r>
        </a:p>
        <a:p>
          <a:r>
            <a:rPr lang="en-US"/>
            <a:t>Community Need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BASHS Degree Program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Informational/Committee Discussion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F218D700-D9CA-4A4A-9B80-6A769519E0CA}">
      <dgm:prSet/>
      <dgm:spPr/>
      <dgm:t>
        <a:bodyPr/>
        <a:lstStyle/>
        <a:p>
          <a:r>
            <a:rPr lang="en-US"/>
            <a:t>Behavioral Heath Advisory Board </a:t>
          </a:r>
        </a:p>
      </dgm:t>
    </dgm:pt>
    <dgm:pt modelId="{D044D8A9-B6BC-4458-87DF-A53FB46358E2}" type="parTrans" cxnId="{4F822781-3F4C-4F54-A744-B73FD454E481}">
      <dgm:prSet/>
      <dgm:spPr/>
      <dgm:t>
        <a:bodyPr/>
        <a:lstStyle/>
        <a:p>
          <a:endParaRPr lang="en-US"/>
        </a:p>
      </dgm:t>
    </dgm:pt>
    <dgm:pt modelId="{2735474F-85D7-482A-B983-131C033C64DF}" type="sibTrans" cxnId="{4F822781-3F4C-4F54-A744-B73FD454E481}">
      <dgm:prSet/>
      <dgm:spPr/>
      <dgm:t>
        <a:bodyPr/>
        <a:lstStyle/>
        <a:p>
          <a:endParaRPr lang="en-US"/>
        </a:p>
      </dgm:t>
    </dgm:pt>
    <dgm:pt modelId="{2AB33A68-2712-4142-996D-7FD567D11E0D}">
      <dgm:prSet/>
      <dgm:spPr/>
      <dgm:t>
        <a:bodyPr/>
        <a:lstStyle/>
        <a:p>
          <a:endParaRPr lang="en-US"/>
        </a:p>
      </dgm:t>
    </dgm:pt>
    <dgm:pt modelId="{1247EE0B-E65D-42A8-9E18-4C423D14744D}" type="parTrans" cxnId="{57EEA77B-024D-4BA3-A453-6BC0710CBA05}">
      <dgm:prSet/>
      <dgm:spPr/>
      <dgm:t>
        <a:bodyPr/>
        <a:lstStyle/>
        <a:p>
          <a:endParaRPr lang="en-US"/>
        </a:p>
      </dgm:t>
    </dgm:pt>
    <dgm:pt modelId="{A0AE4D79-587F-4001-80FF-9DF1CDD1C0ED}" type="sibTrans" cxnId="{57EEA77B-024D-4BA3-A453-6BC0710CBA05}">
      <dgm:prSet/>
      <dgm:spPr/>
      <dgm:t>
        <a:bodyPr/>
        <a:lstStyle/>
        <a:p>
          <a:endParaRPr lang="en-US"/>
        </a:p>
      </dgm:t>
    </dgm:pt>
    <dgm:pt modelId="{C4CB3C85-A665-40C8-B7CF-744D2871E513}">
      <dgm:prSet/>
      <dgm:spPr/>
      <dgm:t>
        <a:bodyPr/>
        <a:lstStyle/>
        <a:p>
          <a:r>
            <a:rPr lang="en-US"/>
            <a:t>CDP Fee increase</a:t>
          </a:r>
        </a:p>
      </dgm:t>
    </dgm:pt>
    <dgm:pt modelId="{0B2C69E9-291A-49CD-8A9D-60E8443B93AE}" type="parTrans" cxnId="{8E6D6C09-FAA6-4889-A86B-27978DABFFB4}">
      <dgm:prSet/>
      <dgm:spPr/>
    </dgm:pt>
    <dgm:pt modelId="{0074D51C-3AB2-4C4B-9C83-07F540E12B20}" type="sibTrans" cxnId="{8E6D6C09-FAA6-4889-A86B-27978DABFFB4}">
      <dgm:prSet/>
      <dgm:spPr/>
    </dgm:pt>
    <dgm:pt modelId="{5FC7A6F4-5CE2-4042-A709-66E864A63787}">
      <dgm:prSet phldrT="[Text]"/>
      <dgm:spPr/>
      <dgm:t>
        <a:bodyPr/>
        <a:lstStyle/>
        <a:p>
          <a:r>
            <a:rPr lang="en-US"/>
            <a:t>Update, discussion and vote</a:t>
          </a:r>
        </a:p>
      </dgm:t>
    </dgm:pt>
    <dgm:pt modelId="{5828243A-4C12-4F32-8CE8-5A772CA7D1EA}" type="parTrans" cxnId="{B3FFA131-DBB8-4FE0-9B6C-C6DF6FE2FE14}">
      <dgm:prSet/>
      <dgm:spPr/>
    </dgm:pt>
    <dgm:pt modelId="{FD91F6A5-37A1-49E9-A7EA-40D45D8A5E0D}" type="sibTrans" cxnId="{B3FFA131-DBB8-4FE0-9B6C-C6DF6FE2FE1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7EEA77B-024D-4BA3-A453-6BC0710CBA05}" srcId="{591F15E3-932E-4B4C-9E30-D153813EC974}" destId="{2AB33A68-2712-4142-996D-7FD567D11E0D}" srcOrd="3" destOrd="0" parTransId="{1247EE0B-E65D-42A8-9E18-4C423D14744D}" sibTransId="{A0AE4D79-587F-4001-80FF-9DF1CDD1C0ED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8E6D6C09-FAA6-4889-A86B-27978DABFFB4}" srcId="{591F15E3-932E-4B4C-9E30-D153813EC974}" destId="{C4CB3C85-A665-40C8-B7CF-744D2871E513}" srcOrd="2" destOrd="0" parTransId="{0B2C69E9-291A-49CD-8A9D-60E8443B93AE}" sibTransId="{0074D51C-3AB2-4C4B-9C83-07F540E12B20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B3FFA131-DBB8-4FE0-9B6C-C6DF6FE2FE14}" srcId="{091FF8C8-6138-482D-A48A-7BCB4AD9DE07}" destId="{5FC7A6F4-5CE2-4042-A709-66E864A63787}" srcOrd="1" destOrd="0" parTransId="{5828243A-4C12-4F32-8CE8-5A772CA7D1EA}" sibTransId="{FD91F6A5-37A1-49E9-A7EA-40D45D8A5E0D}"/>
    <dgm:cxn modelId="{5040E684-A443-412D-9350-F4AF2AA1F40B}" type="presOf" srcId="{F218D700-D9CA-4A4A-9B80-6A769519E0CA}" destId="{6FC5D01E-A6F5-429A-A224-7D89ADC33467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D5949DD0-7569-4A1D-B82E-FA2076D7F6AE}" type="presOf" srcId="{2AB33A68-2712-4142-996D-7FD567D11E0D}" destId="{6FC5D01E-A6F5-429A-A224-7D89ADC33467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4F822781-3F4C-4F54-A744-B73FD454E481}" srcId="{591F15E3-932E-4B4C-9E30-D153813EC974}" destId="{F218D700-D9CA-4A4A-9B80-6A769519E0CA}" srcOrd="1" destOrd="0" parTransId="{D044D8A9-B6BC-4458-87DF-A53FB46358E2}" sibTransId="{2735474F-85D7-482A-B983-131C033C64DF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6EA93ABD-D45B-4DBC-9C76-A8C547B2065E}" type="presOf" srcId="{5FC7A6F4-5CE2-4042-A709-66E864A63787}" destId="{1EF62C01-0156-4468-BC5B-2900BBD37D44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CD291A43-22C4-4A01-811D-1F69B1ABC7F2}" type="presOf" srcId="{C4CB3C85-A665-40C8-B7CF-744D2871E513}" destId="{6FC5D01E-A6F5-429A-A224-7D89ADC33467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Approval of previous meeting minutes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Set next meeting 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Announcements from the college or departments</a:t>
          </a:r>
        </a:p>
      </dsp:txBody>
      <dsp:txXfrm rot="-5400000">
        <a:off x="1323058" y="88786"/>
        <a:ext cx="1899753" cy="1568139"/>
      </dsp:txXfrm>
    </dsp:sp>
    <dsp:sp modelId="{007AD155-0B01-464E-A07F-48DF76D3C55B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Academic Plan Goals 1&amp;2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Pathways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Community Need</a:t>
          </a:r>
        </a:p>
      </dsp:txBody>
      <dsp:txXfrm rot="-5400000">
        <a:off x="1" y="2741002"/>
        <a:ext cx="1323057" cy="1076276"/>
      </dsp:txXfrm>
    </dsp:sp>
    <dsp:sp modelId="{1EF62C01-0156-4468-BC5B-2900BBD37D44}">
      <dsp:nvSpPr>
        <dsp:cNvPr id="0" name=""/>
        <dsp:cNvSpPr/>
      </dsp:nvSpPr>
      <dsp:spPr>
        <a:xfrm rot="5400000">
          <a:off x="1446448" y="1956082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BASHS Degree Program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Update, discussion and vote</a:t>
          </a:r>
        </a:p>
      </dsp:txBody>
      <dsp:txXfrm rot="-5400000">
        <a:off x="1323058" y="2164306"/>
        <a:ext cx="1899753" cy="1568139"/>
      </dsp:txXfrm>
    </dsp:sp>
    <dsp:sp modelId="{CC17EE34-38F2-44C8-84CD-BC9681213A87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Informational</a:t>
          </a:r>
        </a:p>
      </dsp:txBody>
      <dsp:txXfrm rot="-5400000">
        <a:off x="1" y="4816521"/>
        <a:ext cx="1323057" cy="1076276"/>
      </dsp:txXfrm>
    </dsp:sp>
    <dsp:sp modelId="{6FC5D01E-A6F5-429A-A224-7D89ADC33467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rgbClr val="002060"/>
              </a:solidFill>
            </a:rPr>
            <a:t>Informational/Committee Discussion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Behavioral Heath Advisory Board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CDP Fee increase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7</cp:revision>
  <cp:lastPrinted>2017-10-25T22:33:00Z</cp:lastPrinted>
  <dcterms:created xsi:type="dcterms:W3CDTF">2017-09-27T20:14:00Z</dcterms:created>
  <dcterms:modified xsi:type="dcterms:W3CDTF">2017-10-25T22:33:00Z</dcterms:modified>
</cp:coreProperties>
</file>