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033894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Addiction Counseling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Default="00742835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2013-14</w:t>
      </w:r>
    </w:p>
    <w:p w:rsidR="00742835" w:rsidRPr="00C34D34" w:rsidRDefault="00742835" w:rsidP="007A276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4453"/>
        <w:gridCol w:w="1536"/>
        <w:gridCol w:w="2368"/>
      </w:tblGrid>
      <w:tr w:rsidR="00A66292" w:rsidRPr="001D47E8" w:rsidTr="00742835">
        <w:tc>
          <w:tcPr>
            <w:tcW w:w="4593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3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66292" w:rsidRPr="001D47E8" w:rsidTr="00742835">
        <w:tc>
          <w:tcPr>
            <w:tcW w:w="4593" w:type="dxa"/>
          </w:tcPr>
          <w:p w:rsidR="007A2767" w:rsidRPr="00033894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to the Board of Trustees-Needs of the Community</w:t>
            </w:r>
          </w:p>
        </w:tc>
        <w:tc>
          <w:tcPr>
            <w:tcW w:w="4453" w:type="dxa"/>
          </w:tcPr>
          <w:p w:rsidR="004A4ECD" w:rsidRDefault="00A66292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2835">
              <w:rPr>
                <w:rFonts w:ascii="Times New Roman" w:hAnsi="Times New Roman" w:cs="Times New Roman"/>
                <w:sz w:val="20"/>
                <w:szCs w:val="20"/>
              </w:rPr>
              <w:t>The need for more racial diversity in counselors in Clark County. Advertise the program in the local minority newspapers.</w:t>
            </w:r>
          </w:p>
          <w:p w:rsidR="007A2767" w:rsidRDefault="00A66292" w:rsidP="004A4ECD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42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835" w:rsidRPr="00742835" w:rsidRDefault="00742835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Presentations by the committee to the Board of Trustees to let them know the needs of the community regarding Addiction Counseling.</w:t>
            </w:r>
          </w:p>
          <w:p w:rsidR="00742835" w:rsidRPr="001D47E8" w:rsidRDefault="00742835" w:rsidP="00A6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033894" w:rsidRDefault="00984C8F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2014</w:t>
            </w:r>
          </w:p>
          <w:p w:rsidR="00984C8F" w:rsidRDefault="00984C8F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C8F" w:rsidRDefault="00984C8F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C8F" w:rsidRDefault="00984C8F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C8F" w:rsidRPr="001D47E8" w:rsidRDefault="00984C8F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8" w:type="dxa"/>
          </w:tcPr>
          <w:p w:rsidR="007A2767" w:rsidRDefault="00A66292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Marcia Roi</w:t>
            </w:r>
          </w:p>
          <w:p w:rsidR="00742835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35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CD" w:rsidRDefault="004A4EC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A66292" w:rsidRPr="001D47E8" w:rsidTr="00742835">
        <w:tc>
          <w:tcPr>
            <w:tcW w:w="4593" w:type="dxa"/>
          </w:tcPr>
          <w:p w:rsidR="007A2767" w:rsidRPr="001D47E8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adding a recruitment &amp; retention specialist.</w:t>
            </w:r>
          </w:p>
        </w:tc>
        <w:tc>
          <w:tcPr>
            <w:tcW w:w="4453" w:type="dxa"/>
          </w:tcPr>
          <w:p w:rsidR="007A2767" w:rsidRDefault="00A66292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Obtain a copy of the Nursing Departments </w:t>
            </w:r>
            <w:r w:rsidR="00742835">
              <w:rPr>
                <w:rFonts w:ascii="Times New Roman" w:hAnsi="Times New Roman" w:cs="Times New Roman"/>
                <w:sz w:val="20"/>
                <w:szCs w:val="20"/>
              </w:rPr>
              <w:t>retention specialist job description. Miles will advocate this new position for ACED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033894" w:rsidRPr="001D47E8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68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A66292" w:rsidRPr="001D47E8" w:rsidTr="00742835">
        <w:tc>
          <w:tcPr>
            <w:tcW w:w="4593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for a field placement scholarship.</w:t>
            </w:r>
          </w:p>
        </w:tc>
        <w:tc>
          <w:tcPr>
            <w:tcW w:w="4453" w:type="dxa"/>
          </w:tcPr>
          <w:p w:rsidR="007A2767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Advocate to The Foundation for scholarship funding.</w:t>
            </w:r>
            <w:r w:rsidR="00984C8F">
              <w:rPr>
                <w:rFonts w:ascii="Times New Roman" w:hAnsi="Times New Roman" w:cs="Times New Roman"/>
                <w:sz w:val="20"/>
                <w:szCs w:val="20"/>
              </w:rPr>
              <w:t xml:space="preserve"> The Foundation to attend spring 2014 meeting.</w:t>
            </w:r>
          </w:p>
          <w:p w:rsidR="00742835" w:rsidRPr="001D47E8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A2767" w:rsidRPr="001D47E8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68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984C8F" w:rsidRPr="001D47E8" w:rsidTr="00742835">
        <w:tc>
          <w:tcPr>
            <w:tcW w:w="4593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WACASE Consortium. 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</w:tcPr>
          <w:p w:rsidR="00984C8F" w:rsidRDefault="00984C8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C8F" w:rsidRPr="001D47E8" w:rsidTr="00742835">
        <w:tc>
          <w:tcPr>
            <w:tcW w:w="4593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Approach legislature.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</w:tcPr>
          <w:p w:rsidR="00984C8F" w:rsidRDefault="00984C8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C8F" w:rsidRPr="001D47E8" w:rsidTr="00742835">
        <w:tc>
          <w:tcPr>
            <w:tcW w:w="4593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the ACED program.</w:t>
            </w:r>
          </w:p>
        </w:tc>
        <w:tc>
          <w:tcPr>
            <w:tcW w:w="4453" w:type="dxa"/>
          </w:tcPr>
          <w:p w:rsidR="00984C8F" w:rsidRDefault="00984C8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Marcia to meet with Communications &amp; Marketing Dept.</w:t>
            </w:r>
          </w:p>
        </w:tc>
        <w:tc>
          <w:tcPr>
            <w:tcW w:w="1536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68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Marcia Roi</w:t>
            </w:r>
          </w:p>
        </w:tc>
      </w:tr>
    </w:tbl>
    <w:p w:rsidR="00576A0E" w:rsidRPr="0033748D" w:rsidRDefault="0033748D" w:rsidP="0033748D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3748D">
        <w:rPr>
          <w:rFonts w:ascii="Times New Roman" w:hAnsi="Times New Roman" w:cs="Times New Roman"/>
          <w:b/>
          <w:sz w:val="20"/>
          <w:szCs w:val="20"/>
        </w:rPr>
        <w:t>Updated 1-20-14</w:t>
      </w:r>
      <w:bookmarkEnd w:id="0"/>
    </w:p>
    <w:sectPr w:rsidR="00576A0E" w:rsidRPr="0033748D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298E"/>
    <w:multiLevelType w:val="hybridMultilevel"/>
    <w:tmpl w:val="D8B07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3894"/>
    <w:rsid w:val="0033748D"/>
    <w:rsid w:val="00421271"/>
    <w:rsid w:val="004505F7"/>
    <w:rsid w:val="004A4ECD"/>
    <w:rsid w:val="00576A0E"/>
    <w:rsid w:val="005B0C80"/>
    <w:rsid w:val="00613B81"/>
    <w:rsid w:val="00742835"/>
    <w:rsid w:val="007A2767"/>
    <w:rsid w:val="00914AFF"/>
    <w:rsid w:val="00984C8F"/>
    <w:rsid w:val="00984E7C"/>
    <w:rsid w:val="00A66292"/>
    <w:rsid w:val="00DA19CA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4571-2F49-4E3C-B45C-1A27285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2014-01-13T18:57:00Z</cp:lastPrinted>
  <dcterms:created xsi:type="dcterms:W3CDTF">2014-01-17T18:05:00Z</dcterms:created>
  <dcterms:modified xsi:type="dcterms:W3CDTF">2014-04-23T20:47:00Z</dcterms:modified>
</cp:coreProperties>
</file>