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46E17">
                              <w:rPr>
                                <w:sz w:val="24"/>
                              </w:rPr>
                              <w:t>ADDICTION COUNSELLING EDUCATION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A46E17">
                              <w:rPr>
                                <w:color w:val="002060"/>
                                <w:sz w:val="24"/>
                              </w:rPr>
                              <w:t xml:space="preserve"> Friday, February 10</w:t>
                            </w:r>
                            <w:r w:rsidR="00A46E17" w:rsidRPr="00A46E17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A46E17">
                              <w:rPr>
                                <w:color w:val="002060"/>
                                <w:sz w:val="24"/>
                              </w:rPr>
                              <w:t xml:space="preserve">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A46E17">
                              <w:rPr>
                                <w:color w:val="002060"/>
                                <w:sz w:val="24"/>
                              </w:rPr>
                              <w:t>11.30am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E6D8A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46E17">
                              <w:rPr>
                                <w:color w:val="002060"/>
                                <w:sz w:val="24"/>
                              </w:rPr>
                              <w:t>HHL 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46E17">
                        <w:rPr>
                          <w:sz w:val="24"/>
                        </w:rPr>
                        <w:t>ADDICTION COUNSELLING EDUCATION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A46E17">
                        <w:rPr>
                          <w:color w:val="002060"/>
                          <w:sz w:val="24"/>
                        </w:rPr>
                        <w:t xml:space="preserve"> Friday, February 10</w:t>
                      </w:r>
                      <w:r w:rsidR="00A46E17" w:rsidRPr="00A46E17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A46E17">
                        <w:rPr>
                          <w:color w:val="002060"/>
                          <w:sz w:val="24"/>
                        </w:rPr>
                        <w:t xml:space="preserve">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A46E17">
                        <w:rPr>
                          <w:color w:val="002060"/>
                          <w:sz w:val="24"/>
                        </w:rPr>
                        <w:t>11.30am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E6D8A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46E17">
                        <w:rPr>
                          <w:color w:val="002060"/>
                          <w:sz w:val="24"/>
                        </w:rPr>
                        <w:t>HHL 117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bookmarkStart w:id="0" w:name="_GoBack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E27A94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E27A94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2534A2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2534A2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2534A2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2534A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2534A2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2534A2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E27A94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E27A9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E27A94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E27A94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D2" w:rsidRDefault="00AD1FD2" w:rsidP="00AC4887">
      <w:pPr>
        <w:spacing w:after="0" w:line="240" w:lineRule="auto"/>
      </w:pPr>
      <w:r>
        <w:separator/>
      </w:r>
    </w:p>
  </w:endnote>
  <w:endnote w:type="continuationSeparator" w:id="0">
    <w:p w:rsidR="00AD1FD2" w:rsidRDefault="00AD1FD2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D2" w:rsidRDefault="00AD1FD2" w:rsidP="00AC4887">
      <w:pPr>
        <w:spacing w:after="0" w:line="240" w:lineRule="auto"/>
      </w:pPr>
      <w:r>
        <w:separator/>
      </w:r>
    </w:p>
  </w:footnote>
  <w:footnote w:type="continuationSeparator" w:id="0">
    <w:p w:rsidR="00AD1FD2" w:rsidRDefault="00AD1FD2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534A2"/>
    <w:rsid w:val="004963F8"/>
    <w:rsid w:val="0056070E"/>
    <w:rsid w:val="00692D39"/>
    <w:rsid w:val="006D76E1"/>
    <w:rsid w:val="006F2E5B"/>
    <w:rsid w:val="00975D36"/>
    <w:rsid w:val="009F5EFE"/>
    <w:rsid w:val="00A46E17"/>
    <w:rsid w:val="00AB3331"/>
    <w:rsid w:val="00AC4887"/>
    <w:rsid w:val="00AD1FD2"/>
    <w:rsid w:val="00BA48D4"/>
    <w:rsid w:val="00E27A94"/>
    <w:rsid w:val="00EE6D8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8ADC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9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900"/>
            <a:t>Academic Plan Goals</a:t>
          </a:r>
        </a:p>
        <a:p>
          <a:r>
            <a:rPr lang="en-US" sz="900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Foundation representative presentation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endParaRPr lang="en-US" sz="800"/>
        </a:p>
        <a:p>
          <a:r>
            <a:rPr lang="en-US" sz="800"/>
            <a:t>Academic Plan Goals</a:t>
          </a:r>
        </a:p>
        <a:p>
          <a:r>
            <a:rPr lang="en-US" sz="800"/>
            <a:t>1&amp;2</a:t>
          </a:r>
        </a:p>
        <a:p>
          <a:r>
            <a:rPr lang="en-US" sz="800"/>
            <a:t>Pathways</a:t>
          </a:r>
        </a:p>
        <a:p>
          <a:r>
            <a:rPr lang="en-US" sz="800"/>
            <a:t>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900"/>
            <a:t>Academic Plan Goal 2</a:t>
          </a:r>
        </a:p>
        <a:p>
          <a:r>
            <a:rPr lang="en-US" sz="900"/>
            <a:t>Workforce and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departments: OOI -Nichola Farron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Service Provider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r>
            <a:rPr lang="en-US" sz="900"/>
            <a:t>Academic Plan Goals</a:t>
          </a:r>
        </a:p>
        <a:p>
          <a:r>
            <a:rPr lang="en-US" sz="900"/>
            <a:t>Various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/>
            <a:t>Program Enrollments - Discussion re creation of Assessment and Marketing Plan.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BAS Degree Exploration - Miles, Marcia</a:t>
          </a:r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534C73AA-17E6-44E3-B34B-C83BBEBF876D}" type="presOf" srcId="{488A65F7-A63B-460D-B4EF-9C5BBC63D89C}" destId="{08758119-CA16-441C-BDDE-7C0FB98AF439}" srcOrd="0" destOrd="0" presId="urn:microsoft.com/office/officeart/2005/8/layout/chevron2"/>
    <dgm:cxn modelId="{EF8BA0DE-C23A-4650-9FD6-D7AF4B975305}" type="presOf" srcId="{89765614-4658-496A-9278-209F2203F336}" destId="{6FC5D01E-A6F5-429A-A224-7D89ADC33467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ED0FA597-380C-44D1-884A-B4A63BAEF04C}" type="presOf" srcId="{591F15E3-932E-4B4C-9E30-D153813EC974}" destId="{CC17EE34-38F2-44C8-84CD-BC9681213A87}" srcOrd="0" destOrd="0" presId="urn:microsoft.com/office/officeart/2005/8/layout/chevron2"/>
    <dgm:cxn modelId="{C3D79414-E9BD-4FEB-94A1-C89424C80D6B}" type="presOf" srcId="{091FF8C8-6138-482D-A48A-7BCB4AD9DE07}" destId="{007AD155-0B01-464E-A07F-48DF76D3C55B}" srcOrd="0" destOrd="0" presId="urn:microsoft.com/office/officeart/2005/8/layout/chevron2"/>
    <dgm:cxn modelId="{7EB09FC1-F52B-4B47-8E5F-03D6873126E3}" type="presOf" srcId="{00163C60-068D-4ED2-A088-E34E503E2245}" destId="{0FD86084-8073-483D-9F74-9F84DA485BC3}" srcOrd="0" destOrd="0" presId="urn:microsoft.com/office/officeart/2005/8/layout/chevron2"/>
    <dgm:cxn modelId="{606ECEFD-9ECB-437F-A3E8-C21A637E756D}" type="presOf" srcId="{D0E6C4A7-381B-4CB6-897E-390E157E8EDC}" destId="{66CC8862-EF3E-4483-B786-385D7ABC4845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7B313611-18FF-41A7-94A9-F0E1FFB8DEC9}" type="presOf" srcId="{D4DD659C-829A-4077-97DA-B3876C4B7B37}" destId="{0CDAF93C-BBF6-45D3-8D8F-5DFBD00EB9E0}" srcOrd="0" destOrd="2" presId="urn:microsoft.com/office/officeart/2005/8/layout/chevron2"/>
    <dgm:cxn modelId="{AF0F6E5B-A674-4F00-B80A-41BF23DCCE44}" type="presOf" srcId="{72E55F10-22BC-402D-96DD-D99F1909E38E}" destId="{471CDDA9-64BA-403B-939A-3BC7209D6699}" srcOrd="0" destOrd="0" presId="urn:microsoft.com/office/officeart/2005/8/layout/chevron2"/>
    <dgm:cxn modelId="{DE0ED7EE-9C33-4ADF-8BAB-BB2AABB9FAF5}" type="presOf" srcId="{5C2238E5-7381-4594-82CC-BA7E68FC248A}" destId="{0CDAF93C-BBF6-45D3-8D8F-5DFBD00EB9E0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1CA8C84-53CD-4D9B-89E8-0076B562A0CC}" type="presOf" srcId="{ADAD486B-CE2A-4C46-A3F5-1E590E2E08B6}" destId="{1EF62C01-0156-4468-BC5B-2900BBD37D44}" srcOrd="0" destOrd="0" presId="urn:microsoft.com/office/officeart/2005/8/layout/chevron2"/>
    <dgm:cxn modelId="{423C4758-472F-4F62-8295-1087CCC19B1F}" type="presOf" srcId="{9AC60DA3-0D53-4762-8692-B39092617F75}" destId="{39C43F4E-F3C3-4756-BC8B-18B1CEDAA850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2E6BAB4B-CE3F-495B-9B37-400940B5AED3}" type="presOf" srcId="{7553279E-55F5-4037-BE73-06A2039A9EAE}" destId="{0CDAF93C-BBF6-45D3-8D8F-5DFBD00EB9E0}" srcOrd="0" destOrd="1" presId="urn:microsoft.com/office/officeart/2005/8/layout/chevron2"/>
    <dgm:cxn modelId="{0DDEC759-3B48-486F-961F-F548E2DCE59A}" type="presOf" srcId="{EA83349B-C85D-4579-A46E-285CE155C5B5}" destId="{0CDAF93C-BBF6-45D3-8D8F-5DFBD00EB9E0}" srcOrd="0" destOrd="3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E0FBD1A-FAC2-4D2E-B7FE-E2C49C269BF5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D76D6C1-73BB-405C-9AC0-A4DD2084B198}" type="presParOf" srcId="{66CC8862-EF3E-4483-B786-385D7ABC4845}" destId="{C064F065-7D5F-45C1-85D1-7B85E242522D}" srcOrd="0" destOrd="0" presId="urn:microsoft.com/office/officeart/2005/8/layout/chevron2"/>
    <dgm:cxn modelId="{820AA6F2-6B23-4285-A04E-A6E3C579DF9F}" type="presParOf" srcId="{C064F065-7D5F-45C1-85D1-7B85E242522D}" destId="{08758119-CA16-441C-BDDE-7C0FB98AF439}" srcOrd="0" destOrd="0" presId="urn:microsoft.com/office/officeart/2005/8/layout/chevron2"/>
    <dgm:cxn modelId="{620EA747-7F1F-40F0-94EA-C38F2B15A6ED}" type="presParOf" srcId="{C064F065-7D5F-45C1-85D1-7B85E242522D}" destId="{0CDAF93C-BBF6-45D3-8D8F-5DFBD00EB9E0}" srcOrd="1" destOrd="0" presId="urn:microsoft.com/office/officeart/2005/8/layout/chevron2"/>
    <dgm:cxn modelId="{A5639226-2027-4D90-8E51-7B1CD48FBB28}" type="presParOf" srcId="{66CC8862-EF3E-4483-B786-385D7ABC4845}" destId="{4915D3CF-4146-405C-AA48-7994A7B98C18}" srcOrd="1" destOrd="0" presId="urn:microsoft.com/office/officeart/2005/8/layout/chevron2"/>
    <dgm:cxn modelId="{F1BE3716-5170-4F70-8B44-5E86A19DFE89}" type="presParOf" srcId="{66CC8862-EF3E-4483-B786-385D7ABC4845}" destId="{09542AED-DFB3-486F-8146-8EBA48B224E5}" srcOrd="2" destOrd="0" presId="urn:microsoft.com/office/officeart/2005/8/layout/chevron2"/>
    <dgm:cxn modelId="{4270355F-6B65-40B7-9334-B7139D7BC9BF}" type="presParOf" srcId="{09542AED-DFB3-486F-8146-8EBA48B224E5}" destId="{007AD155-0B01-464E-A07F-48DF76D3C55B}" srcOrd="0" destOrd="0" presId="urn:microsoft.com/office/officeart/2005/8/layout/chevron2"/>
    <dgm:cxn modelId="{F54635F8-5DD6-45D1-B374-FC761EEFD4EC}" type="presParOf" srcId="{09542AED-DFB3-486F-8146-8EBA48B224E5}" destId="{1EF62C01-0156-4468-BC5B-2900BBD37D44}" srcOrd="1" destOrd="0" presId="urn:microsoft.com/office/officeart/2005/8/layout/chevron2"/>
    <dgm:cxn modelId="{49DFB770-1BED-413D-A8F3-655D1D667D7E}" type="presParOf" srcId="{66CC8862-EF3E-4483-B786-385D7ABC4845}" destId="{7D1C0BBC-9F4E-46A6-9363-0005A08031BA}" srcOrd="3" destOrd="0" presId="urn:microsoft.com/office/officeart/2005/8/layout/chevron2"/>
    <dgm:cxn modelId="{37C69EC4-22ED-4553-9FD6-9A8A26F13952}" type="presParOf" srcId="{66CC8862-EF3E-4483-B786-385D7ABC4845}" destId="{B19EE5AE-2C81-4B93-8371-EA9BDC113D31}" srcOrd="4" destOrd="0" presId="urn:microsoft.com/office/officeart/2005/8/layout/chevron2"/>
    <dgm:cxn modelId="{6B78012C-7083-4D5E-8AF0-AA520EC6913C}" type="presParOf" srcId="{B19EE5AE-2C81-4B93-8371-EA9BDC113D31}" destId="{CC17EE34-38F2-44C8-84CD-BC9681213A87}" srcOrd="0" destOrd="0" presId="urn:microsoft.com/office/officeart/2005/8/layout/chevron2"/>
    <dgm:cxn modelId="{B0B44B2C-D536-483F-A658-0ECE8C86FC5D}" type="presParOf" srcId="{B19EE5AE-2C81-4B93-8371-EA9BDC113D31}" destId="{6FC5D01E-A6F5-429A-A224-7D89ADC33467}" srcOrd="1" destOrd="0" presId="urn:microsoft.com/office/officeart/2005/8/layout/chevron2"/>
    <dgm:cxn modelId="{C517709A-3D98-4093-A39E-3679799DCE8B}" type="presParOf" srcId="{66CC8862-EF3E-4483-B786-385D7ABC4845}" destId="{09B68BEB-0934-4DB9-815F-698401764384}" srcOrd="5" destOrd="0" presId="urn:microsoft.com/office/officeart/2005/8/layout/chevron2"/>
    <dgm:cxn modelId="{FF8A4E3C-8195-4AF9-BC30-4C24EBEF39DE}" type="presParOf" srcId="{66CC8862-EF3E-4483-B786-385D7ABC4845}" destId="{3443EB04-21B4-46F2-B752-4F1859DE9C10}" srcOrd="6" destOrd="0" presId="urn:microsoft.com/office/officeart/2005/8/layout/chevron2"/>
    <dgm:cxn modelId="{4FD9F9A1-53BE-470A-8033-495FDE6F525C}" type="presParOf" srcId="{3443EB04-21B4-46F2-B752-4F1859DE9C10}" destId="{471CDDA9-64BA-403B-939A-3BC7209D6699}" srcOrd="0" destOrd="0" presId="urn:microsoft.com/office/officeart/2005/8/layout/chevron2"/>
    <dgm:cxn modelId="{23573B9E-C149-4432-BFA8-3A5868A8021D}" type="presParOf" srcId="{3443EB04-21B4-46F2-B752-4F1859DE9C10}" destId="{3254FC70-3A29-42BE-B134-91D011129504}" srcOrd="1" destOrd="0" presId="urn:microsoft.com/office/officeart/2005/8/layout/chevron2"/>
    <dgm:cxn modelId="{E891D745-8075-4DD9-98F0-AB78C3089AC5}" type="presParOf" srcId="{66CC8862-EF3E-4483-B786-385D7ABC4845}" destId="{331EB46E-2CF2-402B-993F-28858A05A10A}" srcOrd="7" destOrd="0" presId="urn:microsoft.com/office/officeart/2005/8/layout/chevron2"/>
    <dgm:cxn modelId="{1C50A3C9-63CA-4626-AE9D-E4C553A90E0A}" type="presParOf" srcId="{66CC8862-EF3E-4483-B786-385D7ABC4845}" destId="{91A3848A-EB2E-4504-8996-AD19C165F659}" srcOrd="8" destOrd="0" presId="urn:microsoft.com/office/officeart/2005/8/layout/chevron2"/>
    <dgm:cxn modelId="{BE4897B0-9179-496F-B0A8-A4FCF963518D}" type="presParOf" srcId="{91A3848A-EB2E-4504-8996-AD19C165F659}" destId="{0FD86084-8073-483D-9F74-9F84DA485BC3}" srcOrd="0" destOrd="0" presId="urn:microsoft.com/office/officeart/2005/8/layout/chevron2"/>
    <dgm:cxn modelId="{FE45C7D5-90AC-4814-8808-AFADCE0955F0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Announcements from the college or departments: OOI -Nichola Farron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Foundation representative presentation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1&amp;2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Pathways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Workforce Needs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261" y="1882403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BAS Degree Exploration - Miles, Marcia</a:t>
          </a:r>
        </a:p>
      </dsp:txBody>
      <dsp:txXfrm rot="-5400000">
        <a:off x="1027337" y="2591921"/>
        <a:ext cx="2233713" cy="861271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and Community Needs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Service Provider Updates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Program Enrollments - Discussion re creation of Assessment and Marketing Plan.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2017-02-06T19:46:00Z</dcterms:created>
  <dcterms:modified xsi:type="dcterms:W3CDTF">2017-02-06T19:46:00Z</dcterms:modified>
</cp:coreProperties>
</file>