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4FDC17" w14:textId="79E1A5D5" w:rsidR="00AB7395" w:rsidRDefault="00AB7395" w:rsidP="00FE3D1E">
      <w:pPr>
        <w:spacing w:after="0"/>
        <w:jc w:val="right"/>
        <w:rPr>
          <w:rFonts w:ascii="Century Gothic" w:hAnsi="Century Gothic"/>
          <w:sz w:val="36"/>
          <w:szCs w:val="36"/>
        </w:rPr>
      </w:pPr>
      <w:r w:rsidRPr="00FE3D1E">
        <w:rPr>
          <w:rFonts w:ascii="Century Gothic" w:hAnsi="Century Gothic"/>
          <w:noProof/>
          <w:color w:val="000000"/>
          <w:sz w:val="36"/>
          <w:szCs w:val="36"/>
        </w:rPr>
        <w:drawing>
          <wp:anchor distT="0" distB="0" distL="114300" distR="114300" simplePos="0" relativeHeight="251668480" behindDoc="1" locked="0" layoutInCell="1" allowOverlap="1" wp14:anchorId="7A740201" wp14:editId="74EE4A8F">
            <wp:simplePos x="0" y="0"/>
            <wp:positionH relativeFrom="margin">
              <wp:align>left</wp:align>
            </wp:positionH>
            <wp:positionV relativeFrom="topMargin">
              <wp:posOffset>405130</wp:posOffset>
            </wp:positionV>
            <wp:extent cx="1200150" cy="784225"/>
            <wp:effectExtent l="0" t="0" r="0" b="0"/>
            <wp:wrapSquare wrapText="bothSides"/>
            <wp:docPr id="14" name="Picture 14" descr="BrightFuture-Bla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BrightFuture-Black"/>
                    <pic:cNvPicPr>
                      <a:picLocks noChangeAspect="1" noChangeArrowheads="1"/>
                    </pic:cNvPicPr>
                  </pic:nvPicPr>
                  <pic:blipFill>
                    <a:blip r:embed="rId7" cstate="print"/>
                    <a:srcRect t="17633" b="17445"/>
                    <a:stretch>
                      <a:fillRect/>
                    </a:stretch>
                  </pic:blipFill>
                  <pic:spPr bwMode="auto">
                    <a:xfrm>
                      <a:off x="0" y="0"/>
                      <a:ext cx="1200150" cy="78422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14:paraId="221978CF" w14:textId="28B9C5AF" w:rsidR="00FE3D1E" w:rsidRPr="00FE3D1E" w:rsidRDefault="00FE3D1E" w:rsidP="00FE3D1E">
      <w:pPr>
        <w:spacing w:after="0"/>
        <w:jc w:val="right"/>
        <w:rPr>
          <w:rFonts w:ascii="Century Gothic" w:hAnsi="Century Gothic"/>
          <w:sz w:val="36"/>
          <w:szCs w:val="36"/>
        </w:rPr>
      </w:pPr>
      <w:r w:rsidRPr="00FE3D1E">
        <w:rPr>
          <w:rFonts w:ascii="Century Gothic" w:hAnsi="Century Gothic"/>
          <w:sz w:val="36"/>
          <w:szCs w:val="36"/>
        </w:rPr>
        <w:t>Phlebotomy</w:t>
      </w:r>
      <w:r w:rsidR="006B7262">
        <w:rPr>
          <w:rFonts w:ascii="Century Gothic" w:hAnsi="Century Gothic"/>
          <w:sz w:val="36"/>
          <w:szCs w:val="36"/>
        </w:rPr>
        <w:t xml:space="preserve"> </w:t>
      </w:r>
      <w:r w:rsidRPr="00FE3D1E">
        <w:rPr>
          <w:rFonts w:ascii="Century Gothic" w:hAnsi="Century Gothic"/>
          <w:sz w:val="36"/>
          <w:szCs w:val="36"/>
        </w:rPr>
        <w:t>Program Application</w:t>
      </w:r>
    </w:p>
    <w:p w14:paraId="6D345209" w14:textId="0245492C" w:rsidR="00FE3D1E" w:rsidRDefault="00FE3D1E" w:rsidP="00FE3D1E">
      <w:pPr>
        <w:spacing w:after="0"/>
        <w:jc w:val="right"/>
        <w:rPr>
          <w:rFonts w:ascii="Century Gothic" w:hAnsi="Century Gothic"/>
          <w:sz w:val="36"/>
          <w:szCs w:val="36"/>
        </w:rPr>
      </w:pPr>
      <w:r w:rsidRPr="00FE3D1E">
        <w:rPr>
          <w:rFonts w:ascii="Century Gothic" w:hAnsi="Century Gothic"/>
          <w:noProof/>
          <w:sz w:val="36"/>
          <w:szCs w:val="36"/>
        </w:rPr>
        <mc:AlternateContent>
          <mc:Choice Requires="wps">
            <w:drawing>
              <wp:anchor distT="0" distB="0" distL="114300" distR="114300" simplePos="0" relativeHeight="251660288" behindDoc="0" locked="0" layoutInCell="1" allowOverlap="1" wp14:anchorId="10D11E88" wp14:editId="6D2D69EB">
                <wp:simplePos x="0" y="0"/>
                <wp:positionH relativeFrom="column">
                  <wp:posOffset>-200025</wp:posOffset>
                </wp:positionH>
                <wp:positionV relativeFrom="paragraph">
                  <wp:posOffset>156210</wp:posOffset>
                </wp:positionV>
                <wp:extent cx="7391400" cy="19050"/>
                <wp:effectExtent l="0" t="0" r="19050" b="19050"/>
                <wp:wrapNone/>
                <wp:docPr id="2" name="Straight Connector 2"/>
                <wp:cNvGraphicFramePr/>
                <a:graphic xmlns:a="http://schemas.openxmlformats.org/drawingml/2006/main">
                  <a:graphicData uri="http://schemas.microsoft.com/office/word/2010/wordprocessingShape">
                    <wps:wsp>
                      <wps:cNvCnPr/>
                      <wps:spPr>
                        <a:xfrm flipV="1">
                          <a:off x="0" y="0"/>
                          <a:ext cx="7391400" cy="19050"/>
                        </a:xfrm>
                        <a:prstGeom prst="line">
                          <a:avLst/>
                        </a:prstGeom>
                        <a:ln w="15875"/>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38B939B5" id="Straight Connector 2" o:spid="_x0000_s1026" style="position:absolute;flip:y;z-index:251660288;visibility:visible;mso-wrap-style:square;mso-wrap-distance-left:9pt;mso-wrap-distance-top:0;mso-wrap-distance-right:9pt;mso-wrap-distance-bottom:0;mso-position-horizontal:absolute;mso-position-horizontal-relative:text;mso-position-vertical:absolute;mso-position-vertical-relative:text" from="-15.75pt,12.3pt" to="566.25pt,13.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" strokecolor="black [3200]" strokeweight="1.25pt">
                <v:stroke joinstyle="miter"/>
              </v:line>
            </w:pict>
          </mc:Fallback>
        </mc:AlternateContent>
      </w:r>
    </w:p>
    <w:p w14:paraId="06119075" w14:textId="77777777" w:rsidR="00EE4CC7" w:rsidRDefault="00EE4CC7" w:rsidP="00FE3D1E">
      <w:pPr>
        <w:spacing w:after="0"/>
        <w:rPr>
          <w:rFonts w:ascii="Century Gothic" w:hAnsi="Century Gothic"/>
        </w:rPr>
      </w:pPr>
    </w:p>
    <w:p w14:paraId="3714C692" w14:textId="0D127C35" w:rsidR="00FE3D1E" w:rsidRDefault="0037289E" w:rsidP="0065433F">
      <w:pPr>
        <w:spacing w:after="0" w:line="360" w:lineRule="auto"/>
        <w:rPr>
          <w:rFonts w:ascii="Century Gothic" w:hAnsi="Century Gothic"/>
        </w:rPr>
      </w:pPr>
      <w:r w:rsidRPr="0037289E">
        <w:rPr>
          <w:rFonts w:ascii="Century Gothic" w:hAnsi="Century Gothic"/>
          <w:color w:val="FF0000"/>
        </w:rPr>
        <w:t>*</w:t>
      </w:r>
      <w:r w:rsidR="00FE3D1E">
        <w:rPr>
          <w:rFonts w:ascii="Century Gothic" w:hAnsi="Century Gothic"/>
        </w:rPr>
        <w:t xml:space="preserve">Name: ___________________________________________________   </w:t>
      </w:r>
      <w:r w:rsidRPr="0037289E">
        <w:rPr>
          <w:rFonts w:ascii="Century Gothic" w:hAnsi="Century Gothic"/>
          <w:color w:val="FF0000"/>
        </w:rPr>
        <w:t>*</w:t>
      </w:r>
      <w:r w:rsidR="00FE3D1E">
        <w:rPr>
          <w:rFonts w:ascii="Century Gothic" w:hAnsi="Century Gothic"/>
        </w:rPr>
        <w:t>Student ID# ________________________</w:t>
      </w:r>
    </w:p>
    <w:p w14:paraId="74872CAC" w14:textId="6DD675B3" w:rsidR="0065433F" w:rsidRDefault="004B69BD" w:rsidP="0065433F">
      <w:pPr>
        <w:spacing w:after="0" w:line="360" w:lineRule="auto"/>
        <w:rPr>
          <w:rFonts w:ascii="Century Gothic" w:hAnsi="Century Gothic"/>
        </w:rPr>
      </w:pPr>
      <w:r>
        <w:rPr>
          <w:rFonts w:ascii="Century Gothic" w:hAnsi="Century Gothic"/>
        </w:rPr>
        <w:t>Phone# _____________________________</w:t>
      </w:r>
      <w:r w:rsidR="0065433F">
        <w:rPr>
          <w:rFonts w:ascii="Century Gothic" w:hAnsi="Century Gothic"/>
          <w:noProof/>
        </w:rPr>
        <mc:AlternateContent>
          <mc:Choice Requires="wps">
            <w:drawing>
              <wp:anchor distT="0" distB="0" distL="114300" distR="114300" simplePos="0" relativeHeight="251663360" behindDoc="0" locked="0" layoutInCell="1" allowOverlap="1" wp14:anchorId="4F51425F" wp14:editId="63FFB4FC">
                <wp:simplePos x="0" y="0"/>
                <wp:positionH relativeFrom="margin">
                  <wp:posOffset>3171825</wp:posOffset>
                </wp:positionH>
                <wp:positionV relativeFrom="paragraph">
                  <wp:posOffset>266700</wp:posOffset>
                </wp:positionV>
                <wp:extent cx="133350" cy="161925"/>
                <wp:effectExtent l="0" t="0" r="19050" b="28575"/>
                <wp:wrapNone/>
                <wp:docPr id="1" name="Rectangle 1"/>
                <wp:cNvGraphicFramePr/>
                <a:graphic xmlns:a="http://schemas.openxmlformats.org/drawingml/2006/main">
                  <a:graphicData uri="http://schemas.microsoft.com/office/word/2010/wordprocessingShape">
                    <wps:wsp>
                      <wps:cNvSpPr/>
                      <wps:spPr>
                        <a:xfrm>
                          <a:off x="0" y="0"/>
                          <a:ext cx="133350" cy="161925"/>
                        </a:xfrm>
                        <a:prstGeom prst="rect">
                          <a:avLst/>
                        </a:prstGeom>
                        <a:solidFill>
                          <a:schemeClr val="accent5">
                            <a:lumMod val="40000"/>
                            <a:lumOff val="60000"/>
                          </a:schemeClr>
                        </a:solidFill>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41D1A1B" id="Rectangle 1" o:spid="_x0000_s1026" style="position:absolute;margin-left:249.75pt;margin-top:21pt;width:10.5pt;height:12.75pt;z-index:251663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" fillcolor="#bdd6ee [1304]" strokecolor="black [3213]" strokeweight="1pt">
                <w10:wrap anchorx="margin"/>
              </v:rect>
            </w:pict>
          </mc:Fallback>
        </mc:AlternateContent>
      </w:r>
      <w:r>
        <w:rPr>
          <w:rFonts w:ascii="Century Gothic" w:hAnsi="Century Gothic"/>
        </w:rPr>
        <w:t xml:space="preserve">   </w:t>
      </w:r>
      <w:r w:rsidR="0037289E" w:rsidRPr="0037289E">
        <w:rPr>
          <w:rFonts w:ascii="Century Gothic" w:hAnsi="Century Gothic"/>
          <w:color w:val="FF0000"/>
        </w:rPr>
        <w:t>*</w:t>
      </w:r>
      <w:r w:rsidR="00FE3D1E">
        <w:rPr>
          <w:rFonts w:ascii="Century Gothic" w:hAnsi="Century Gothic"/>
        </w:rPr>
        <w:t xml:space="preserve">Email: ____________________________________________________   </w:t>
      </w:r>
      <w:r w:rsidR="0065433F">
        <w:rPr>
          <w:rFonts w:ascii="Century Gothic" w:hAnsi="Century Gothic"/>
          <w:noProof/>
        </w:rPr>
        <mc:AlternateContent>
          <mc:Choice Requires="wps">
            <w:drawing>
              <wp:anchor distT="0" distB="0" distL="114300" distR="114300" simplePos="0" relativeHeight="251664384" behindDoc="0" locked="0" layoutInCell="1" allowOverlap="1" wp14:anchorId="7F373646" wp14:editId="1C884A2F">
                <wp:simplePos x="0" y="0"/>
                <wp:positionH relativeFrom="column">
                  <wp:posOffset>1885950</wp:posOffset>
                </wp:positionH>
                <wp:positionV relativeFrom="paragraph">
                  <wp:posOffset>257175</wp:posOffset>
                </wp:positionV>
                <wp:extent cx="133350" cy="161925"/>
                <wp:effectExtent l="0" t="0" r="19050" b="28575"/>
                <wp:wrapNone/>
                <wp:docPr id="4" name="Rectangle 4"/>
                <wp:cNvGraphicFramePr/>
                <a:graphic xmlns:a="http://schemas.openxmlformats.org/drawingml/2006/main">
                  <a:graphicData uri="http://schemas.microsoft.com/office/word/2010/wordprocessingShape">
                    <wps:wsp>
                      <wps:cNvSpPr/>
                      <wps:spPr>
                        <a:xfrm>
                          <a:off x="0" y="0"/>
                          <a:ext cx="133350" cy="161925"/>
                        </a:xfrm>
                        <a:prstGeom prst="rect">
                          <a:avLst/>
                        </a:prstGeom>
                        <a:solidFill>
                          <a:schemeClr val="accent5">
                            <a:lumMod val="40000"/>
                            <a:lumOff val="60000"/>
                          </a:schemeClr>
                        </a:solidFill>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4C151FD" id="Rectangle 4" o:spid="_x0000_s1026" style="position:absolute;margin-left:148.5pt;margin-top:20.25pt;width:10.5pt;height:12.7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" fillcolor="#bdd6ee [1304]" strokecolor="black [3213]" strokeweight="1pt"/>
            </w:pict>
          </mc:Fallback>
        </mc:AlternateContent>
      </w:r>
      <w:r w:rsidR="0065433F">
        <w:rPr>
          <w:rFonts w:ascii="Century Gothic" w:hAnsi="Century Gothic"/>
        </w:rPr>
        <w:br/>
        <w:t xml:space="preserve">Select desired entry term:         </w:t>
      </w:r>
      <w:r w:rsidR="00970A7B">
        <w:rPr>
          <w:rFonts w:ascii="Century Gothic" w:hAnsi="Century Gothic"/>
        </w:rPr>
        <w:t>Winter</w:t>
      </w:r>
      <w:r w:rsidR="0065433F">
        <w:rPr>
          <w:rFonts w:ascii="Century Gothic" w:hAnsi="Century Gothic"/>
        </w:rPr>
        <w:t xml:space="preserve">____               </w:t>
      </w:r>
      <w:r w:rsidR="00970A7B">
        <w:rPr>
          <w:rFonts w:ascii="Century Gothic" w:hAnsi="Century Gothic"/>
        </w:rPr>
        <w:t>Spring</w:t>
      </w:r>
      <w:r w:rsidR="0065433F">
        <w:rPr>
          <w:rFonts w:ascii="Century Gothic" w:hAnsi="Century Gothic"/>
        </w:rPr>
        <w:t>____</w:t>
      </w:r>
    </w:p>
    <w:p w14:paraId="53EBD1F7" w14:textId="288C801C" w:rsidR="0065433F" w:rsidRDefault="0065433F" w:rsidP="0065433F">
      <w:pPr>
        <w:spacing w:after="0" w:line="360" w:lineRule="auto"/>
        <w:rPr>
          <w:rFonts w:ascii="Century Gothic" w:hAnsi="Century Gothic"/>
        </w:rPr>
      </w:pPr>
      <w:r>
        <w:rPr>
          <w:rFonts w:ascii="Century Gothic" w:hAnsi="Century Gothic"/>
          <w:noProof/>
        </w:rPr>
        <mc:AlternateContent>
          <mc:Choice Requires="wps">
            <w:drawing>
              <wp:anchor distT="0" distB="0" distL="114300" distR="114300" simplePos="0" relativeHeight="251662336" behindDoc="0" locked="0" layoutInCell="1" allowOverlap="1" wp14:anchorId="5CA6FC4A" wp14:editId="63CF2340">
                <wp:simplePos x="0" y="0"/>
                <wp:positionH relativeFrom="column">
                  <wp:posOffset>-76200</wp:posOffset>
                </wp:positionH>
                <wp:positionV relativeFrom="paragraph">
                  <wp:posOffset>10160</wp:posOffset>
                </wp:positionV>
                <wp:extent cx="133350" cy="161925"/>
                <wp:effectExtent l="0" t="0" r="19050" b="28575"/>
                <wp:wrapNone/>
                <wp:docPr id="3" name="Rectangle 3"/>
                <wp:cNvGraphicFramePr/>
                <a:graphic xmlns:a="http://schemas.openxmlformats.org/drawingml/2006/main">
                  <a:graphicData uri="http://schemas.microsoft.com/office/word/2010/wordprocessingShape">
                    <wps:wsp>
                      <wps:cNvSpPr/>
                      <wps:spPr>
                        <a:xfrm>
                          <a:off x="0" y="0"/>
                          <a:ext cx="133350" cy="161925"/>
                        </a:xfrm>
                        <a:prstGeom prst="rect">
                          <a:avLst/>
                        </a:prstGeom>
                        <a:solidFill>
                          <a:schemeClr val="accent5">
                            <a:lumMod val="40000"/>
                            <a:lumOff val="60000"/>
                          </a:schemeClr>
                        </a:solidFill>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3DE4B7C" id="Rectangle 3" o:spid="_x0000_s1026" style="position:absolute;margin-left:-6pt;margin-top:.8pt;width:10.5pt;height:12.7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" fillcolor="#bdd6ee [1304]" strokecolor="black [3213]" strokeweight="1pt"/>
            </w:pict>
          </mc:Fallback>
        </mc:AlternateContent>
      </w:r>
      <w:r>
        <w:rPr>
          <w:rFonts w:ascii="Century Gothic" w:hAnsi="Century Gothic"/>
        </w:rPr>
        <w:t xml:space="preserve">   </w:t>
      </w:r>
      <w:bookmarkStart w:id="0" w:name="_Hlk149299880"/>
      <w:r>
        <w:rPr>
          <w:rFonts w:ascii="Century Gothic" w:hAnsi="Century Gothic"/>
        </w:rPr>
        <w:t>Please include transfer credit from the following institution/s: ______________________________________</w:t>
      </w:r>
      <w:r w:rsidR="004B69BD">
        <w:rPr>
          <w:rFonts w:ascii="Century Gothic" w:hAnsi="Century Gothic"/>
        </w:rPr>
        <w:t xml:space="preserve"> </w:t>
      </w:r>
      <w:bookmarkEnd w:id="0"/>
    </w:p>
    <w:p w14:paraId="60D6CC58" w14:textId="77777777" w:rsidR="004314EC" w:rsidRPr="00FE3D1E" w:rsidRDefault="004314EC" w:rsidP="0065433F">
      <w:pPr>
        <w:spacing w:after="0"/>
        <w:rPr>
          <w:rFonts w:ascii="Century Gothic" w:hAnsi="Century Gothic"/>
        </w:rPr>
      </w:pPr>
    </w:p>
    <w:tbl>
      <w:tblPr>
        <w:tblStyle w:val="TableGrid"/>
        <w:tblpPr w:leftFromText="180" w:rightFromText="180" w:vertAnchor="text" w:horzAnchor="margin" w:tblpY="3"/>
        <w:tblW w:w="0" w:type="auto"/>
        <w:tblLook w:val="04A0" w:firstRow="1" w:lastRow="0" w:firstColumn="1" w:lastColumn="0" w:noHBand="0" w:noVBand="1"/>
      </w:tblPr>
      <w:tblGrid>
        <w:gridCol w:w="10790"/>
      </w:tblGrid>
      <w:tr w:rsidR="0065433F" w14:paraId="6FF04174" w14:textId="77777777" w:rsidTr="0065433F">
        <w:tc>
          <w:tcPr>
            <w:tcW w:w="10790" w:type="dxa"/>
            <w:shd w:val="clear" w:color="auto" w:fill="D0CECE" w:themeFill="background2" w:themeFillShade="E6"/>
          </w:tcPr>
          <w:p w14:paraId="3876CBCD" w14:textId="77777777" w:rsidR="0065433F" w:rsidRPr="00A36BFB" w:rsidRDefault="0065433F" w:rsidP="0065433F">
            <w:pPr>
              <w:jc w:val="center"/>
              <w:rPr>
                <w:rFonts w:cstheme="minorHAnsi"/>
                <w:b/>
                <w:bCs/>
                <w:sz w:val="20"/>
                <w:szCs w:val="20"/>
              </w:rPr>
            </w:pPr>
            <w:r w:rsidRPr="00A36BFB">
              <w:rPr>
                <w:rFonts w:cstheme="minorHAnsi"/>
                <w:b/>
                <w:bCs/>
                <w:sz w:val="20"/>
                <w:szCs w:val="20"/>
              </w:rPr>
              <w:t xml:space="preserve">Please email completed applications to </w:t>
            </w:r>
            <w:hyperlink r:id="rId8" w:history="1">
              <w:r w:rsidRPr="00B47252">
                <w:rPr>
                  <w:rStyle w:val="Hyperlink"/>
                  <w:rFonts w:cstheme="minorHAnsi"/>
                  <w:b/>
                  <w:bCs/>
                  <w:color w:val="2F5496" w:themeColor="accent1" w:themeShade="BF"/>
                  <w:sz w:val="20"/>
                  <w:szCs w:val="20"/>
                </w:rPr>
                <w:t>enroll@clark.edu</w:t>
              </w:r>
            </w:hyperlink>
            <w:r w:rsidRPr="00A36BFB">
              <w:rPr>
                <w:rFonts w:cstheme="minorHAnsi"/>
                <w:b/>
                <w:bCs/>
                <w:sz w:val="20"/>
                <w:szCs w:val="20"/>
              </w:rPr>
              <w:t xml:space="preserve">. To mail applications, please </w:t>
            </w:r>
            <w:proofErr w:type="gramStart"/>
            <w:r w:rsidRPr="00A36BFB">
              <w:rPr>
                <w:rFonts w:cstheme="minorHAnsi"/>
                <w:b/>
                <w:bCs/>
                <w:sz w:val="20"/>
                <w:szCs w:val="20"/>
              </w:rPr>
              <w:t>send</w:t>
            </w:r>
            <w:proofErr w:type="gramEnd"/>
            <w:r w:rsidRPr="00A36BFB">
              <w:rPr>
                <w:rFonts w:cstheme="minorHAnsi"/>
                <w:b/>
                <w:bCs/>
                <w:sz w:val="20"/>
                <w:szCs w:val="20"/>
              </w:rPr>
              <w:t xml:space="preserve"> to:</w:t>
            </w:r>
          </w:p>
          <w:p w14:paraId="407552A4" w14:textId="77777777" w:rsidR="0065433F" w:rsidRPr="00505FE9" w:rsidRDefault="0065433F" w:rsidP="0065433F">
            <w:pPr>
              <w:jc w:val="center"/>
              <w:rPr>
                <w:rFonts w:ascii="Century Gothic" w:hAnsi="Century Gothic"/>
                <w:b/>
                <w:bCs/>
              </w:rPr>
            </w:pPr>
            <w:r w:rsidRPr="00A36BFB">
              <w:rPr>
                <w:rFonts w:cstheme="minorHAnsi"/>
                <w:b/>
                <w:bCs/>
                <w:sz w:val="20"/>
                <w:szCs w:val="20"/>
              </w:rPr>
              <w:t>Clark College-Enrollment Services, 1933 Fort Vancouver Way, Vancouver, WA 98663.</w:t>
            </w:r>
          </w:p>
        </w:tc>
      </w:tr>
    </w:tbl>
    <w:p w14:paraId="42B29814" w14:textId="77777777" w:rsidR="00E71248" w:rsidRPr="0065433F" w:rsidRDefault="00E71248" w:rsidP="000C3756">
      <w:pPr>
        <w:jc w:val="center"/>
        <w:rPr>
          <w:rFonts w:ascii="Century Gothic" w:hAnsi="Century Gothic" w:cstheme="minorHAnsi"/>
          <w:b/>
          <w:bCs/>
          <w:sz w:val="14"/>
          <w:szCs w:val="14"/>
        </w:rPr>
      </w:pPr>
    </w:p>
    <w:tbl>
      <w:tblPr>
        <w:tblStyle w:val="TableGrid"/>
        <w:tblW w:w="0" w:type="auto"/>
        <w:tblLook w:val="04A0" w:firstRow="1" w:lastRow="0" w:firstColumn="1" w:lastColumn="0" w:noHBand="0" w:noVBand="1"/>
      </w:tblPr>
      <w:tblGrid>
        <w:gridCol w:w="10790"/>
      </w:tblGrid>
      <w:tr w:rsidR="001F4719" w14:paraId="658F2215" w14:textId="77777777" w:rsidTr="00505FE9">
        <w:tc>
          <w:tcPr>
            <w:tcW w:w="10790" w:type="dxa"/>
            <w:shd w:val="clear" w:color="auto" w:fill="D0CECE" w:themeFill="background2" w:themeFillShade="E6"/>
          </w:tcPr>
          <w:p w14:paraId="44B16C28" w14:textId="3E3D4DA2" w:rsidR="001F4719" w:rsidRPr="00AB7395" w:rsidRDefault="001F4719" w:rsidP="00FE3D1E">
            <w:pPr>
              <w:rPr>
                <w:rFonts w:ascii="Century Gothic" w:hAnsi="Century Gothic" w:cs="Calibri"/>
                <w:b/>
                <w:bCs/>
              </w:rPr>
            </w:pPr>
            <w:r w:rsidRPr="00AB7395">
              <w:rPr>
                <w:rFonts w:ascii="Century Gothic" w:hAnsi="Century Gothic" w:cs="Calibri"/>
                <w:b/>
                <w:bCs/>
                <w:sz w:val="20"/>
                <w:szCs w:val="20"/>
              </w:rPr>
              <w:t>To be eligible for selection into the Phlebotomy program, the following items must be completed</w:t>
            </w:r>
            <w:r w:rsidR="00AB7395">
              <w:rPr>
                <w:rFonts w:ascii="Century Gothic" w:hAnsi="Century Gothic" w:cs="Calibri"/>
                <w:b/>
                <w:bCs/>
                <w:sz w:val="20"/>
                <w:szCs w:val="20"/>
              </w:rPr>
              <w:t>:</w:t>
            </w:r>
          </w:p>
        </w:tc>
      </w:tr>
      <w:tr w:rsidR="001F4719" w14:paraId="33BD2E90" w14:textId="77777777" w:rsidTr="008D0A30">
        <w:tc>
          <w:tcPr>
            <w:tcW w:w="10790" w:type="dxa"/>
          </w:tcPr>
          <w:p w14:paraId="176C6075" w14:textId="15AE90F7" w:rsidR="00505FE9" w:rsidRPr="00505FE9" w:rsidRDefault="00FD57A0" w:rsidP="00C83FA7">
            <w:pPr>
              <w:spacing w:line="276" w:lineRule="auto"/>
              <w:rPr>
                <w:rFonts w:ascii="Century Gothic" w:hAnsi="Century Gothic"/>
                <w:sz w:val="20"/>
                <w:szCs w:val="20"/>
              </w:rPr>
            </w:pPr>
            <w:r w:rsidRPr="00FD57A0">
              <w:rPr>
                <w:rFonts w:ascii="Century Gothic" w:hAnsi="Century Gothic"/>
                <w:sz w:val="20"/>
                <w:szCs w:val="20"/>
              </w:rPr>
              <w:t>Complete the Clark College Application for Admission, if needed. The Clark College application fee is $30 and applies to all new and returning students. We encourage all students to visit Enrollment Services or the One Stop on Clark College’s Main Campus with valid photo ID or high school ID to receive a code to apply for free. For more information, visit: https://www.clark.edu/getstarted/</w:t>
            </w:r>
          </w:p>
        </w:tc>
      </w:tr>
      <w:tr w:rsidR="001F4719" w14:paraId="1C8991DE" w14:textId="77777777" w:rsidTr="00E83687">
        <w:tc>
          <w:tcPr>
            <w:tcW w:w="10790" w:type="dxa"/>
          </w:tcPr>
          <w:p w14:paraId="2E7368D5" w14:textId="0C9A1613" w:rsidR="001F4719" w:rsidRPr="00505FE9" w:rsidRDefault="008F729C" w:rsidP="00C83FA7">
            <w:pPr>
              <w:spacing w:line="276" w:lineRule="auto"/>
              <w:rPr>
                <w:rFonts w:ascii="Century Gothic" w:hAnsi="Century Gothic"/>
                <w:sz w:val="20"/>
                <w:szCs w:val="20"/>
              </w:rPr>
            </w:pPr>
            <w:r w:rsidRPr="00505FE9">
              <w:rPr>
                <w:rFonts w:ascii="Century Gothic" w:hAnsi="Century Gothic"/>
                <w:sz w:val="20"/>
                <w:szCs w:val="20"/>
              </w:rPr>
              <w:t>Complete th</w:t>
            </w:r>
            <w:r w:rsidR="00D565D3">
              <w:rPr>
                <w:rFonts w:ascii="Century Gothic" w:hAnsi="Century Gothic"/>
                <w:sz w:val="20"/>
                <w:szCs w:val="20"/>
              </w:rPr>
              <w:t>is</w:t>
            </w:r>
            <w:r w:rsidRPr="00505FE9">
              <w:rPr>
                <w:rFonts w:ascii="Century Gothic" w:hAnsi="Century Gothic"/>
                <w:sz w:val="20"/>
                <w:szCs w:val="20"/>
              </w:rPr>
              <w:t xml:space="preserve"> Phlebotomy CA program application</w:t>
            </w:r>
            <w:r w:rsidR="00D565D3">
              <w:rPr>
                <w:rFonts w:ascii="Century Gothic" w:hAnsi="Century Gothic"/>
                <w:sz w:val="20"/>
                <w:szCs w:val="20"/>
              </w:rPr>
              <w:t xml:space="preserve">.  Read and initial each item on page 2., ensuring to </w:t>
            </w:r>
            <w:r w:rsidR="00AB7395">
              <w:rPr>
                <w:rFonts w:ascii="Century Gothic" w:hAnsi="Century Gothic"/>
                <w:sz w:val="20"/>
                <w:szCs w:val="20"/>
              </w:rPr>
              <w:t>complete</w:t>
            </w:r>
            <w:r w:rsidR="00D565D3">
              <w:rPr>
                <w:rFonts w:ascii="Century Gothic" w:hAnsi="Century Gothic"/>
                <w:sz w:val="20"/>
                <w:szCs w:val="20"/>
              </w:rPr>
              <w:t xml:space="preserve"> the high school attestation questions.  </w:t>
            </w:r>
            <w:r w:rsidR="00AB7395">
              <w:rPr>
                <w:rFonts w:ascii="Century Gothic" w:hAnsi="Century Gothic"/>
                <w:sz w:val="20"/>
                <w:szCs w:val="20"/>
              </w:rPr>
              <w:t>Your application affords you two selection attempts.</w:t>
            </w:r>
          </w:p>
        </w:tc>
      </w:tr>
      <w:tr w:rsidR="001F4719" w14:paraId="2CD42A44" w14:textId="77777777" w:rsidTr="004A5FEE">
        <w:tc>
          <w:tcPr>
            <w:tcW w:w="10790" w:type="dxa"/>
          </w:tcPr>
          <w:p w14:paraId="74EC6B10" w14:textId="7F36E4A4" w:rsidR="001F4719" w:rsidRPr="00505FE9" w:rsidRDefault="008F729C" w:rsidP="00C83FA7">
            <w:pPr>
              <w:spacing w:line="276" w:lineRule="auto"/>
              <w:rPr>
                <w:rFonts w:ascii="Century Gothic" w:hAnsi="Century Gothic"/>
                <w:sz w:val="20"/>
                <w:szCs w:val="20"/>
              </w:rPr>
            </w:pPr>
            <w:r w:rsidRPr="00505FE9">
              <w:rPr>
                <w:rFonts w:ascii="Century Gothic" w:hAnsi="Century Gothic"/>
                <w:sz w:val="20"/>
                <w:szCs w:val="20"/>
              </w:rPr>
              <w:t xml:space="preserve">Pay the non-refundable $50 program application fee.  Your application is complete </w:t>
            </w:r>
            <w:r w:rsidR="00AB7395">
              <w:rPr>
                <w:rFonts w:ascii="Century Gothic" w:hAnsi="Century Gothic"/>
                <w:sz w:val="20"/>
                <w:szCs w:val="20"/>
              </w:rPr>
              <w:t>when</w:t>
            </w:r>
            <w:r w:rsidRPr="00505FE9">
              <w:rPr>
                <w:rFonts w:ascii="Century Gothic" w:hAnsi="Century Gothic"/>
                <w:sz w:val="20"/>
                <w:szCs w:val="20"/>
              </w:rPr>
              <w:t xml:space="preserve"> the fee is paid, and this date is the ‘application received’ date.</w:t>
            </w:r>
            <w:r w:rsidR="00D565D3">
              <w:rPr>
                <w:rFonts w:ascii="Century Gothic" w:hAnsi="Century Gothic"/>
                <w:sz w:val="20"/>
                <w:szCs w:val="20"/>
              </w:rPr>
              <w:t xml:space="preserve">  </w:t>
            </w:r>
            <w:r w:rsidR="00AB7395" w:rsidRPr="00AB7395">
              <w:rPr>
                <w:rFonts w:ascii="Century Gothic" w:hAnsi="Century Gothic"/>
                <w:sz w:val="20"/>
                <w:szCs w:val="20"/>
              </w:rPr>
              <w:t xml:space="preserve">This date may be considered in the selection process.  </w:t>
            </w:r>
            <w:r w:rsidR="00AB7395" w:rsidRPr="00AB7395">
              <w:rPr>
                <w:rFonts w:ascii="Century Gothic" w:hAnsi="Century Gothic"/>
                <w:sz w:val="16"/>
                <w:szCs w:val="16"/>
              </w:rPr>
              <w:t>(Fees are subject to change.)</w:t>
            </w:r>
          </w:p>
        </w:tc>
      </w:tr>
      <w:tr w:rsidR="008F729C" w14:paraId="39D43978" w14:textId="77777777" w:rsidTr="001C0C1B">
        <w:tc>
          <w:tcPr>
            <w:tcW w:w="10790" w:type="dxa"/>
          </w:tcPr>
          <w:p w14:paraId="330AA121" w14:textId="24214A77" w:rsidR="008F729C" w:rsidRPr="00505FE9" w:rsidRDefault="008F729C" w:rsidP="00C83FA7">
            <w:pPr>
              <w:spacing w:line="276" w:lineRule="auto"/>
              <w:rPr>
                <w:rFonts w:ascii="Century Gothic" w:hAnsi="Century Gothic"/>
                <w:sz w:val="20"/>
                <w:szCs w:val="20"/>
              </w:rPr>
            </w:pPr>
            <w:r w:rsidRPr="00505FE9">
              <w:rPr>
                <w:rFonts w:ascii="Century Gothic" w:hAnsi="Century Gothic"/>
                <w:sz w:val="20"/>
                <w:szCs w:val="20"/>
              </w:rPr>
              <w:t xml:space="preserve">Submit official transcripts </w:t>
            </w:r>
            <w:r w:rsidR="00D565D3">
              <w:rPr>
                <w:rFonts w:ascii="Century Gothic" w:hAnsi="Century Gothic"/>
                <w:sz w:val="20"/>
                <w:szCs w:val="20"/>
              </w:rPr>
              <w:t xml:space="preserve">if </w:t>
            </w:r>
            <w:r w:rsidR="00AB7395">
              <w:rPr>
                <w:rFonts w:ascii="Century Gothic" w:hAnsi="Century Gothic"/>
                <w:sz w:val="20"/>
                <w:szCs w:val="20"/>
              </w:rPr>
              <w:t xml:space="preserve">you have transfer credits you wish to apply to the </w:t>
            </w:r>
            <w:r w:rsidRPr="00505FE9">
              <w:rPr>
                <w:rFonts w:ascii="Century Gothic" w:hAnsi="Century Gothic"/>
                <w:sz w:val="20"/>
                <w:szCs w:val="20"/>
              </w:rPr>
              <w:t xml:space="preserve">program.  </w:t>
            </w:r>
            <w:r w:rsidR="00D565D3">
              <w:rPr>
                <w:rFonts w:ascii="Century Gothic" w:hAnsi="Century Gothic"/>
                <w:sz w:val="20"/>
                <w:szCs w:val="20"/>
              </w:rPr>
              <w:t>Transfer credit and course equivalencies will be determined by Clark College.</w:t>
            </w:r>
          </w:p>
        </w:tc>
      </w:tr>
      <w:tr w:rsidR="008F729C" w14:paraId="42565D5F" w14:textId="77777777" w:rsidTr="001C0C1B">
        <w:tc>
          <w:tcPr>
            <w:tcW w:w="10790" w:type="dxa"/>
          </w:tcPr>
          <w:p w14:paraId="736D4754" w14:textId="78718C1A" w:rsidR="008F729C" w:rsidRPr="00505FE9" w:rsidRDefault="008F729C" w:rsidP="00C83FA7">
            <w:pPr>
              <w:spacing w:line="276" w:lineRule="auto"/>
              <w:rPr>
                <w:rFonts w:ascii="Century Gothic" w:hAnsi="Century Gothic"/>
                <w:sz w:val="20"/>
                <w:szCs w:val="20"/>
              </w:rPr>
            </w:pPr>
            <w:r w:rsidRPr="00505FE9">
              <w:rPr>
                <w:rFonts w:ascii="Century Gothic" w:hAnsi="Century Gothic"/>
                <w:sz w:val="20"/>
                <w:szCs w:val="20"/>
              </w:rPr>
              <w:t>Eligibility for ENGL&amp; 101+99.</w:t>
            </w:r>
          </w:p>
        </w:tc>
      </w:tr>
      <w:tr w:rsidR="008F729C" w14:paraId="48FFCC34" w14:textId="77777777" w:rsidTr="001C0C1B">
        <w:tc>
          <w:tcPr>
            <w:tcW w:w="10790" w:type="dxa"/>
          </w:tcPr>
          <w:p w14:paraId="2E067694" w14:textId="3CC7740E" w:rsidR="008F729C" w:rsidRPr="00505FE9" w:rsidRDefault="008F729C" w:rsidP="00C83FA7">
            <w:pPr>
              <w:spacing w:line="276" w:lineRule="auto"/>
              <w:rPr>
                <w:rFonts w:ascii="Century Gothic" w:hAnsi="Century Gothic"/>
                <w:sz w:val="20"/>
                <w:szCs w:val="20"/>
              </w:rPr>
            </w:pPr>
            <w:r w:rsidRPr="00505FE9">
              <w:rPr>
                <w:rFonts w:ascii="Century Gothic" w:hAnsi="Century Gothic"/>
                <w:sz w:val="20"/>
                <w:szCs w:val="20"/>
              </w:rPr>
              <w:t xml:space="preserve">Obtain a minimum Clark College applicable GPA of 2.5 or higher.  Applicable GPA courses </w:t>
            </w:r>
            <w:proofErr w:type="gramStart"/>
            <w:r w:rsidRPr="00505FE9">
              <w:rPr>
                <w:rFonts w:ascii="Century Gothic" w:hAnsi="Century Gothic"/>
                <w:sz w:val="20"/>
                <w:szCs w:val="20"/>
              </w:rPr>
              <w:t>are:</w:t>
            </w:r>
            <w:proofErr w:type="gramEnd"/>
            <w:r w:rsidRPr="00505FE9">
              <w:rPr>
                <w:rFonts w:ascii="Century Gothic" w:hAnsi="Century Gothic"/>
                <w:sz w:val="20"/>
                <w:szCs w:val="20"/>
              </w:rPr>
              <w:t xml:space="preserve"> AH 100, 104, 110, CMST&amp; 210 and ENGL 90. </w:t>
            </w:r>
          </w:p>
        </w:tc>
      </w:tr>
    </w:tbl>
    <w:p w14:paraId="4D955197" w14:textId="307CF824" w:rsidR="00FE3D1E" w:rsidRDefault="00FE3D1E" w:rsidP="00FE3D1E">
      <w:pPr>
        <w:spacing w:after="0"/>
        <w:rPr>
          <w:rFonts w:ascii="Century Gothic" w:hAnsi="Century Gothic"/>
        </w:rPr>
      </w:pPr>
    </w:p>
    <w:p w14:paraId="2B3F2BC7" w14:textId="77777777" w:rsidR="004314EC" w:rsidRDefault="004314EC" w:rsidP="00FE3D1E">
      <w:pPr>
        <w:spacing w:after="0"/>
        <w:rPr>
          <w:rFonts w:ascii="Century Gothic" w:hAnsi="Century Gothic"/>
        </w:rPr>
      </w:pPr>
    </w:p>
    <w:tbl>
      <w:tblPr>
        <w:tblStyle w:val="TableGrid"/>
        <w:tblW w:w="0" w:type="auto"/>
        <w:tblLook w:val="04A0" w:firstRow="1" w:lastRow="0" w:firstColumn="1" w:lastColumn="0" w:noHBand="0" w:noVBand="1"/>
      </w:tblPr>
      <w:tblGrid>
        <w:gridCol w:w="1435"/>
        <w:gridCol w:w="8190"/>
        <w:gridCol w:w="1165"/>
      </w:tblGrid>
      <w:tr w:rsidR="00EE4CC7" w14:paraId="36E2E174" w14:textId="77777777" w:rsidTr="00505FE9">
        <w:tc>
          <w:tcPr>
            <w:tcW w:w="10790" w:type="dxa"/>
            <w:gridSpan w:val="3"/>
            <w:shd w:val="clear" w:color="auto" w:fill="D0CECE" w:themeFill="background2" w:themeFillShade="E6"/>
          </w:tcPr>
          <w:p w14:paraId="0475D116" w14:textId="51B51CEF" w:rsidR="00EE4CC7" w:rsidRPr="00AB7395" w:rsidRDefault="00D565D3" w:rsidP="00FE3D1E">
            <w:pPr>
              <w:rPr>
                <w:rFonts w:ascii="Century Gothic" w:hAnsi="Century Gothic" w:cs="Calibri"/>
                <w:b/>
                <w:bCs/>
                <w:sz w:val="20"/>
                <w:szCs w:val="20"/>
              </w:rPr>
            </w:pPr>
            <w:r w:rsidRPr="00AB7395">
              <w:rPr>
                <w:rFonts w:ascii="Century Gothic" w:hAnsi="Century Gothic" w:cs="Calibri"/>
                <w:b/>
                <w:bCs/>
                <w:sz w:val="20"/>
                <w:szCs w:val="20"/>
              </w:rPr>
              <w:t>T</w:t>
            </w:r>
            <w:r w:rsidR="00EE4CC7" w:rsidRPr="00AB7395">
              <w:rPr>
                <w:rFonts w:ascii="Century Gothic" w:hAnsi="Century Gothic" w:cs="Calibri"/>
                <w:b/>
                <w:bCs/>
                <w:sz w:val="20"/>
                <w:szCs w:val="20"/>
              </w:rPr>
              <w:t>he following courses must be completed with a “C”</w:t>
            </w:r>
            <w:r w:rsidR="0056595F">
              <w:rPr>
                <w:rFonts w:ascii="Century Gothic" w:hAnsi="Century Gothic" w:cs="Calibri"/>
                <w:b/>
                <w:bCs/>
                <w:sz w:val="20"/>
                <w:szCs w:val="20"/>
              </w:rPr>
              <w:t>,</w:t>
            </w:r>
            <w:r w:rsidR="00EE4CC7" w:rsidRPr="00AB7395">
              <w:rPr>
                <w:rFonts w:ascii="Century Gothic" w:hAnsi="Century Gothic" w:cs="Calibri"/>
                <w:b/>
                <w:bCs/>
                <w:sz w:val="20"/>
                <w:szCs w:val="20"/>
              </w:rPr>
              <w:t xml:space="preserve"> (2.0) grade or higher</w:t>
            </w:r>
            <w:r w:rsidRPr="00AB7395">
              <w:rPr>
                <w:rFonts w:ascii="Century Gothic" w:hAnsi="Century Gothic" w:cs="Calibri"/>
                <w:b/>
                <w:bCs/>
                <w:sz w:val="20"/>
                <w:szCs w:val="20"/>
              </w:rPr>
              <w:t xml:space="preserve"> prior to ent</w:t>
            </w:r>
            <w:r w:rsidR="0056595F">
              <w:rPr>
                <w:rFonts w:ascii="Century Gothic" w:hAnsi="Century Gothic" w:cs="Calibri"/>
                <w:b/>
                <w:bCs/>
                <w:sz w:val="20"/>
                <w:szCs w:val="20"/>
              </w:rPr>
              <w:t>ering</w:t>
            </w:r>
            <w:r w:rsidRPr="00AB7395">
              <w:rPr>
                <w:rFonts w:ascii="Century Gothic" w:hAnsi="Century Gothic" w:cs="Calibri"/>
                <w:b/>
                <w:bCs/>
                <w:sz w:val="20"/>
                <w:szCs w:val="20"/>
              </w:rPr>
              <w:t xml:space="preserve"> the program</w:t>
            </w:r>
            <w:r w:rsidR="000C3756">
              <w:rPr>
                <w:rFonts w:ascii="Century Gothic" w:hAnsi="Century Gothic" w:cs="Calibri"/>
                <w:b/>
                <w:bCs/>
                <w:sz w:val="20"/>
                <w:szCs w:val="20"/>
              </w:rPr>
              <w:t>:</w:t>
            </w:r>
          </w:p>
        </w:tc>
      </w:tr>
      <w:tr w:rsidR="00EE4CC7" w:rsidRPr="00505FE9" w14:paraId="795FF96C" w14:textId="77777777" w:rsidTr="00505FE9">
        <w:tc>
          <w:tcPr>
            <w:tcW w:w="1435" w:type="dxa"/>
            <w:shd w:val="clear" w:color="auto" w:fill="D0CECE" w:themeFill="background2" w:themeFillShade="E6"/>
          </w:tcPr>
          <w:p w14:paraId="38EFFC47" w14:textId="0ECC4C33" w:rsidR="00EE4CC7" w:rsidRPr="00AB7395" w:rsidRDefault="00EE4CC7" w:rsidP="00FE3D1E">
            <w:pPr>
              <w:rPr>
                <w:rFonts w:ascii="Century Gothic" w:hAnsi="Century Gothic" w:cs="Calibri"/>
                <w:b/>
                <w:bCs/>
                <w:sz w:val="20"/>
                <w:szCs w:val="20"/>
              </w:rPr>
            </w:pPr>
            <w:r w:rsidRPr="00AB7395">
              <w:rPr>
                <w:rFonts w:ascii="Century Gothic" w:hAnsi="Century Gothic" w:cs="Calibri"/>
                <w:b/>
                <w:bCs/>
                <w:sz w:val="20"/>
                <w:szCs w:val="20"/>
              </w:rPr>
              <w:t>Course</w:t>
            </w:r>
          </w:p>
        </w:tc>
        <w:tc>
          <w:tcPr>
            <w:tcW w:w="8190" w:type="dxa"/>
            <w:shd w:val="clear" w:color="auto" w:fill="D0CECE" w:themeFill="background2" w:themeFillShade="E6"/>
          </w:tcPr>
          <w:p w14:paraId="69AE012A" w14:textId="16F2B66C" w:rsidR="00EE4CC7" w:rsidRPr="00AB7395" w:rsidRDefault="00EE4CC7" w:rsidP="00FE3D1E">
            <w:pPr>
              <w:rPr>
                <w:rFonts w:ascii="Century Gothic" w:hAnsi="Century Gothic" w:cs="Calibri"/>
                <w:b/>
                <w:bCs/>
                <w:sz w:val="20"/>
                <w:szCs w:val="20"/>
              </w:rPr>
            </w:pPr>
            <w:r w:rsidRPr="00AB7395">
              <w:rPr>
                <w:rFonts w:ascii="Century Gothic" w:hAnsi="Century Gothic" w:cs="Calibri"/>
                <w:b/>
                <w:bCs/>
                <w:sz w:val="20"/>
                <w:szCs w:val="20"/>
              </w:rPr>
              <w:t xml:space="preserve">Course </w:t>
            </w:r>
            <w:r w:rsidR="0056595F">
              <w:rPr>
                <w:rFonts w:ascii="Century Gothic" w:hAnsi="Century Gothic" w:cs="Calibri"/>
                <w:b/>
                <w:bCs/>
                <w:sz w:val="20"/>
                <w:szCs w:val="20"/>
              </w:rPr>
              <w:t>Name</w:t>
            </w:r>
          </w:p>
        </w:tc>
        <w:tc>
          <w:tcPr>
            <w:tcW w:w="1165" w:type="dxa"/>
            <w:shd w:val="clear" w:color="auto" w:fill="D0CECE" w:themeFill="background2" w:themeFillShade="E6"/>
          </w:tcPr>
          <w:p w14:paraId="536F8C23" w14:textId="30CF96A7" w:rsidR="00EE4CC7" w:rsidRPr="00AB7395" w:rsidRDefault="00EE4CC7" w:rsidP="00505FE9">
            <w:pPr>
              <w:jc w:val="center"/>
              <w:rPr>
                <w:rFonts w:ascii="Century Gothic" w:hAnsi="Century Gothic" w:cs="Calibri"/>
                <w:b/>
                <w:bCs/>
                <w:sz w:val="20"/>
                <w:szCs w:val="20"/>
              </w:rPr>
            </w:pPr>
            <w:r w:rsidRPr="00AB7395">
              <w:rPr>
                <w:rFonts w:ascii="Century Gothic" w:hAnsi="Century Gothic" w:cs="Calibri"/>
                <w:b/>
                <w:bCs/>
                <w:sz w:val="20"/>
                <w:szCs w:val="20"/>
              </w:rPr>
              <w:t>Credits</w:t>
            </w:r>
          </w:p>
        </w:tc>
      </w:tr>
      <w:tr w:rsidR="00EE4CC7" w14:paraId="4E491155" w14:textId="77777777" w:rsidTr="00505FE9">
        <w:tc>
          <w:tcPr>
            <w:tcW w:w="1435" w:type="dxa"/>
          </w:tcPr>
          <w:p w14:paraId="18F01160" w14:textId="281140A3" w:rsidR="00EE4CC7" w:rsidRPr="00AB7395" w:rsidRDefault="00EE4CC7" w:rsidP="00C83FA7">
            <w:pPr>
              <w:spacing w:line="276" w:lineRule="auto"/>
              <w:rPr>
                <w:rFonts w:ascii="Century Gothic" w:hAnsi="Century Gothic"/>
                <w:sz w:val="20"/>
                <w:szCs w:val="20"/>
              </w:rPr>
            </w:pPr>
            <w:r w:rsidRPr="00AB7395">
              <w:rPr>
                <w:rFonts w:ascii="Century Gothic" w:hAnsi="Century Gothic"/>
                <w:sz w:val="20"/>
                <w:szCs w:val="20"/>
              </w:rPr>
              <w:t>AH 100</w:t>
            </w:r>
            <w:r w:rsidR="00460890" w:rsidRPr="00AB7395">
              <w:rPr>
                <w:rFonts w:ascii="Century Gothic" w:hAnsi="Century Gothic"/>
                <w:sz w:val="20"/>
                <w:szCs w:val="20"/>
              </w:rPr>
              <w:t>*</w:t>
            </w:r>
          </w:p>
        </w:tc>
        <w:tc>
          <w:tcPr>
            <w:tcW w:w="8190" w:type="dxa"/>
          </w:tcPr>
          <w:p w14:paraId="4CD75B7A" w14:textId="1543212A" w:rsidR="00EE4CC7" w:rsidRPr="00AB7395" w:rsidRDefault="00EE4CC7" w:rsidP="00C83FA7">
            <w:pPr>
              <w:spacing w:line="276" w:lineRule="auto"/>
              <w:rPr>
                <w:rFonts w:ascii="Century Gothic" w:hAnsi="Century Gothic"/>
                <w:sz w:val="20"/>
                <w:szCs w:val="20"/>
              </w:rPr>
            </w:pPr>
            <w:r w:rsidRPr="00AB7395">
              <w:rPr>
                <w:rFonts w:ascii="Century Gothic" w:hAnsi="Century Gothic"/>
                <w:sz w:val="20"/>
                <w:szCs w:val="20"/>
              </w:rPr>
              <w:t>Basic Concepts of Human Anatomy &amp; Physiology w/Lab I</w:t>
            </w:r>
          </w:p>
        </w:tc>
        <w:tc>
          <w:tcPr>
            <w:tcW w:w="1165" w:type="dxa"/>
          </w:tcPr>
          <w:p w14:paraId="7CDD3BB9" w14:textId="76295C43" w:rsidR="00EE4CC7" w:rsidRPr="00AB7395" w:rsidRDefault="00EE4CC7" w:rsidP="00C83FA7">
            <w:pPr>
              <w:spacing w:line="276" w:lineRule="auto"/>
              <w:jc w:val="center"/>
              <w:rPr>
                <w:rFonts w:ascii="Century Gothic" w:hAnsi="Century Gothic"/>
                <w:sz w:val="20"/>
                <w:szCs w:val="20"/>
              </w:rPr>
            </w:pPr>
            <w:r w:rsidRPr="00AB7395">
              <w:rPr>
                <w:rFonts w:ascii="Century Gothic" w:hAnsi="Century Gothic"/>
                <w:sz w:val="20"/>
                <w:szCs w:val="20"/>
              </w:rPr>
              <w:t>3</w:t>
            </w:r>
          </w:p>
        </w:tc>
      </w:tr>
      <w:tr w:rsidR="00EE4CC7" w14:paraId="5C9CA7E0" w14:textId="77777777" w:rsidTr="00505FE9">
        <w:tc>
          <w:tcPr>
            <w:tcW w:w="1435" w:type="dxa"/>
          </w:tcPr>
          <w:p w14:paraId="5D5D9B1B" w14:textId="6919698D" w:rsidR="00EE4CC7" w:rsidRPr="00AB7395" w:rsidRDefault="00EE4CC7" w:rsidP="00C83FA7">
            <w:pPr>
              <w:spacing w:line="276" w:lineRule="auto"/>
              <w:rPr>
                <w:rFonts w:ascii="Century Gothic" w:hAnsi="Century Gothic"/>
                <w:sz w:val="20"/>
                <w:szCs w:val="20"/>
              </w:rPr>
            </w:pPr>
            <w:r w:rsidRPr="00AB7395">
              <w:rPr>
                <w:rFonts w:ascii="Century Gothic" w:hAnsi="Century Gothic"/>
                <w:sz w:val="20"/>
                <w:szCs w:val="20"/>
              </w:rPr>
              <w:t>AH 104</w:t>
            </w:r>
          </w:p>
        </w:tc>
        <w:tc>
          <w:tcPr>
            <w:tcW w:w="8190" w:type="dxa"/>
          </w:tcPr>
          <w:p w14:paraId="6B145264" w14:textId="698C1031" w:rsidR="00EE4CC7" w:rsidRPr="00AB7395" w:rsidRDefault="00EE4CC7" w:rsidP="00C83FA7">
            <w:pPr>
              <w:spacing w:line="276" w:lineRule="auto"/>
              <w:rPr>
                <w:rFonts w:ascii="Century Gothic" w:hAnsi="Century Gothic"/>
                <w:sz w:val="20"/>
                <w:szCs w:val="20"/>
              </w:rPr>
            </w:pPr>
            <w:r w:rsidRPr="00AB7395">
              <w:rPr>
                <w:rFonts w:ascii="Century Gothic" w:hAnsi="Century Gothic"/>
                <w:sz w:val="20"/>
                <w:szCs w:val="20"/>
              </w:rPr>
              <w:t>Healthcare Delivery &amp; Career Exploration</w:t>
            </w:r>
          </w:p>
        </w:tc>
        <w:tc>
          <w:tcPr>
            <w:tcW w:w="1165" w:type="dxa"/>
          </w:tcPr>
          <w:p w14:paraId="05A9C2A3" w14:textId="3D5627A2" w:rsidR="00EE4CC7" w:rsidRPr="00AB7395" w:rsidRDefault="00EE4CC7" w:rsidP="00C83FA7">
            <w:pPr>
              <w:spacing w:line="276" w:lineRule="auto"/>
              <w:jc w:val="center"/>
              <w:rPr>
                <w:rFonts w:ascii="Century Gothic" w:hAnsi="Century Gothic"/>
                <w:sz w:val="20"/>
                <w:szCs w:val="20"/>
              </w:rPr>
            </w:pPr>
            <w:r w:rsidRPr="00AB7395">
              <w:rPr>
                <w:rFonts w:ascii="Century Gothic" w:hAnsi="Century Gothic"/>
                <w:sz w:val="20"/>
                <w:szCs w:val="20"/>
              </w:rPr>
              <w:t>3</w:t>
            </w:r>
          </w:p>
        </w:tc>
      </w:tr>
      <w:tr w:rsidR="00EE4CC7" w14:paraId="446DD34A" w14:textId="77777777" w:rsidTr="00505FE9">
        <w:tc>
          <w:tcPr>
            <w:tcW w:w="1435" w:type="dxa"/>
          </w:tcPr>
          <w:p w14:paraId="49C357EB" w14:textId="7AD6A793" w:rsidR="00EE4CC7" w:rsidRPr="00AB7395" w:rsidRDefault="00EE4CC7" w:rsidP="00C83FA7">
            <w:pPr>
              <w:spacing w:line="276" w:lineRule="auto"/>
              <w:rPr>
                <w:rFonts w:ascii="Century Gothic" w:hAnsi="Century Gothic"/>
                <w:sz w:val="20"/>
                <w:szCs w:val="20"/>
              </w:rPr>
            </w:pPr>
            <w:r w:rsidRPr="00AB7395">
              <w:rPr>
                <w:rFonts w:ascii="Century Gothic" w:hAnsi="Century Gothic"/>
                <w:sz w:val="20"/>
                <w:szCs w:val="20"/>
              </w:rPr>
              <w:t>AH 110</w:t>
            </w:r>
            <w:r w:rsidR="00460890" w:rsidRPr="00AB7395">
              <w:rPr>
                <w:rFonts w:ascii="Century Gothic" w:hAnsi="Century Gothic"/>
                <w:sz w:val="20"/>
                <w:szCs w:val="20"/>
              </w:rPr>
              <w:t>*</w:t>
            </w:r>
          </w:p>
        </w:tc>
        <w:tc>
          <w:tcPr>
            <w:tcW w:w="8190" w:type="dxa"/>
          </w:tcPr>
          <w:p w14:paraId="6610B1AE" w14:textId="425D9B20" w:rsidR="00EE4CC7" w:rsidRPr="00AB7395" w:rsidRDefault="00EE4CC7" w:rsidP="00C83FA7">
            <w:pPr>
              <w:spacing w:line="276" w:lineRule="auto"/>
              <w:rPr>
                <w:rFonts w:ascii="Century Gothic" w:hAnsi="Century Gothic"/>
                <w:sz w:val="20"/>
                <w:szCs w:val="20"/>
              </w:rPr>
            </w:pPr>
            <w:r w:rsidRPr="00AB7395">
              <w:rPr>
                <w:rFonts w:ascii="Century Gothic" w:hAnsi="Century Gothic"/>
                <w:sz w:val="20"/>
                <w:szCs w:val="20"/>
              </w:rPr>
              <w:t>Medical Terminology I</w:t>
            </w:r>
          </w:p>
        </w:tc>
        <w:tc>
          <w:tcPr>
            <w:tcW w:w="1165" w:type="dxa"/>
          </w:tcPr>
          <w:p w14:paraId="297D3BDA" w14:textId="1C14EB2D" w:rsidR="00EE4CC7" w:rsidRPr="00AB7395" w:rsidRDefault="00EE4CC7" w:rsidP="00C83FA7">
            <w:pPr>
              <w:spacing w:line="276" w:lineRule="auto"/>
              <w:jc w:val="center"/>
              <w:rPr>
                <w:rFonts w:ascii="Century Gothic" w:hAnsi="Century Gothic"/>
                <w:sz w:val="20"/>
                <w:szCs w:val="20"/>
              </w:rPr>
            </w:pPr>
            <w:r w:rsidRPr="00AB7395">
              <w:rPr>
                <w:rFonts w:ascii="Century Gothic" w:hAnsi="Century Gothic"/>
                <w:sz w:val="20"/>
                <w:szCs w:val="20"/>
              </w:rPr>
              <w:t>3</w:t>
            </w:r>
          </w:p>
        </w:tc>
      </w:tr>
      <w:tr w:rsidR="00EE4CC7" w14:paraId="498C8B6B" w14:textId="77777777" w:rsidTr="00505FE9">
        <w:tc>
          <w:tcPr>
            <w:tcW w:w="1435" w:type="dxa"/>
          </w:tcPr>
          <w:p w14:paraId="5787219F" w14:textId="5C6F415B" w:rsidR="00EE4CC7" w:rsidRPr="00AB7395" w:rsidRDefault="00EE4CC7" w:rsidP="00C83FA7">
            <w:pPr>
              <w:spacing w:line="276" w:lineRule="auto"/>
              <w:rPr>
                <w:rFonts w:ascii="Century Gothic" w:hAnsi="Century Gothic"/>
                <w:sz w:val="20"/>
                <w:szCs w:val="20"/>
              </w:rPr>
            </w:pPr>
            <w:r w:rsidRPr="00AB7395">
              <w:rPr>
                <w:rFonts w:ascii="Century Gothic" w:hAnsi="Century Gothic"/>
                <w:sz w:val="20"/>
                <w:szCs w:val="20"/>
              </w:rPr>
              <w:t>AH 120</w:t>
            </w:r>
            <w:r w:rsidR="00460890" w:rsidRPr="00AB7395">
              <w:rPr>
                <w:rFonts w:ascii="Century Gothic" w:hAnsi="Century Gothic"/>
                <w:sz w:val="20"/>
                <w:szCs w:val="20"/>
              </w:rPr>
              <w:t>**</w:t>
            </w:r>
          </w:p>
        </w:tc>
        <w:tc>
          <w:tcPr>
            <w:tcW w:w="8190" w:type="dxa"/>
          </w:tcPr>
          <w:p w14:paraId="7621B89C" w14:textId="682A9542" w:rsidR="00EE4CC7" w:rsidRPr="00AB7395" w:rsidRDefault="00F41C29" w:rsidP="00C83FA7">
            <w:pPr>
              <w:spacing w:line="276" w:lineRule="auto"/>
              <w:rPr>
                <w:rFonts w:ascii="Century Gothic" w:hAnsi="Century Gothic"/>
                <w:sz w:val="20"/>
                <w:szCs w:val="20"/>
              </w:rPr>
            </w:pPr>
            <w:r w:rsidRPr="00AB7395">
              <w:rPr>
                <w:rFonts w:ascii="Century Gothic" w:hAnsi="Century Gothic"/>
                <w:sz w:val="20"/>
                <w:szCs w:val="20"/>
              </w:rPr>
              <w:t>Bloodborne Pathogens in Healthcare Settings</w:t>
            </w:r>
          </w:p>
        </w:tc>
        <w:tc>
          <w:tcPr>
            <w:tcW w:w="1165" w:type="dxa"/>
          </w:tcPr>
          <w:p w14:paraId="06B42F70" w14:textId="3DEBBBF7" w:rsidR="00EE4CC7" w:rsidRPr="00AB7395" w:rsidRDefault="00EE4CC7" w:rsidP="00C83FA7">
            <w:pPr>
              <w:spacing w:line="276" w:lineRule="auto"/>
              <w:jc w:val="center"/>
              <w:rPr>
                <w:rFonts w:ascii="Century Gothic" w:hAnsi="Century Gothic"/>
                <w:sz w:val="20"/>
                <w:szCs w:val="20"/>
              </w:rPr>
            </w:pPr>
            <w:r w:rsidRPr="00AB7395">
              <w:rPr>
                <w:rFonts w:ascii="Century Gothic" w:hAnsi="Century Gothic"/>
                <w:sz w:val="20"/>
                <w:szCs w:val="20"/>
              </w:rPr>
              <w:t>1</w:t>
            </w:r>
          </w:p>
        </w:tc>
      </w:tr>
      <w:tr w:rsidR="00207FA1" w14:paraId="72AF6B9E" w14:textId="77777777" w:rsidTr="00207FA1">
        <w:tc>
          <w:tcPr>
            <w:tcW w:w="10790" w:type="dxa"/>
            <w:gridSpan w:val="3"/>
            <w:shd w:val="clear" w:color="auto" w:fill="D0CECE" w:themeFill="background2" w:themeFillShade="E6"/>
          </w:tcPr>
          <w:p w14:paraId="52787864" w14:textId="76211223" w:rsidR="00207FA1" w:rsidRPr="00AB7395" w:rsidRDefault="00207FA1" w:rsidP="00207FA1">
            <w:pPr>
              <w:rPr>
                <w:rFonts w:ascii="Century Gothic" w:hAnsi="Century Gothic" w:cs="Calibri"/>
                <w:b/>
                <w:bCs/>
                <w:sz w:val="20"/>
                <w:szCs w:val="20"/>
              </w:rPr>
            </w:pPr>
            <w:r w:rsidRPr="00AB7395">
              <w:rPr>
                <w:rFonts w:ascii="Century Gothic" w:hAnsi="Century Gothic" w:cs="Calibri"/>
                <w:b/>
                <w:bCs/>
                <w:sz w:val="20"/>
                <w:szCs w:val="20"/>
              </w:rPr>
              <w:t>Not required for selection</w:t>
            </w:r>
            <w:r w:rsidR="00A55D78" w:rsidRPr="00AB7395">
              <w:rPr>
                <w:rFonts w:ascii="Century Gothic" w:hAnsi="Century Gothic" w:cs="Calibri"/>
                <w:b/>
                <w:bCs/>
                <w:sz w:val="20"/>
                <w:szCs w:val="20"/>
              </w:rPr>
              <w:t xml:space="preserve">; </w:t>
            </w:r>
            <w:r w:rsidR="000C3756">
              <w:rPr>
                <w:rFonts w:ascii="Century Gothic" w:hAnsi="Century Gothic" w:cs="Calibri"/>
                <w:b/>
                <w:bCs/>
                <w:sz w:val="20"/>
                <w:szCs w:val="20"/>
              </w:rPr>
              <w:t xml:space="preserve">must </w:t>
            </w:r>
            <w:r w:rsidR="00A55D78" w:rsidRPr="00AB7395">
              <w:rPr>
                <w:rFonts w:ascii="Century Gothic" w:hAnsi="Century Gothic" w:cs="Calibri"/>
                <w:b/>
                <w:bCs/>
                <w:sz w:val="20"/>
                <w:szCs w:val="20"/>
              </w:rPr>
              <w:t xml:space="preserve">complete </w:t>
            </w:r>
            <w:r w:rsidRPr="00AB7395">
              <w:rPr>
                <w:rFonts w:ascii="Century Gothic" w:hAnsi="Century Gothic" w:cs="Calibri"/>
                <w:b/>
                <w:bCs/>
                <w:sz w:val="20"/>
                <w:szCs w:val="20"/>
              </w:rPr>
              <w:t>b</w:t>
            </w:r>
            <w:r w:rsidR="001C2E02" w:rsidRPr="00AB7395">
              <w:rPr>
                <w:rFonts w:ascii="Century Gothic" w:hAnsi="Century Gothic" w:cs="Calibri"/>
                <w:b/>
                <w:bCs/>
                <w:sz w:val="20"/>
                <w:szCs w:val="20"/>
              </w:rPr>
              <w:t>y</w:t>
            </w:r>
            <w:r w:rsidRPr="00AB7395">
              <w:rPr>
                <w:rFonts w:ascii="Century Gothic" w:hAnsi="Century Gothic" w:cs="Calibri"/>
                <w:b/>
                <w:bCs/>
                <w:sz w:val="20"/>
                <w:szCs w:val="20"/>
              </w:rPr>
              <w:t xml:space="preserve"> </w:t>
            </w:r>
            <w:r w:rsidR="001C2E02" w:rsidRPr="00AB7395">
              <w:rPr>
                <w:rFonts w:ascii="Century Gothic" w:hAnsi="Century Gothic" w:cs="Calibri"/>
                <w:b/>
                <w:bCs/>
                <w:sz w:val="20"/>
                <w:szCs w:val="20"/>
              </w:rPr>
              <w:t>1</w:t>
            </w:r>
            <w:r w:rsidR="001C2E02" w:rsidRPr="00AB7395">
              <w:rPr>
                <w:rFonts w:ascii="Century Gothic" w:hAnsi="Century Gothic" w:cs="Calibri"/>
                <w:b/>
                <w:bCs/>
                <w:sz w:val="20"/>
                <w:szCs w:val="20"/>
                <w:vertAlign w:val="superscript"/>
              </w:rPr>
              <w:t>st</w:t>
            </w:r>
            <w:r w:rsidR="001C2E02" w:rsidRPr="00AB7395">
              <w:rPr>
                <w:rFonts w:ascii="Century Gothic" w:hAnsi="Century Gothic" w:cs="Calibri"/>
                <w:b/>
                <w:bCs/>
                <w:sz w:val="20"/>
                <w:szCs w:val="20"/>
              </w:rPr>
              <w:t xml:space="preserve"> term</w:t>
            </w:r>
            <w:r w:rsidRPr="00AB7395">
              <w:rPr>
                <w:rFonts w:ascii="Century Gothic" w:hAnsi="Century Gothic" w:cs="Calibri"/>
                <w:b/>
                <w:bCs/>
                <w:sz w:val="20"/>
                <w:szCs w:val="20"/>
              </w:rPr>
              <w:t xml:space="preserve"> </w:t>
            </w:r>
            <w:r w:rsidR="001C2E02" w:rsidRPr="00AB7395">
              <w:rPr>
                <w:rFonts w:ascii="Century Gothic" w:hAnsi="Century Gothic" w:cs="Calibri"/>
                <w:b/>
                <w:bCs/>
                <w:sz w:val="20"/>
                <w:szCs w:val="20"/>
              </w:rPr>
              <w:t>in</w:t>
            </w:r>
            <w:r w:rsidRPr="00AB7395">
              <w:rPr>
                <w:rFonts w:ascii="Century Gothic" w:hAnsi="Century Gothic" w:cs="Calibri"/>
                <w:b/>
                <w:bCs/>
                <w:sz w:val="20"/>
                <w:szCs w:val="20"/>
              </w:rPr>
              <w:t xml:space="preserve"> program</w:t>
            </w:r>
            <w:r w:rsidR="001C2E02" w:rsidRPr="00AB7395">
              <w:rPr>
                <w:rFonts w:ascii="Century Gothic" w:hAnsi="Century Gothic" w:cs="Calibri"/>
                <w:b/>
                <w:bCs/>
                <w:sz w:val="20"/>
                <w:szCs w:val="20"/>
              </w:rPr>
              <w:t>.</w:t>
            </w:r>
            <w:r w:rsidR="000C3756">
              <w:rPr>
                <w:rFonts w:ascii="Century Gothic" w:hAnsi="Century Gothic" w:cs="Calibri"/>
                <w:b/>
                <w:bCs/>
                <w:sz w:val="20"/>
                <w:szCs w:val="20"/>
              </w:rPr>
              <w:t xml:space="preserve">  </w:t>
            </w:r>
          </w:p>
        </w:tc>
      </w:tr>
      <w:tr w:rsidR="007A41EF" w14:paraId="6930FCD8" w14:textId="77777777" w:rsidTr="00505FE9">
        <w:tc>
          <w:tcPr>
            <w:tcW w:w="1435" w:type="dxa"/>
          </w:tcPr>
          <w:p w14:paraId="5863F242" w14:textId="62C423A7" w:rsidR="007A41EF" w:rsidRPr="00AB7395" w:rsidRDefault="007A41EF" w:rsidP="007A41EF">
            <w:pPr>
              <w:spacing w:line="276" w:lineRule="auto"/>
              <w:rPr>
                <w:rFonts w:ascii="Century Gothic" w:hAnsi="Century Gothic"/>
                <w:sz w:val="20"/>
                <w:szCs w:val="20"/>
              </w:rPr>
            </w:pPr>
            <w:r w:rsidRPr="00AB7395">
              <w:rPr>
                <w:rFonts w:ascii="Century Gothic" w:hAnsi="Century Gothic"/>
                <w:sz w:val="20"/>
                <w:szCs w:val="20"/>
              </w:rPr>
              <w:t>HLTH 124**</w:t>
            </w:r>
          </w:p>
        </w:tc>
        <w:tc>
          <w:tcPr>
            <w:tcW w:w="8190" w:type="dxa"/>
          </w:tcPr>
          <w:p w14:paraId="0D51A400" w14:textId="1F263E42" w:rsidR="007A41EF" w:rsidRPr="00AB7395" w:rsidRDefault="007A41EF" w:rsidP="007A41EF">
            <w:pPr>
              <w:spacing w:line="276" w:lineRule="auto"/>
              <w:rPr>
                <w:rFonts w:ascii="Century Gothic" w:hAnsi="Century Gothic"/>
                <w:sz w:val="20"/>
                <w:szCs w:val="20"/>
              </w:rPr>
            </w:pPr>
            <w:r w:rsidRPr="00AB7395">
              <w:rPr>
                <w:rFonts w:ascii="Century Gothic" w:hAnsi="Century Gothic"/>
                <w:sz w:val="20"/>
                <w:szCs w:val="20"/>
              </w:rPr>
              <w:t>Healthcare Provider CPR &amp; First Aid</w:t>
            </w:r>
            <w:r w:rsidR="000C3756">
              <w:rPr>
                <w:rFonts w:ascii="Century Gothic" w:hAnsi="Century Gothic"/>
                <w:sz w:val="20"/>
                <w:szCs w:val="20"/>
              </w:rPr>
              <w:t xml:space="preserve"> </w:t>
            </w:r>
            <w:proofErr w:type="gramStart"/>
            <w:r w:rsidR="000C3756">
              <w:rPr>
                <w:rFonts w:ascii="Century Gothic" w:hAnsi="Century Gothic"/>
                <w:sz w:val="20"/>
                <w:szCs w:val="20"/>
              </w:rPr>
              <w:t xml:space="preserve">   </w:t>
            </w:r>
            <w:r w:rsidR="000C3756" w:rsidRPr="000C3756">
              <w:rPr>
                <w:rFonts w:ascii="Century Gothic" w:hAnsi="Century Gothic"/>
                <w:i/>
                <w:iCs/>
                <w:sz w:val="18"/>
                <w:szCs w:val="18"/>
              </w:rPr>
              <w:t>(</w:t>
            </w:r>
            <w:proofErr w:type="gramEnd"/>
            <w:r w:rsidR="000C3756" w:rsidRPr="000C3756">
              <w:rPr>
                <w:rFonts w:ascii="Century Gothic" w:hAnsi="Century Gothic"/>
                <w:i/>
                <w:iCs/>
                <w:sz w:val="18"/>
                <w:szCs w:val="18"/>
              </w:rPr>
              <w:t>may complete early)</w:t>
            </w:r>
          </w:p>
        </w:tc>
        <w:tc>
          <w:tcPr>
            <w:tcW w:w="1165" w:type="dxa"/>
          </w:tcPr>
          <w:p w14:paraId="100D4C33" w14:textId="361C06C7" w:rsidR="007A41EF" w:rsidRPr="00AB7395" w:rsidRDefault="007A41EF" w:rsidP="007A41EF">
            <w:pPr>
              <w:spacing w:line="276" w:lineRule="auto"/>
              <w:jc w:val="center"/>
              <w:rPr>
                <w:rFonts w:ascii="Century Gothic" w:hAnsi="Century Gothic"/>
                <w:sz w:val="20"/>
                <w:szCs w:val="20"/>
              </w:rPr>
            </w:pPr>
            <w:r w:rsidRPr="00AB7395">
              <w:rPr>
                <w:rFonts w:ascii="Century Gothic" w:hAnsi="Century Gothic"/>
                <w:sz w:val="20"/>
                <w:szCs w:val="20"/>
              </w:rPr>
              <w:t>1</w:t>
            </w:r>
          </w:p>
        </w:tc>
      </w:tr>
      <w:tr w:rsidR="007A41EF" w14:paraId="67F456EB" w14:textId="77777777" w:rsidTr="00505FE9">
        <w:tc>
          <w:tcPr>
            <w:tcW w:w="1435" w:type="dxa"/>
          </w:tcPr>
          <w:p w14:paraId="5878F577" w14:textId="13877724" w:rsidR="007A41EF" w:rsidRPr="00AB7395" w:rsidRDefault="007A41EF" w:rsidP="007A41EF">
            <w:pPr>
              <w:spacing w:line="276" w:lineRule="auto"/>
              <w:rPr>
                <w:rFonts w:ascii="Century Gothic" w:hAnsi="Century Gothic"/>
                <w:sz w:val="20"/>
                <w:szCs w:val="20"/>
              </w:rPr>
            </w:pPr>
            <w:proofErr w:type="gramStart"/>
            <w:r w:rsidRPr="00AB7395">
              <w:rPr>
                <w:rFonts w:ascii="Century Gothic" w:hAnsi="Century Gothic"/>
                <w:sz w:val="20"/>
                <w:szCs w:val="20"/>
              </w:rPr>
              <w:t>CMST&amp;</w:t>
            </w:r>
            <w:proofErr w:type="gramEnd"/>
            <w:r w:rsidRPr="00AB7395">
              <w:rPr>
                <w:rFonts w:ascii="Century Gothic" w:hAnsi="Century Gothic"/>
                <w:sz w:val="20"/>
                <w:szCs w:val="20"/>
              </w:rPr>
              <w:t xml:space="preserve"> 210</w:t>
            </w:r>
          </w:p>
          <w:p w14:paraId="53739BE3" w14:textId="77EA311A" w:rsidR="007A41EF" w:rsidRPr="00AB7395" w:rsidRDefault="007A41EF" w:rsidP="007A41EF">
            <w:pPr>
              <w:spacing w:line="276" w:lineRule="auto"/>
              <w:rPr>
                <w:rFonts w:ascii="Century Gothic" w:hAnsi="Century Gothic"/>
                <w:b/>
                <w:bCs/>
                <w:sz w:val="20"/>
                <w:szCs w:val="20"/>
              </w:rPr>
            </w:pPr>
            <w:r w:rsidRPr="00AB7395">
              <w:rPr>
                <w:rFonts w:ascii="Century Gothic" w:hAnsi="Century Gothic"/>
                <w:b/>
                <w:bCs/>
                <w:sz w:val="20"/>
                <w:szCs w:val="20"/>
              </w:rPr>
              <w:t>or</w:t>
            </w:r>
          </w:p>
          <w:p w14:paraId="5A237DD1" w14:textId="29F4C5CB" w:rsidR="007A41EF" w:rsidRPr="00AB7395" w:rsidRDefault="007A41EF" w:rsidP="007A41EF">
            <w:pPr>
              <w:spacing w:line="276" w:lineRule="auto"/>
              <w:rPr>
                <w:rFonts w:ascii="Century Gothic" w:hAnsi="Century Gothic"/>
                <w:sz w:val="20"/>
                <w:szCs w:val="20"/>
              </w:rPr>
            </w:pPr>
            <w:r w:rsidRPr="00AB7395">
              <w:rPr>
                <w:rFonts w:ascii="Century Gothic" w:hAnsi="Century Gothic"/>
                <w:sz w:val="20"/>
                <w:szCs w:val="20"/>
              </w:rPr>
              <w:t>MA 124</w:t>
            </w:r>
          </w:p>
        </w:tc>
        <w:tc>
          <w:tcPr>
            <w:tcW w:w="8190" w:type="dxa"/>
          </w:tcPr>
          <w:p w14:paraId="0F628FE6" w14:textId="0D0AF7D5" w:rsidR="007A41EF" w:rsidRPr="00AB7395" w:rsidRDefault="007A41EF" w:rsidP="007A41EF">
            <w:pPr>
              <w:spacing w:line="276" w:lineRule="auto"/>
              <w:rPr>
                <w:rFonts w:ascii="Century Gothic" w:hAnsi="Century Gothic"/>
                <w:sz w:val="20"/>
                <w:szCs w:val="20"/>
              </w:rPr>
            </w:pPr>
            <w:r w:rsidRPr="00AB7395">
              <w:rPr>
                <w:rFonts w:ascii="Century Gothic" w:hAnsi="Century Gothic"/>
                <w:sz w:val="20"/>
                <w:szCs w:val="20"/>
              </w:rPr>
              <w:t>Interpersonal Communication</w:t>
            </w:r>
            <w:r w:rsidR="000C3756">
              <w:rPr>
                <w:rFonts w:ascii="Century Gothic" w:hAnsi="Century Gothic"/>
                <w:sz w:val="20"/>
                <w:szCs w:val="20"/>
              </w:rPr>
              <w:t xml:space="preserve"> </w:t>
            </w:r>
            <w:proofErr w:type="gramStart"/>
            <w:r w:rsidR="000C3756">
              <w:rPr>
                <w:rFonts w:ascii="Century Gothic" w:hAnsi="Century Gothic"/>
                <w:sz w:val="20"/>
                <w:szCs w:val="20"/>
              </w:rPr>
              <w:t xml:space="preserve">   </w:t>
            </w:r>
            <w:r w:rsidR="000C3756" w:rsidRPr="000C3756">
              <w:rPr>
                <w:rFonts w:ascii="Century Gothic" w:hAnsi="Century Gothic"/>
                <w:i/>
                <w:iCs/>
                <w:sz w:val="18"/>
                <w:szCs w:val="18"/>
              </w:rPr>
              <w:t>(</w:t>
            </w:r>
            <w:proofErr w:type="gramEnd"/>
            <w:r w:rsidR="000C3756" w:rsidRPr="000C3756">
              <w:rPr>
                <w:rFonts w:ascii="Century Gothic" w:hAnsi="Century Gothic"/>
                <w:i/>
                <w:iCs/>
                <w:sz w:val="18"/>
                <w:szCs w:val="18"/>
              </w:rPr>
              <w:t xml:space="preserve">may </w:t>
            </w:r>
            <w:proofErr w:type="gramStart"/>
            <w:r w:rsidR="000C3756" w:rsidRPr="000C3756">
              <w:rPr>
                <w:rFonts w:ascii="Century Gothic" w:hAnsi="Century Gothic"/>
                <w:i/>
                <w:iCs/>
                <w:sz w:val="18"/>
                <w:szCs w:val="18"/>
              </w:rPr>
              <w:t>complete</w:t>
            </w:r>
            <w:proofErr w:type="gramEnd"/>
            <w:r w:rsidR="000C3756" w:rsidRPr="000C3756">
              <w:rPr>
                <w:rFonts w:ascii="Century Gothic" w:hAnsi="Century Gothic"/>
                <w:i/>
                <w:iCs/>
                <w:sz w:val="18"/>
                <w:szCs w:val="18"/>
              </w:rPr>
              <w:t xml:space="preserve"> early)</w:t>
            </w:r>
            <w:r w:rsidRPr="00AB7395">
              <w:rPr>
                <w:rFonts w:ascii="Century Gothic" w:hAnsi="Century Gothic"/>
                <w:sz w:val="20"/>
                <w:szCs w:val="20"/>
              </w:rPr>
              <w:br/>
            </w:r>
          </w:p>
          <w:p w14:paraId="1E9E91EB" w14:textId="731584B4" w:rsidR="007A41EF" w:rsidRPr="00AB7395" w:rsidRDefault="007A41EF" w:rsidP="007A41EF">
            <w:pPr>
              <w:spacing w:line="276" w:lineRule="auto"/>
              <w:rPr>
                <w:rFonts w:ascii="Century Gothic" w:hAnsi="Century Gothic"/>
                <w:sz w:val="20"/>
                <w:szCs w:val="20"/>
              </w:rPr>
            </w:pPr>
            <w:r w:rsidRPr="00AB7395">
              <w:rPr>
                <w:rFonts w:ascii="Century Gothic" w:hAnsi="Century Gothic"/>
                <w:sz w:val="20"/>
                <w:szCs w:val="20"/>
              </w:rPr>
              <w:t xml:space="preserve">Therapeutic Communication Skills for Health </w:t>
            </w:r>
            <w:proofErr w:type="gramStart"/>
            <w:r w:rsidRPr="00AB7395">
              <w:rPr>
                <w:rFonts w:ascii="Century Gothic" w:hAnsi="Century Gothic"/>
                <w:sz w:val="20"/>
                <w:szCs w:val="20"/>
              </w:rPr>
              <w:t xml:space="preserve">Professionals  </w:t>
            </w:r>
            <w:r w:rsidR="000C3756" w:rsidRPr="000C3756">
              <w:rPr>
                <w:rFonts w:ascii="Century Gothic" w:hAnsi="Century Gothic"/>
                <w:i/>
                <w:iCs/>
                <w:sz w:val="18"/>
                <w:szCs w:val="18"/>
              </w:rPr>
              <w:t>(</w:t>
            </w:r>
            <w:proofErr w:type="gramEnd"/>
            <w:r w:rsidR="000C3756" w:rsidRPr="000C3756">
              <w:rPr>
                <w:rFonts w:ascii="Century Gothic" w:hAnsi="Century Gothic"/>
                <w:i/>
                <w:iCs/>
                <w:sz w:val="18"/>
                <w:szCs w:val="18"/>
              </w:rPr>
              <w:t>taken after entry)</w:t>
            </w:r>
          </w:p>
        </w:tc>
        <w:tc>
          <w:tcPr>
            <w:tcW w:w="1165" w:type="dxa"/>
          </w:tcPr>
          <w:p w14:paraId="4B65B7F4" w14:textId="7D986BCA" w:rsidR="007A41EF" w:rsidRPr="00AB7395" w:rsidRDefault="007A41EF" w:rsidP="007A41EF">
            <w:pPr>
              <w:spacing w:line="276" w:lineRule="auto"/>
              <w:jc w:val="center"/>
              <w:rPr>
                <w:rFonts w:ascii="Century Gothic" w:hAnsi="Century Gothic"/>
                <w:sz w:val="20"/>
                <w:szCs w:val="20"/>
              </w:rPr>
            </w:pPr>
            <w:r w:rsidRPr="00AB7395">
              <w:rPr>
                <w:rFonts w:ascii="Century Gothic" w:hAnsi="Century Gothic"/>
                <w:sz w:val="20"/>
                <w:szCs w:val="20"/>
              </w:rPr>
              <w:t>5</w:t>
            </w:r>
          </w:p>
          <w:p w14:paraId="4BB2C100" w14:textId="77777777" w:rsidR="007A41EF" w:rsidRPr="00AB7395" w:rsidRDefault="007A41EF" w:rsidP="007A41EF">
            <w:pPr>
              <w:spacing w:line="276" w:lineRule="auto"/>
              <w:jc w:val="center"/>
              <w:rPr>
                <w:rFonts w:ascii="Century Gothic" w:hAnsi="Century Gothic"/>
                <w:sz w:val="20"/>
                <w:szCs w:val="20"/>
              </w:rPr>
            </w:pPr>
          </w:p>
          <w:p w14:paraId="4450B9CA" w14:textId="23A2F977" w:rsidR="007A41EF" w:rsidRPr="00AB7395" w:rsidRDefault="007A41EF" w:rsidP="007A41EF">
            <w:pPr>
              <w:spacing w:line="276" w:lineRule="auto"/>
              <w:jc w:val="center"/>
              <w:rPr>
                <w:rFonts w:ascii="Century Gothic" w:hAnsi="Century Gothic"/>
                <w:sz w:val="20"/>
                <w:szCs w:val="20"/>
              </w:rPr>
            </w:pPr>
            <w:r w:rsidRPr="00AB7395">
              <w:rPr>
                <w:rFonts w:ascii="Century Gothic" w:hAnsi="Century Gothic"/>
                <w:sz w:val="20"/>
                <w:szCs w:val="20"/>
              </w:rPr>
              <w:t>2</w:t>
            </w:r>
          </w:p>
        </w:tc>
      </w:tr>
      <w:tr w:rsidR="007A41EF" w14:paraId="510FED7F" w14:textId="77777777" w:rsidTr="00E57D2B">
        <w:tc>
          <w:tcPr>
            <w:tcW w:w="10790" w:type="dxa"/>
            <w:gridSpan w:val="3"/>
          </w:tcPr>
          <w:p w14:paraId="6F81A113" w14:textId="77777777" w:rsidR="007A41EF" w:rsidRPr="00460890" w:rsidRDefault="007A41EF" w:rsidP="007A41EF">
            <w:pPr>
              <w:spacing w:line="276" w:lineRule="auto"/>
              <w:rPr>
                <w:rFonts w:ascii="Century Gothic" w:hAnsi="Century Gothic"/>
                <w:i/>
                <w:iCs/>
                <w:sz w:val="18"/>
                <w:szCs w:val="18"/>
              </w:rPr>
            </w:pPr>
            <w:r w:rsidRPr="00460890">
              <w:rPr>
                <w:rFonts w:ascii="Century Gothic" w:hAnsi="Century Gothic"/>
                <w:i/>
                <w:iCs/>
                <w:sz w:val="18"/>
                <w:szCs w:val="18"/>
              </w:rPr>
              <w:t>*</w:t>
            </w:r>
            <w:proofErr w:type="gramStart"/>
            <w:r w:rsidRPr="00460890">
              <w:rPr>
                <w:rFonts w:ascii="Century Gothic" w:hAnsi="Century Gothic"/>
                <w:i/>
                <w:iCs/>
                <w:sz w:val="18"/>
                <w:szCs w:val="18"/>
              </w:rPr>
              <w:t>must</w:t>
            </w:r>
            <w:proofErr w:type="gramEnd"/>
            <w:r w:rsidRPr="00460890">
              <w:rPr>
                <w:rFonts w:ascii="Century Gothic" w:hAnsi="Century Gothic"/>
                <w:i/>
                <w:iCs/>
                <w:sz w:val="18"/>
                <w:szCs w:val="18"/>
              </w:rPr>
              <w:t xml:space="preserve"> be 7-years current upon program entry</w:t>
            </w:r>
          </w:p>
          <w:p w14:paraId="59489884" w14:textId="5FA326C7" w:rsidR="007A41EF" w:rsidRDefault="007A41EF" w:rsidP="007A41EF">
            <w:pPr>
              <w:spacing w:line="276" w:lineRule="auto"/>
              <w:rPr>
                <w:rFonts w:ascii="Century Gothic" w:hAnsi="Century Gothic"/>
              </w:rPr>
            </w:pPr>
            <w:r w:rsidRPr="00460890">
              <w:rPr>
                <w:rFonts w:ascii="Century Gothic" w:hAnsi="Century Gothic"/>
                <w:i/>
                <w:iCs/>
                <w:sz w:val="18"/>
                <w:szCs w:val="18"/>
              </w:rPr>
              <w:t xml:space="preserve">**contact Credentials for credit for prior learning (CPL) if you have current certifications: </w:t>
            </w:r>
            <w:hyperlink r:id="rId9" w:history="1">
              <w:r w:rsidRPr="00460890">
                <w:rPr>
                  <w:rStyle w:val="Hyperlink"/>
                  <w:rFonts w:ascii="Century Gothic" w:hAnsi="Century Gothic"/>
                  <w:i/>
                  <w:iCs/>
                  <w:sz w:val="18"/>
                  <w:szCs w:val="18"/>
                </w:rPr>
                <w:t>credeval@clark.edu</w:t>
              </w:r>
            </w:hyperlink>
            <w:r>
              <w:rPr>
                <w:rFonts w:ascii="Century Gothic" w:hAnsi="Century Gothic"/>
                <w:sz w:val="18"/>
                <w:szCs w:val="18"/>
              </w:rPr>
              <w:t xml:space="preserve"> </w:t>
            </w:r>
          </w:p>
        </w:tc>
      </w:tr>
    </w:tbl>
    <w:p w14:paraId="6B5A1E55" w14:textId="77777777" w:rsidR="000C3756" w:rsidRDefault="000C3756" w:rsidP="00207FA1">
      <w:pPr>
        <w:spacing w:after="0"/>
        <w:rPr>
          <w:rFonts w:ascii="Century Gothic" w:hAnsi="Century Gothic"/>
        </w:rPr>
      </w:pPr>
    </w:p>
    <w:p w14:paraId="44722AA8" w14:textId="77777777" w:rsidR="0056595F" w:rsidRDefault="0056595F" w:rsidP="000C3756">
      <w:pPr>
        <w:spacing w:after="22"/>
        <w:ind w:right="171"/>
        <w:jc w:val="right"/>
        <w:rPr>
          <w:rFonts w:ascii="Century Gothic" w:hAnsi="Century Gothic"/>
          <w:b/>
          <w:sz w:val="19"/>
        </w:rPr>
      </w:pPr>
    </w:p>
    <w:p w14:paraId="57D2D518" w14:textId="77777777" w:rsidR="0056595F" w:rsidRDefault="000C3756" w:rsidP="0056595F">
      <w:pPr>
        <w:spacing w:after="22"/>
        <w:ind w:right="171"/>
        <w:jc w:val="right"/>
        <w:rPr>
          <w:rFonts w:ascii="Century Gothic" w:hAnsi="Century Gothic"/>
          <w:sz w:val="14"/>
          <w:szCs w:val="14"/>
        </w:rPr>
      </w:pPr>
      <w:r w:rsidRPr="009E2867">
        <w:rPr>
          <w:rFonts w:ascii="Century Gothic" w:hAnsi="Century Gothic"/>
          <w:b/>
          <w:sz w:val="19"/>
        </w:rPr>
        <w:t xml:space="preserve">Please Complete Second Page </w:t>
      </w:r>
      <w:r w:rsidRPr="00C83FA7">
        <w:rPr>
          <w:rFonts w:ascii="Century Gothic" w:hAnsi="Century Gothic"/>
          <w:sz w:val="14"/>
          <w:szCs w:val="14"/>
        </w:rPr>
        <w:sym w:font="Wingdings" w:char="F0E8"/>
      </w:r>
    </w:p>
    <w:p w14:paraId="72BD7BDB" w14:textId="77777777" w:rsidR="00E71248" w:rsidRDefault="00E71248" w:rsidP="0056595F">
      <w:pPr>
        <w:spacing w:after="22"/>
        <w:ind w:right="171"/>
        <w:jc w:val="right"/>
        <w:rPr>
          <w:rFonts w:ascii="Century Gothic" w:hAnsi="Century Gothic"/>
          <w:sz w:val="14"/>
          <w:szCs w:val="14"/>
        </w:rPr>
      </w:pPr>
    </w:p>
    <w:tbl>
      <w:tblPr>
        <w:tblStyle w:val="TableGrid"/>
        <w:tblW w:w="10799" w:type="dxa"/>
        <w:tblBorders>
          <w:top w:val="dashDotStroked" w:sz="24" w:space="0" w:color="auto"/>
          <w:left w:val="dashDotStroked" w:sz="24" w:space="0" w:color="auto"/>
          <w:bottom w:val="dashDotStroked" w:sz="24" w:space="0" w:color="auto"/>
          <w:right w:val="dashDotStroked" w:sz="24" w:space="0" w:color="auto"/>
          <w:insideH w:val="dashDotStroked" w:sz="24" w:space="0" w:color="auto"/>
          <w:insideV w:val="dashDotStroked" w:sz="24" w:space="0" w:color="auto"/>
        </w:tblBorders>
        <w:tblLook w:val="04A0" w:firstRow="1" w:lastRow="0" w:firstColumn="1" w:lastColumn="0" w:noHBand="0" w:noVBand="1"/>
      </w:tblPr>
      <w:tblGrid>
        <w:gridCol w:w="10799"/>
      </w:tblGrid>
      <w:tr w:rsidR="00011E53" w14:paraId="47B3FDB0" w14:textId="77777777" w:rsidTr="0037289E">
        <w:trPr>
          <w:trHeight w:val="471"/>
        </w:trPr>
        <w:tc>
          <w:tcPr>
            <w:tcW w:w="10799" w:type="dxa"/>
          </w:tcPr>
          <w:p w14:paraId="16C96853" w14:textId="3D4D77E3" w:rsidR="00011E53" w:rsidRPr="00011E53" w:rsidRDefault="00011E53" w:rsidP="00011E53">
            <w:pPr>
              <w:jc w:val="center"/>
              <w:rPr>
                <w:rFonts w:cstheme="minorHAnsi"/>
                <w:b/>
              </w:rPr>
            </w:pPr>
            <w:r w:rsidRPr="0037289E">
              <w:rPr>
                <w:rFonts w:cstheme="minorHAnsi"/>
                <w:b/>
                <w:sz w:val="18"/>
                <w:szCs w:val="20"/>
              </w:rPr>
              <w:lastRenderedPageBreak/>
              <w:t xml:space="preserve">PLEASE INITIAL IN THE SPACES PROVIDED TO CONFIRM YOU HAVE READ AND ARE AWARE OF THE FOLLOWING </w:t>
            </w:r>
            <w:r w:rsidR="0037289E">
              <w:rPr>
                <w:rFonts w:cstheme="minorHAnsi"/>
                <w:b/>
                <w:sz w:val="18"/>
                <w:szCs w:val="20"/>
              </w:rPr>
              <w:br/>
            </w:r>
            <w:r w:rsidRPr="0037289E">
              <w:rPr>
                <w:rFonts w:cstheme="minorHAnsi"/>
                <w:b/>
                <w:sz w:val="18"/>
                <w:szCs w:val="20"/>
              </w:rPr>
              <w:t>ADDITIONAL REQUIREMENTS FOR PROGRAM ENTRANCE</w:t>
            </w:r>
          </w:p>
        </w:tc>
      </w:tr>
    </w:tbl>
    <w:p w14:paraId="6FAC1DD4" w14:textId="23111755" w:rsidR="00011E53" w:rsidRPr="005E059A" w:rsidRDefault="00011E53" w:rsidP="00011E53">
      <w:pPr>
        <w:jc w:val="center"/>
        <w:rPr>
          <w:rFonts w:cstheme="minorHAnsi"/>
          <w:b/>
          <w:sz w:val="18"/>
          <w:szCs w:val="18"/>
        </w:rPr>
      </w:pPr>
      <w:r>
        <w:rPr>
          <w:rFonts w:cstheme="minorHAnsi"/>
          <w:b/>
          <w:sz w:val="18"/>
          <w:szCs w:val="18"/>
        </w:rPr>
        <w:br/>
      </w:r>
      <w:r w:rsidRPr="005E059A">
        <w:rPr>
          <w:rFonts w:cstheme="minorHAnsi"/>
          <w:b/>
          <w:sz w:val="18"/>
          <w:szCs w:val="18"/>
        </w:rPr>
        <w:t>Phlebotomy Standard Technical Requirements</w:t>
      </w:r>
    </w:p>
    <w:p w14:paraId="390137F7" w14:textId="6105AD32" w:rsidR="00011E53" w:rsidRPr="001C504D" w:rsidRDefault="0037289E" w:rsidP="001C504D">
      <w:pPr>
        <w:ind w:left="720"/>
        <w:rPr>
          <w:rFonts w:cstheme="minorHAnsi"/>
          <w:sz w:val="16"/>
          <w:szCs w:val="16"/>
        </w:rPr>
      </w:pPr>
      <w:r w:rsidRPr="0037289E">
        <w:rPr>
          <w:rFonts w:ascii="Century Gothic" w:hAnsi="Century Gothic"/>
          <w:color w:val="FF0000"/>
          <w:sz w:val="16"/>
          <w:szCs w:val="16"/>
        </w:rPr>
        <w:t>*</w:t>
      </w:r>
      <w:r w:rsidR="00011E53" w:rsidRPr="001C504D">
        <w:rPr>
          <w:rFonts w:cstheme="minorHAnsi"/>
          <w:sz w:val="16"/>
          <w:szCs w:val="16"/>
        </w:rPr>
        <w:t xml:space="preserve">Physical and mental/emotional requirements: ability to work in a fast-paced environment, often on your feet for 8 hours continuously, as well as bending, </w:t>
      </w:r>
      <w:r w:rsidR="001C504D" w:rsidRPr="004B0A4A">
        <w:rPr>
          <w:rFonts w:cstheme="minorHAnsi"/>
          <w:noProof/>
          <w:sz w:val="18"/>
          <w:szCs w:val="18"/>
        </w:rPr>
        <mc:AlternateContent>
          <mc:Choice Requires="wps">
            <w:drawing>
              <wp:anchor distT="0" distB="0" distL="114300" distR="114300" simplePos="0" relativeHeight="251672576" behindDoc="0" locked="0" layoutInCell="1" allowOverlap="1" wp14:anchorId="74A99A18" wp14:editId="298990FE">
                <wp:simplePos x="0" y="0"/>
                <wp:positionH relativeFrom="margin">
                  <wp:posOffset>0</wp:posOffset>
                </wp:positionH>
                <wp:positionV relativeFrom="paragraph">
                  <wp:posOffset>133985</wp:posOffset>
                </wp:positionV>
                <wp:extent cx="400050" cy="0"/>
                <wp:effectExtent l="0" t="0" r="0" b="0"/>
                <wp:wrapNone/>
                <wp:docPr id="142126303" name="Straight Connector 1"/>
                <wp:cNvGraphicFramePr/>
                <a:graphic xmlns:a="http://schemas.openxmlformats.org/drawingml/2006/main">
                  <a:graphicData uri="http://schemas.microsoft.com/office/word/2010/wordprocessingShape">
                    <wps:wsp>
                      <wps:cNvCnPr/>
                      <wps:spPr>
                        <a:xfrm>
                          <a:off x="0" y="0"/>
                          <a:ext cx="4000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6AF3B792" id="Straight Connector 1" o:spid="_x0000_s1026" style="position:absolute;z-index:251672576;visibility:visible;mso-wrap-style:square;mso-wrap-distance-left:9pt;mso-wrap-distance-top:0;mso-wrap-distance-right:9pt;mso-wrap-distance-bottom:0;mso-position-horizontal:absolute;mso-position-horizontal-relative:margin;mso-position-vertical:absolute;mso-position-vertical-relative:text" from="0,10.55pt" to="31.5pt,10.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" strokecolor="black [3200]" strokeweight=".5pt">
                <v:stroke joinstyle="miter"/>
                <w10:wrap anchorx="margin"/>
              </v:line>
            </w:pict>
          </mc:Fallback>
        </mc:AlternateContent>
      </w:r>
      <w:r w:rsidR="00011E53" w:rsidRPr="001C504D">
        <w:rPr>
          <w:rFonts w:cstheme="minorHAnsi"/>
          <w:sz w:val="16"/>
          <w:szCs w:val="16"/>
        </w:rPr>
        <w:t>reaching and pushing carts with equipment for extended periods of time; phlebotomists are typically required to carry and lift up to 30 lbs.; use of hands for fine, repetitive manipulation of small objects; utilize various laboratory equipment and have basic computer proficiency; must possess excellent customer service and communication skills; ability to work with diverse patient populations; ability to maintain professional composure around patients that are sick and/or terminally ill.</w:t>
      </w:r>
    </w:p>
    <w:p w14:paraId="12B7350F" w14:textId="6BF685FC" w:rsidR="00011E53" w:rsidRPr="001C504D" w:rsidRDefault="0037289E" w:rsidP="001C504D">
      <w:pPr>
        <w:ind w:left="720"/>
        <w:rPr>
          <w:rFonts w:cstheme="minorHAnsi"/>
          <w:sz w:val="16"/>
          <w:szCs w:val="16"/>
        </w:rPr>
      </w:pPr>
      <w:r w:rsidRPr="0037289E">
        <w:rPr>
          <w:rFonts w:ascii="Century Gothic" w:hAnsi="Century Gothic"/>
          <w:color w:val="FF0000"/>
          <w:sz w:val="16"/>
          <w:szCs w:val="16"/>
        </w:rPr>
        <w:t>*</w:t>
      </w:r>
      <w:r w:rsidR="00011E53" w:rsidRPr="001C504D">
        <w:rPr>
          <w:rFonts w:cstheme="minorHAnsi"/>
          <w:sz w:val="16"/>
          <w:szCs w:val="16"/>
        </w:rPr>
        <w:t xml:space="preserve">Working conditions: positions in the laboratory and/or clinical settings may require </w:t>
      </w:r>
      <w:proofErr w:type="gramStart"/>
      <w:r w:rsidR="00011E53" w:rsidRPr="001C504D">
        <w:rPr>
          <w:rFonts w:cstheme="minorHAnsi"/>
          <w:sz w:val="16"/>
          <w:szCs w:val="16"/>
        </w:rPr>
        <w:t>working flexible</w:t>
      </w:r>
      <w:proofErr w:type="gramEnd"/>
      <w:r w:rsidR="00011E53" w:rsidRPr="001C504D">
        <w:rPr>
          <w:rFonts w:cstheme="minorHAnsi"/>
          <w:sz w:val="16"/>
          <w:szCs w:val="16"/>
        </w:rPr>
        <w:t xml:space="preserve"> schedules, including nights, weekends and holidays; </w:t>
      </w:r>
      <w:r w:rsidR="001C504D" w:rsidRPr="004B0A4A">
        <w:rPr>
          <w:rFonts w:cstheme="minorHAnsi"/>
          <w:noProof/>
          <w:sz w:val="18"/>
          <w:szCs w:val="18"/>
        </w:rPr>
        <mc:AlternateContent>
          <mc:Choice Requires="wps">
            <w:drawing>
              <wp:anchor distT="0" distB="0" distL="114300" distR="114300" simplePos="0" relativeHeight="251674624" behindDoc="0" locked="0" layoutInCell="1" allowOverlap="1" wp14:anchorId="24BE5D51" wp14:editId="360EB2A2">
                <wp:simplePos x="0" y="0"/>
                <wp:positionH relativeFrom="margin">
                  <wp:posOffset>0</wp:posOffset>
                </wp:positionH>
                <wp:positionV relativeFrom="paragraph">
                  <wp:posOffset>133350</wp:posOffset>
                </wp:positionV>
                <wp:extent cx="400050" cy="0"/>
                <wp:effectExtent l="0" t="0" r="0" b="0"/>
                <wp:wrapNone/>
                <wp:docPr id="541755737" name="Straight Connector 1"/>
                <wp:cNvGraphicFramePr/>
                <a:graphic xmlns:a="http://schemas.openxmlformats.org/drawingml/2006/main">
                  <a:graphicData uri="http://schemas.microsoft.com/office/word/2010/wordprocessingShape">
                    <wps:wsp>
                      <wps:cNvCnPr/>
                      <wps:spPr>
                        <a:xfrm>
                          <a:off x="0" y="0"/>
                          <a:ext cx="4000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5CF8F6C4" id="Straight Connector 1" o:spid="_x0000_s1026" style="position:absolute;z-index:251674624;visibility:visible;mso-wrap-style:square;mso-wrap-distance-left:9pt;mso-wrap-distance-top:0;mso-wrap-distance-right:9pt;mso-wrap-distance-bottom:0;mso-position-horizontal:absolute;mso-position-horizontal-relative:margin;mso-position-vertical:absolute;mso-position-vertical-relative:text" from="0,10.5pt" to="31.5pt,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" strokecolor="black [3200]" strokeweight=".5pt">
                <v:stroke joinstyle="miter"/>
                <w10:wrap anchorx="margin"/>
              </v:line>
            </w:pict>
          </mc:Fallback>
        </mc:AlternateContent>
      </w:r>
      <w:r w:rsidR="00011E53" w:rsidRPr="001C504D">
        <w:rPr>
          <w:rFonts w:cstheme="minorHAnsi"/>
          <w:sz w:val="16"/>
          <w:szCs w:val="16"/>
        </w:rPr>
        <w:t>potential exposure to blood, body fluids and chemical hazards; ability to wear gloves and other personal protective equipment (mask, coat, etc.) for extended periods of time.</w:t>
      </w:r>
    </w:p>
    <w:p w14:paraId="29E235F9" w14:textId="6B7F0802" w:rsidR="00011E53" w:rsidRPr="001C504D" w:rsidRDefault="0037289E" w:rsidP="001C504D">
      <w:pPr>
        <w:ind w:left="720"/>
        <w:rPr>
          <w:rStyle w:val="Hyperlink"/>
          <w:rFonts w:cstheme="minorHAnsi"/>
          <w:sz w:val="16"/>
          <w:szCs w:val="16"/>
        </w:rPr>
      </w:pPr>
      <w:r w:rsidRPr="0037289E">
        <w:rPr>
          <w:rFonts w:ascii="Century Gothic" w:hAnsi="Century Gothic"/>
          <w:color w:val="FF0000"/>
          <w:sz w:val="16"/>
          <w:szCs w:val="16"/>
        </w:rPr>
        <w:t>*</w:t>
      </w:r>
      <w:r w:rsidR="00011E53" w:rsidRPr="001C504D">
        <w:rPr>
          <w:rFonts w:cstheme="minorHAnsi"/>
          <w:sz w:val="16"/>
          <w:szCs w:val="16"/>
        </w:rPr>
        <w:t xml:space="preserve">To participate in this program, students must be able to </w:t>
      </w:r>
      <w:r w:rsidR="00FD57A0" w:rsidRPr="001C504D">
        <w:rPr>
          <w:rFonts w:cstheme="minorHAnsi"/>
          <w:sz w:val="16"/>
          <w:szCs w:val="16"/>
        </w:rPr>
        <w:t>meet</w:t>
      </w:r>
      <w:r w:rsidR="00011E53" w:rsidRPr="001C504D">
        <w:rPr>
          <w:rFonts w:cstheme="minorHAnsi"/>
          <w:sz w:val="16"/>
          <w:szCs w:val="16"/>
        </w:rPr>
        <w:t xml:space="preserve"> the standard technical requirements as listed above. Admission to the program is </w:t>
      </w:r>
      <w:r w:rsidR="001C504D" w:rsidRPr="004B0A4A">
        <w:rPr>
          <w:rFonts w:cstheme="minorHAnsi"/>
          <w:noProof/>
          <w:sz w:val="18"/>
          <w:szCs w:val="18"/>
        </w:rPr>
        <mc:AlternateContent>
          <mc:Choice Requires="wps">
            <w:drawing>
              <wp:anchor distT="0" distB="0" distL="114300" distR="114300" simplePos="0" relativeHeight="251676672" behindDoc="0" locked="0" layoutInCell="1" allowOverlap="1" wp14:anchorId="147A0CEA" wp14:editId="294E25E1">
                <wp:simplePos x="0" y="0"/>
                <wp:positionH relativeFrom="margin">
                  <wp:posOffset>0</wp:posOffset>
                </wp:positionH>
                <wp:positionV relativeFrom="paragraph">
                  <wp:posOffset>133985</wp:posOffset>
                </wp:positionV>
                <wp:extent cx="400050" cy="0"/>
                <wp:effectExtent l="0" t="0" r="0" b="0"/>
                <wp:wrapNone/>
                <wp:docPr id="1278324873" name="Straight Connector 1"/>
                <wp:cNvGraphicFramePr/>
                <a:graphic xmlns:a="http://schemas.openxmlformats.org/drawingml/2006/main">
                  <a:graphicData uri="http://schemas.microsoft.com/office/word/2010/wordprocessingShape">
                    <wps:wsp>
                      <wps:cNvCnPr/>
                      <wps:spPr>
                        <a:xfrm>
                          <a:off x="0" y="0"/>
                          <a:ext cx="4000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1B3E4B9" id="Straight Connector 1" o:spid="_x0000_s1026" style="position:absolute;z-index:251676672;visibility:visible;mso-wrap-style:square;mso-wrap-distance-left:9pt;mso-wrap-distance-top:0;mso-wrap-distance-right:9pt;mso-wrap-distance-bottom:0;mso-position-horizontal:absolute;mso-position-horizontal-relative:margin;mso-position-vertical:absolute;mso-position-vertical-relative:text" from="0,10.55pt" to="31.5pt,10.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" strokecolor="black [3200]" strokeweight=".5pt">
                <v:stroke joinstyle="miter"/>
                <w10:wrap anchorx="margin"/>
              </v:line>
            </w:pict>
          </mc:Fallback>
        </mc:AlternateContent>
      </w:r>
      <w:r w:rsidR="00011E53" w:rsidRPr="001C504D">
        <w:rPr>
          <w:rFonts w:cstheme="minorHAnsi"/>
          <w:sz w:val="16"/>
          <w:szCs w:val="16"/>
        </w:rPr>
        <w:t xml:space="preserve">contingent upon the applicant verifying his or her ability to perform the established technical standards of the program with or without reasonable accommodation by completion of a medical evaluation (please reference the disability statement in the online Phlebotomy handbook for additional information: </w:t>
      </w:r>
      <w:hyperlink r:id="rId10" w:history="1">
        <w:r w:rsidR="00011E53" w:rsidRPr="001C504D">
          <w:rPr>
            <w:rStyle w:val="Hyperlink"/>
            <w:rFonts w:cstheme="minorHAnsi"/>
            <w:sz w:val="16"/>
            <w:szCs w:val="16"/>
          </w:rPr>
          <w:t>www.clark.edu/phlebotomy</w:t>
        </w:r>
      </w:hyperlink>
      <w:r w:rsidR="00011E53" w:rsidRPr="001C504D">
        <w:rPr>
          <w:rStyle w:val="Hyperlink"/>
          <w:rFonts w:cstheme="minorHAnsi"/>
          <w:sz w:val="16"/>
          <w:szCs w:val="16"/>
        </w:rPr>
        <w:t>).</w:t>
      </w:r>
    </w:p>
    <w:p w14:paraId="5BEB640F" w14:textId="0363317C" w:rsidR="00011E53" w:rsidRPr="001C504D" w:rsidRDefault="0037289E" w:rsidP="001C504D">
      <w:pPr>
        <w:ind w:left="720"/>
        <w:rPr>
          <w:rFonts w:cstheme="minorHAnsi"/>
          <w:color w:val="000000" w:themeColor="text1"/>
          <w:sz w:val="16"/>
          <w:szCs w:val="16"/>
        </w:rPr>
      </w:pPr>
      <w:r w:rsidRPr="0037289E">
        <w:rPr>
          <w:rFonts w:ascii="Century Gothic" w:hAnsi="Century Gothic"/>
          <w:color w:val="FF0000"/>
          <w:sz w:val="16"/>
          <w:szCs w:val="16"/>
        </w:rPr>
        <w:t>*</w:t>
      </w:r>
      <w:r w:rsidR="00011E53" w:rsidRPr="001C504D">
        <w:rPr>
          <w:rFonts w:cstheme="minorHAnsi"/>
          <w:sz w:val="16"/>
          <w:szCs w:val="16"/>
        </w:rPr>
        <w:t xml:space="preserve">In Washington state, phlebotomists are required to have a license issued by the State Department of Health (DOH) to gain employment. To obtain a </w:t>
      </w:r>
      <w:r w:rsidR="001C504D" w:rsidRPr="004B0A4A">
        <w:rPr>
          <w:rFonts w:cstheme="minorHAnsi"/>
          <w:noProof/>
          <w:sz w:val="18"/>
          <w:szCs w:val="18"/>
        </w:rPr>
        <mc:AlternateContent>
          <mc:Choice Requires="wps">
            <w:drawing>
              <wp:anchor distT="0" distB="0" distL="114300" distR="114300" simplePos="0" relativeHeight="251678720" behindDoc="0" locked="0" layoutInCell="1" allowOverlap="1" wp14:anchorId="1E79625D" wp14:editId="31BF4C9F">
                <wp:simplePos x="0" y="0"/>
                <wp:positionH relativeFrom="margin">
                  <wp:posOffset>0</wp:posOffset>
                </wp:positionH>
                <wp:positionV relativeFrom="paragraph">
                  <wp:posOffset>133350</wp:posOffset>
                </wp:positionV>
                <wp:extent cx="400050" cy="0"/>
                <wp:effectExtent l="0" t="0" r="0" b="0"/>
                <wp:wrapNone/>
                <wp:docPr id="575369780" name="Straight Connector 1"/>
                <wp:cNvGraphicFramePr/>
                <a:graphic xmlns:a="http://schemas.openxmlformats.org/drawingml/2006/main">
                  <a:graphicData uri="http://schemas.microsoft.com/office/word/2010/wordprocessingShape">
                    <wps:wsp>
                      <wps:cNvCnPr/>
                      <wps:spPr>
                        <a:xfrm>
                          <a:off x="0" y="0"/>
                          <a:ext cx="4000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06488572" id="Straight Connector 1" o:spid="_x0000_s1026" style="position:absolute;z-index:251678720;visibility:visible;mso-wrap-style:square;mso-wrap-distance-left:9pt;mso-wrap-distance-top:0;mso-wrap-distance-right:9pt;mso-wrap-distance-bottom:0;mso-position-horizontal:absolute;mso-position-horizontal-relative:margin;mso-position-vertical:absolute;mso-position-vertical-relative:text" from="0,10.5pt" to="31.5pt,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" strokecolor="black [3200]" strokeweight=".5pt">
                <v:stroke joinstyle="miter"/>
                <w10:wrap anchorx="margin"/>
              </v:line>
            </w:pict>
          </mc:Fallback>
        </mc:AlternateContent>
      </w:r>
      <w:r w:rsidR="00011E53" w:rsidRPr="001C504D">
        <w:rPr>
          <w:rFonts w:cstheme="minorHAnsi"/>
          <w:sz w:val="16"/>
          <w:szCs w:val="16"/>
        </w:rPr>
        <w:t xml:space="preserve">license, students provide proof of completion of the program and pay an application fee to the DOH. Students who complete the program can gain employment in most other states without a license, except for California, Nevada, and Louisiana. Additionally, students who complete the program are eligible to sit for a </w:t>
      </w:r>
      <w:hyperlink r:id="rId11" w:history="1">
        <w:r w:rsidR="00011E53" w:rsidRPr="001C504D">
          <w:rPr>
            <w:rStyle w:val="Hyperlink"/>
            <w:rFonts w:cstheme="minorHAnsi"/>
            <w:color w:val="406B85"/>
            <w:sz w:val="16"/>
            <w:szCs w:val="16"/>
          </w:rPr>
          <w:t>National Phlebotomy Certification</w:t>
        </w:r>
      </w:hyperlink>
      <w:r w:rsidR="00011E53" w:rsidRPr="001C504D">
        <w:rPr>
          <w:rFonts w:cstheme="minorHAnsi"/>
          <w:color w:val="444444"/>
          <w:sz w:val="16"/>
          <w:szCs w:val="16"/>
        </w:rPr>
        <w:t> </w:t>
      </w:r>
      <w:r w:rsidR="00011E53" w:rsidRPr="001C504D">
        <w:rPr>
          <w:rFonts w:cstheme="minorHAnsi"/>
          <w:color w:val="000000" w:themeColor="text1"/>
          <w:sz w:val="16"/>
          <w:szCs w:val="16"/>
        </w:rPr>
        <w:t>exam to enhance employment opportunities in states with and without licensure requirements.</w:t>
      </w:r>
    </w:p>
    <w:p w14:paraId="3E797B59" w14:textId="0F6E2629" w:rsidR="00011E53" w:rsidRPr="001C504D" w:rsidRDefault="0037289E" w:rsidP="001C504D">
      <w:pPr>
        <w:ind w:left="720"/>
        <w:rPr>
          <w:rFonts w:cstheme="minorHAnsi"/>
          <w:sz w:val="16"/>
          <w:szCs w:val="16"/>
        </w:rPr>
      </w:pPr>
      <w:r w:rsidRPr="0037289E">
        <w:rPr>
          <w:rFonts w:ascii="Century Gothic" w:hAnsi="Century Gothic"/>
          <w:color w:val="FF0000"/>
          <w:sz w:val="16"/>
          <w:szCs w:val="16"/>
        </w:rPr>
        <w:t>*</w:t>
      </w:r>
      <w:r w:rsidR="00011E53" w:rsidRPr="001C504D">
        <w:rPr>
          <w:rFonts w:cstheme="minorHAnsi"/>
          <w:sz w:val="16"/>
          <w:szCs w:val="16"/>
        </w:rPr>
        <w:t>The program requires approximately 9 to 40 hours per week (9 the 1</w:t>
      </w:r>
      <w:r w:rsidR="00011E53" w:rsidRPr="001C504D">
        <w:rPr>
          <w:rFonts w:cstheme="minorHAnsi"/>
          <w:sz w:val="16"/>
          <w:szCs w:val="16"/>
          <w:vertAlign w:val="superscript"/>
        </w:rPr>
        <w:t>st</w:t>
      </w:r>
      <w:r w:rsidR="00011E53" w:rsidRPr="001C504D">
        <w:rPr>
          <w:rFonts w:cstheme="minorHAnsi"/>
          <w:sz w:val="16"/>
          <w:szCs w:val="16"/>
        </w:rPr>
        <w:t xml:space="preserve"> quarter and up to 40 hours/week the 2</w:t>
      </w:r>
      <w:r w:rsidR="00011E53" w:rsidRPr="001C504D">
        <w:rPr>
          <w:rFonts w:cstheme="minorHAnsi"/>
          <w:sz w:val="16"/>
          <w:szCs w:val="16"/>
          <w:vertAlign w:val="superscript"/>
        </w:rPr>
        <w:t>nd</w:t>
      </w:r>
      <w:r w:rsidR="00011E53" w:rsidRPr="001C504D">
        <w:rPr>
          <w:rFonts w:cstheme="minorHAnsi"/>
          <w:sz w:val="16"/>
          <w:szCs w:val="16"/>
        </w:rPr>
        <w:t xml:space="preserve"> quarter) commitment from students for </w:t>
      </w:r>
      <w:r w:rsidR="001C504D" w:rsidRPr="004B0A4A">
        <w:rPr>
          <w:rFonts w:cstheme="minorHAnsi"/>
          <w:noProof/>
          <w:sz w:val="18"/>
          <w:szCs w:val="18"/>
        </w:rPr>
        <mc:AlternateContent>
          <mc:Choice Requires="wps">
            <w:drawing>
              <wp:anchor distT="0" distB="0" distL="114300" distR="114300" simplePos="0" relativeHeight="251680768" behindDoc="0" locked="0" layoutInCell="1" allowOverlap="1" wp14:anchorId="6795E910" wp14:editId="7D1AFF79">
                <wp:simplePos x="0" y="0"/>
                <wp:positionH relativeFrom="margin">
                  <wp:posOffset>0</wp:posOffset>
                </wp:positionH>
                <wp:positionV relativeFrom="paragraph">
                  <wp:posOffset>133350</wp:posOffset>
                </wp:positionV>
                <wp:extent cx="400050" cy="0"/>
                <wp:effectExtent l="0" t="0" r="0" b="0"/>
                <wp:wrapNone/>
                <wp:docPr id="541830668" name="Straight Connector 1"/>
                <wp:cNvGraphicFramePr/>
                <a:graphic xmlns:a="http://schemas.openxmlformats.org/drawingml/2006/main">
                  <a:graphicData uri="http://schemas.microsoft.com/office/word/2010/wordprocessingShape">
                    <wps:wsp>
                      <wps:cNvCnPr/>
                      <wps:spPr>
                        <a:xfrm>
                          <a:off x="0" y="0"/>
                          <a:ext cx="4000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6DF841CC" id="Straight Connector 1" o:spid="_x0000_s1026" style="position:absolute;z-index:251680768;visibility:visible;mso-wrap-style:square;mso-wrap-distance-left:9pt;mso-wrap-distance-top:0;mso-wrap-distance-right:9pt;mso-wrap-distance-bottom:0;mso-position-horizontal:absolute;mso-position-horizontal-relative:margin;mso-position-vertical:absolute;mso-position-vertical-relative:text" from="0,10.5pt" to="31.5pt,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" strokecolor="black [3200]" strokeweight=".5pt">
                <v:stroke joinstyle="miter"/>
                <w10:wrap anchorx="margin"/>
              </v:line>
            </w:pict>
          </mc:Fallback>
        </mc:AlternateContent>
      </w:r>
      <w:r w:rsidR="00011E53" w:rsidRPr="001C504D">
        <w:rPr>
          <w:rFonts w:cstheme="minorHAnsi"/>
          <w:sz w:val="16"/>
          <w:szCs w:val="16"/>
        </w:rPr>
        <w:t>classes and the clinical experience (not including outside study or travel time to the clinical site). Students will complete 150 hours of non-paid clinical training (approximately 19 days) in the 2</w:t>
      </w:r>
      <w:r w:rsidR="00011E53" w:rsidRPr="001C504D">
        <w:rPr>
          <w:rFonts w:cstheme="minorHAnsi"/>
          <w:sz w:val="16"/>
          <w:szCs w:val="16"/>
          <w:vertAlign w:val="superscript"/>
        </w:rPr>
        <w:t>nd</w:t>
      </w:r>
      <w:r w:rsidR="00011E53" w:rsidRPr="001C504D">
        <w:rPr>
          <w:rFonts w:cstheme="minorHAnsi"/>
          <w:sz w:val="16"/>
          <w:szCs w:val="16"/>
        </w:rPr>
        <w:t xml:space="preserve"> quarter and may need to budget for loss of income during this time if they typically work full or part-time. Reliable transportation is an important consideration as clinical facilities may require driving significant distances. Clinical assignments may be required at times other than traditional work hours, such as early morning shifts beginning at 3:00 or 4:00 am.</w:t>
      </w:r>
    </w:p>
    <w:p w14:paraId="57F5F785" w14:textId="0FBAAAA5" w:rsidR="00011E53" w:rsidRPr="001C504D" w:rsidRDefault="0037289E" w:rsidP="001C504D">
      <w:pPr>
        <w:ind w:left="720"/>
        <w:rPr>
          <w:rFonts w:cstheme="minorHAnsi"/>
          <w:sz w:val="16"/>
          <w:szCs w:val="16"/>
        </w:rPr>
      </w:pPr>
      <w:r w:rsidRPr="0037289E">
        <w:rPr>
          <w:rFonts w:ascii="Century Gothic" w:hAnsi="Century Gothic"/>
          <w:color w:val="FF0000"/>
          <w:sz w:val="16"/>
          <w:szCs w:val="16"/>
        </w:rPr>
        <w:t>*</w:t>
      </w:r>
      <w:r w:rsidR="00011E53" w:rsidRPr="001C504D">
        <w:rPr>
          <w:rFonts w:cstheme="minorHAnsi"/>
          <w:sz w:val="16"/>
          <w:szCs w:val="16"/>
        </w:rPr>
        <w:t xml:space="preserve">To participate in the clinical experience course, clinical sites will require proof of current immunizations. Students should start the Hepatitis B series and </w:t>
      </w:r>
      <w:r w:rsidR="001C504D" w:rsidRPr="004B0A4A">
        <w:rPr>
          <w:rFonts w:cstheme="minorHAnsi"/>
          <w:noProof/>
          <w:sz w:val="18"/>
          <w:szCs w:val="18"/>
        </w:rPr>
        <mc:AlternateContent>
          <mc:Choice Requires="wps">
            <w:drawing>
              <wp:anchor distT="0" distB="0" distL="114300" distR="114300" simplePos="0" relativeHeight="251682816" behindDoc="0" locked="0" layoutInCell="1" allowOverlap="1" wp14:anchorId="7CD273D9" wp14:editId="30B35374">
                <wp:simplePos x="0" y="0"/>
                <wp:positionH relativeFrom="margin">
                  <wp:posOffset>0</wp:posOffset>
                </wp:positionH>
                <wp:positionV relativeFrom="paragraph">
                  <wp:posOffset>133350</wp:posOffset>
                </wp:positionV>
                <wp:extent cx="400050" cy="0"/>
                <wp:effectExtent l="0" t="0" r="0" b="0"/>
                <wp:wrapNone/>
                <wp:docPr id="408951876" name="Straight Connector 1"/>
                <wp:cNvGraphicFramePr/>
                <a:graphic xmlns:a="http://schemas.openxmlformats.org/drawingml/2006/main">
                  <a:graphicData uri="http://schemas.microsoft.com/office/word/2010/wordprocessingShape">
                    <wps:wsp>
                      <wps:cNvCnPr/>
                      <wps:spPr>
                        <a:xfrm>
                          <a:off x="0" y="0"/>
                          <a:ext cx="4000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1BF36E82" id="Straight Connector 1" o:spid="_x0000_s1026" style="position:absolute;z-index:251682816;visibility:visible;mso-wrap-style:square;mso-wrap-distance-left:9pt;mso-wrap-distance-top:0;mso-wrap-distance-right:9pt;mso-wrap-distance-bottom:0;mso-position-horizontal:absolute;mso-position-horizontal-relative:margin;mso-position-vertical:absolute;mso-position-vertical-relative:text" from="0,10.5pt" to="31.5pt,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" strokecolor="black [3200]" strokeweight=".5pt">
                <v:stroke joinstyle="miter"/>
                <w10:wrap anchorx="margin"/>
              </v:line>
            </w:pict>
          </mc:Fallback>
        </mc:AlternateContent>
      </w:r>
      <w:r w:rsidR="00011E53" w:rsidRPr="001C504D">
        <w:rPr>
          <w:rFonts w:cstheme="minorHAnsi"/>
          <w:sz w:val="16"/>
          <w:szCs w:val="16"/>
        </w:rPr>
        <w:t xml:space="preserve">titer as soon as possible as this can take up to seven </w:t>
      </w:r>
      <w:r w:rsidR="00011E53" w:rsidRPr="001C504D">
        <w:rPr>
          <w:rFonts w:cstheme="minorHAnsi"/>
          <w:sz w:val="16"/>
          <w:szCs w:val="16"/>
          <w:u w:val="single"/>
        </w:rPr>
        <w:t>months</w:t>
      </w:r>
      <w:r w:rsidR="00011E53" w:rsidRPr="001C504D">
        <w:rPr>
          <w:rFonts w:cstheme="minorHAnsi"/>
          <w:sz w:val="16"/>
          <w:szCs w:val="16"/>
        </w:rPr>
        <w:t xml:space="preserve"> to complete. Evidence of immunization is required before participation in the 2</w:t>
      </w:r>
      <w:r w:rsidR="00011E53" w:rsidRPr="001C504D">
        <w:rPr>
          <w:rFonts w:cstheme="minorHAnsi"/>
          <w:sz w:val="16"/>
          <w:szCs w:val="16"/>
          <w:vertAlign w:val="superscript"/>
        </w:rPr>
        <w:t>nd</w:t>
      </w:r>
      <w:r w:rsidR="00011E53" w:rsidRPr="001C504D">
        <w:rPr>
          <w:rFonts w:cstheme="minorHAnsi"/>
          <w:sz w:val="16"/>
          <w:szCs w:val="16"/>
        </w:rPr>
        <w:t xml:space="preserve"> quarter clinical course. Please see the program website for details on immunizations requirements.</w:t>
      </w:r>
      <w:r w:rsidR="00C11A82" w:rsidRPr="001C504D">
        <w:rPr>
          <w:rFonts w:cstheme="minorHAnsi"/>
          <w:sz w:val="16"/>
          <w:szCs w:val="16"/>
        </w:rPr>
        <w:t xml:space="preserve"> </w:t>
      </w:r>
      <w:r w:rsidR="00011E53" w:rsidRPr="001C504D">
        <w:rPr>
          <w:rFonts w:cstheme="minorHAnsi"/>
          <w:sz w:val="16"/>
          <w:szCs w:val="16"/>
        </w:rPr>
        <w:t xml:space="preserve"> </w:t>
      </w:r>
      <w:bookmarkStart w:id="1" w:name="_Hlk149302834"/>
      <w:r w:rsidR="00011E53" w:rsidRPr="001C504D">
        <w:rPr>
          <w:rFonts w:cstheme="minorHAnsi"/>
          <w:sz w:val="16"/>
          <w:szCs w:val="16"/>
        </w:rPr>
        <w:t>Immunization requirements will</w:t>
      </w:r>
      <w:r w:rsidR="00C11A82" w:rsidRPr="001C504D">
        <w:rPr>
          <w:rFonts w:cstheme="minorHAnsi"/>
          <w:sz w:val="16"/>
          <w:szCs w:val="16"/>
        </w:rPr>
        <w:t xml:space="preserve"> be</w:t>
      </w:r>
      <w:r w:rsidR="00011E53" w:rsidRPr="001C504D">
        <w:rPr>
          <w:rFonts w:cstheme="minorHAnsi"/>
          <w:sz w:val="16"/>
          <w:szCs w:val="16"/>
        </w:rPr>
        <w:t xml:space="preserve"> </w:t>
      </w:r>
      <w:r w:rsidR="00C11A82" w:rsidRPr="001C504D">
        <w:rPr>
          <w:rFonts w:cstheme="minorHAnsi"/>
          <w:sz w:val="16"/>
          <w:szCs w:val="16"/>
        </w:rPr>
        <w:t>covered</w:t>
      </w:r>
      <w:r w:rsidR="00011E53" w:rsidRPr="001C504D">
        <w:rPr>
          <w:rFonts w:cstheme="minorHAnsi"/>
          <w:sz w:val="16"/>
          <w:szCs w:val="16"/>
        </w:rPr>
        <w:t xml:space="preserve"> during phlebotomy student orientation.</w:t>
      </w:r>
    </w:p>
    <w:bookmarkEnd w:id="1"/>
    <w:p w14:paraId="4436A66D" w14:textId="073134D1" w:rsidR="00011E53" w:rsidRPr="001C504D" w:rsidRDefault="0037289E" w:rsidP="001C504D">
      <w:pPr>
        <w:ind w:left="720"/>
        <w:rPr>
          <w:rFonts w:cstheme="minorHAnsi"/>
          <w:sz w:val="16"/>
          <w:szCs w:val="16"/>
        </w:rPr>
      </w:pPr>
      <w:r w:rsidRPr="0037289E">
        <w:rPr>
          <w:rFonts w:ascii="Century Gothic" w:hAnsi="Century Gothic"/>
          <w:color w:val="FF0000"/>
          <w:sz w:val="16"/>
          <w:szCs w:val="16"/>
        </w:rPr>
        <w:t>*</w:t>
      </w:r>
      <w:r w:rsidR="001C504D" w:rsidRPr="004B0A4A">
        <w:rPr>
          <w:rFonts w:cstheme="minorHAnsi"/>
          <w:noProof/>
          <w:sz w:val="18"/>
          <w:szCs w:val="18"/>
        </w:rPr>
        <mc:AlternateContent>
          <mc:Choice Requires="wps">
            <w:drawing>
              <wp:anchor distT="0" distB="0" distL="114300" distR="114300" simplePos="0" relativeHeight="251697152" behindDoc="0" locked="0" layoutInCell="1" allowOverlap="1" wp14:anchorId="448350CF" wp14:editId="08EEAA89">
                <wp:simplePos x="0" y="0"/>
                <wp:positionH relativeFrom="margin">
                  <wp:align>left</wp:align>
                </wp:positionH>
                <wp:positionV relativeFrom="paragraph">
                  <wp:posOffset>104140</wp:posOffset>
                </wp:positionV>
                <wp:extent cx="400050" cy="0"/>
                <wp:effectExtent l="0" t="0" r="0" b="0"/>
                <wp:wrapNone/>
                <wp:docPr id="419691826" name="Straight Connector 1"/>
                <wp:cNvGraphicFramePr/>
                <a:graphic xmlns:a="http://schemas.openxmlformats.org/drawingml/2006/main">
                  <a:graphicData uri="http://schemas.microsoft.com/office/word/2010/wordprocessingShape">
                    <wps:wsp>
                      <wps:cNvCnPr/>
                      <wps:spPr>
                        <a:xfrm>
                          <a:off x="0" y="0"/>
                          <a:ext cx="4000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A1CD7D6" id="Straight Connector 1" o:spid="_x0000_s1026" style="position:absolute;z-index:251697152;visibility:visible;mso-wrap-style:square;mso-wrap-distance-left:9pt;mso-wrap-distance-top:0;mso-wrap-distance-right:9pt;mso-wrap-distance-bottom:0;mso-position-horizontal:left;mso-position-horizontal-relative:margin;mso-position-vertical:absolute;mso-position-vertical-relative:text" from="0,8.2pt" to="31.5pt,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" strokecolor="black [3200]" strokeweight=".5pt">
                <v:stroke joinstyle="miter"/>
                <w10:wrap anchorx="margin"/>
              </v:line>
            </w:pict>
          </mc:Fallback>
        </mc:AlternateContent>
      </w:r>
      <w:r w:rsidR="00011E53" w:rsidRPr="001C504D">
        <w:rPr>
          <w:rFonts w:cstheme="minorHAnsi"/>
          <w:sz w:val="16"/>
          <w:szCs w:val="16"/>
        </w:rPr>
        <w:t xml:space="preserve">This program </w:t>
      </w:r>
      <w:r w:rsidR="0014766B">
        <w:rPr>
          <w:rFonts w:cstheme="minorHAnsi"/>
          <w:sz w:val="16"/>
          <w:szCs w:val="16"/>
        </w:rPr>
        <w:t>highly recommends</w:t>
      </w:r>
      <w:r w:rsidR="00011E53" w:rsidRPr="001C504D">
        <w:rPr>
          <w:rFonts w:cstheme="minorHAnsi"/>
          <w:sz w:val="16"/>
          <w:szCs w:val="16"/>
        </w:rPr>
        <w:t xml:space="preserve"> all students to be vaccinated against COVID-19 as a requirement for </w:t>
      </w:r>
      <w:r w:rsidR="00FD0A77">
        <w:rPr>
          <w:rFonts w:cstheme="minorHAnsi"/>
          <w:sz w:val="16"/>
          <w:szCs w:val="16"/>
        </w:rPr>
        <w:t xml:space="preserve">most </w:t>
      </w:r>
      <w:r w:rsidR="00011E53" w:rsidRPr="001C504D">
        <w:rPr>
          <w:rFonts w:cstheme="minorHAnsi"/>
          <w:sz w:val="16"/>
          <w:szCs w:val="16"/>
        </w:rPr>
        <w:t>clinical placement</w:t>
      </w:r>
      <w:r w:rsidR="00FD0A77">
        <w:rPr>
          <w:rFonts w:cstheme="minorHAnsi"/>
          <w:sz w:val="16"/>
          <w:szCs w:val="16"/>
        </w:rPr>
        <w:t>s</w:t>
      </w:r>
      <w:r w:rsidR="00C11A82" w:rsidRPr="001C504D">
        <w:rPr>
          <w:rFonts w:cstheme="minorHAnsi"/>
          <w:sz w:val="16"/>
          <w:szCs w:val="16"/>
        </w:rPr>
        <w:t>.</w:t>
      </w:r>
    </w:p>
    <w:p w14:paraId="0D21EC9A" w14:textId="05C3E43C" w:rsidR="00011E53" w:rsidRPr="001C504D" w:rsidRDefault="0037289E" w:rsidP="001C504D">
      <w:pPr>
        <w:ind w:left="720"/>
        <w:rPr>
          <w:rFonts w:cstheme="minorHAnsi"/>
          <w:sz w:val="16"/>
          <w:szCs w:val="16"/>
        </w:rPr>
      </w:pPr>
      <w:r w:rsidRPr="0037289E">
        <w:rPr>
          <w:rFonts w:ascii="Century Gothic" w:hAnsi="Century Gothic"/>
          <w:color w:val="FF0000"/>
          <w:sz w:val="16"/>
          <w:szCs w:val="16"/>
        </w:rPr>
        <w:t>*</w:t>
      </w:r>
      <w:r w:rsidR="00011E53" w:rsidRPr="001C504D">
        <w:rPr>
          <w:rFonts w:cstheme="minorHAnsi"/>
          <w:sz w:val="16"/>
          <w:szCs w:val="16"/>
        </w:rPr>
        <w:t xml:space="preserve">Before enrolling in clinical courses, students must complete a comprehensive Criminal Background Check, as required by the clinical site. Students should </w:t>
      </w:r>
      <w:r w:rsidR="001C504D" w:rsidRPr="004B0A4A">
        <w:rPr>
          <w:rFonts w:cstheme="minorHAnsi"/>
          <w:noProof/>
          <w:sz w:val="18"/>
          <w:szCs w:val="18"/>
        </w:rPr>
        <mc:AlternateContent>
          <mc:Choice Requires="wps">
            <w:drawing>
              <wp:anchor distT="0" distB="0" distL="114300" distR="114300" simplePos="0" relativeHeight="251684864" behindDoc="0" locked="0" layoutInCell="1" allowOverlap="1" wp14:anchorId="7EB597DB" wp14:editId="178F97A2">
                <wp:simplePos x="0" y="0"/>
                <wp:positionH relativeFrom="margin">
                  <wp:posOffset>0</wp:posOffset>
                </wp:positionH>
                <wp:positionV relativeFrom="paragraph">
                  <wp:posOffset>133985</wp:posOffset>
                </wp:positionV>
                <wp:extent cx="400050" cy="0"/>
                <wp:effectExtent l="0" t="0" r="0" b="0"/>
                <wp:wrapNone/>
                <wp:docPr id="274406531" name="Straight Connector 1"/>
                <wp:cNvGraphicFramePr/>
                <a:graphic xmlns:a="http://schemas.openxmlformats.org/drawingml/2006/main">
                  <a:graphicData uri="http://schemas.microsoft.com/office/word/2010/wordprocessingShape">
                    <wps:wsp>
                      <wps:cNvCnPr/>
                      <wps:spPr>
                        <a:xfrm>
                          <a:off x="0" y="0"/>
                          <a:ext cx="4000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42F2B1AC" id="Straight Connector 1" o:spid="_x0000_s1026" style="position:absolute;z-index:251684864;visibility:visible;mso-wrap-style:square;mso-wrap-distance-left:9pt;mso-wrap-distance-top:0;mso-wrap-distance-right:9pt;mso-wrap-distance-bottom:0;mso-position-horizontal:absolute;mso-position-horizontal-relative:margin;mso-position-vertical:absolute;mso-position-vertical-relative:text" from="0,10.55pt" to="31.5pt,10.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" strokecolor="black [3200]" strokeweight=".5pt">
                <v:stroke joinstyle="miter"/>
                <w10:wrap anchorx="margin"/>
              </v:line>
            </w:pict>
          </mc:Fallback>
        </mc:AlternateContent>
      </w:r>
      <w:r w:rsidR="00011E53" w:rsidRPr="001C504D">
        <w:rPr>
          <w:rFonts w:cstheme="minorHAnsi"/>
          <w:sz w:val="16"/>
          <w:szCs w:val="16"/>
        </w:rPr>
        <w:t>be aware that the clinical site may deny the student access and the student may not be able to complete their healthcare program based on the results of background checks.</w:t>
      </w:r>
    </w:p>
    <w:p w14:paraId="36031238" w14:textId="47178F03" w:rsidR="00011E53" w:rsidRPr="001C504D" w:rsidRDefault="0037289E" w:rsidP="001C504D">
      <w:pPr>
        <w:ind w:left="720"/>
        <w:rPr>
          <w:rFonts w:cstheme="minorHAnsi"/>
          <w:sz w:val="16"/>
          <w:szCs w:val="16"/>
        </w:rPr>
      </w:pPr>
      <w:r w:rsidRPr="0037289E">
        <w:rPr>
          <w:rFonts w:ascii="Century Gothic" w:hAnsi="Century Gothic"/>
          <w:color w:val="FF0000"/>
          <w:sz w:val="16"/>
          <w:szCs w:val="16"/>
        </w:rPr>
        <w:t>*</w:t>
      </w:r>
      <w:r w:rsidR="00011E53" w:rsidRPr="001C504D">
        <w:rPr>
          <w:rFonts w:cstheme="minorHAnsi"/>
          <w:sz w:val="16"/>
          <w:szCs w:val="16"/>
        </w:rPr>
        <w:t xml:space="preserve">All students are required to complete a urine drug screen before beginning their clinical course, as required by the clinical site. </w:t>
      </w:r>
      <w:r w:rsidR="00C11A82" w:rsidRPr="001C504D">
        <w:rPr>
          <w:rFonts w:cstheme="minorHAnsi"/>
          <w:sz w:val="16"/>
          <w:szCs w:val="16"/>
        </w:rPr>
        <w:t>D</w:t>
      </w:r>
      <w:r w:rsidR="00011E53" w:rsidRPr="001C504D">
        <w:rPr>
          <w:rFonts w:cstheme="minorHAnsi"/>
          <w:sz w:val="16"/>
          <w:szCs w:val="16"/>
        </w:rPr>
        <w:t>rug screen</w:t>
      </w:r>
      <w:r w:rsidR="00C11A82" w:rsidRPr="001C504D">
        <w:rPr>
          <w:rFonts w:cstheme="minorHAnsi"/>
          <w:sz w:val="16"/>
          <w:szCs w:val="16"/>
        </w:rPr>
        <w:t>ing costs</w:t>
      </w:r>
      <w:r w:rsidR="00011E53" w:rsidRPr="001C504D">
        <w:rPr>
          <w:rFonts w:cstheme="minorHAnsi"/>
          <w:sz w:val="16"/>
          <w:szCs w:val="16"/>
        </w:rPr>
        <w:t xml:space="preserve"> </w:t>
      </w:r>
      <w:r w:rsidR="00C11A82" w:rsidRPr="001C504D">
        <w:rPr>
          <w:rFonts w:cstheme="minorHAnsi"/>
          <w:sz w:val="16"/>
          <w:szCs w:val="16"/>
        </w:rPr>
        <w:t>are</w:t>
      </w:r>
      <w:r w:rsidR="00011E53" w:rsidRPr="001C504D">
        <w:rPr>
          <w:rFonts w:cstheme="minorHAnsi"/>
          <w:sz w:val="16"/>
          <w:szCs w:val="16"/>
        </w:rPr>
        <w:t xml:space="preserve"> </w:t>
      </w:r>
      <w:r w:rsidR="001C504D" w:rsidRPr="004B0A4A">
        <w:rPr>
          <w:rFonts w:cstheme="minorHAnsi"/>
          <w:noProof/>
          <w:sz w:val="18"/>
          <w:szCs w:val="18"/>
        </w:rPr>
        <mc:AlternateContent>
          <mc:Choice Requires="wps">
            <w:drawing>
              <wp:anchor distT="0" distB="0" distL="114300" distR="114300" simplePos="0" relativeHeight="251686912" behindDoc="0" locked="0" layoutInCell="1" allowOverlap="1" wp14:anchorId="231E63AF" wp14:editId="5FE3041E">
                <wp:simplePos x="0" y="0"/>
                <wp:positionH relativeFrom="margin">
                  <wp:posOffset>0</wp:posOffset>
                </wp:positionH>
                <wp:positionV relativeFrom="paragraph">
                  <wp:posOffset>133350</wp:posOffset>
                </wp:positionV>
                <wp:extent cx="400050" cy="0"/>
                <wp:effectExtent l="0" t="0" r="0" b="0"/>
                <wp:wrapNone/>
                <wp:docPr id="386246859" name="Straight Connector 1"/>
                <wp:cNvGraphicFramePr/>
                <a:graphic xmlns:a="http://schemas.openxmlformats.org/drawingml/2006/main">
                  <a:graphicData uri="http://schemas.microsoft.com/office/word/2010/wordprocessingShape">
                    <wps:wsp>
                      <wps:cNvCnPr/>
                      <wps:spPr>
                        <a:xfrm>
                          <a:off x="0" y="0"/>
                          <a:ext cx="4000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E0F705E" id="Straight Connector 1" o:spid="_x0000_s1026" style="position:absolute;z-index:251686912;visibility:visible;mso-wrap-style:square;mso-wrap-distance-left:9pt;mso-wrap-distance-top:0;mso-wrap-distance-right:9pt;mso-wrap-distance-bottom:0;mso-position-horizontal:absolute;mso-position-horizontal-relative:margin;mso-position-vertical:absolute;mso-position-vertical-relative:text" from="0,10.5pt" to="31.5pt,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" strokecolor="black [3200]" strokeweight=".5pt">
                <v:stroke joinstyle="miter"/>
                <w10:wrap anchorx="margin"/>
              </v:line>
            </w:pict>
          </mc:Fallback>
        </mc:AlternateContent>
      </w:r>
      <w:r w:rsidR="00011E53" w:rsidRPr="001C504D">
        <w:rPr>
          <w:rFonts w:cstheme="minorHAnsi"/>
          <w:sz w:val="16"/>
          <w:szCs w:val="16"/>
        </w:rPr>
        <w:t>the responsibility of the student (approximately $</w:t>
      </w:r>
      <w:r w:rsidR="00505023">
        <w:rPr>
          <w:rFonts w:cstheme="minorHAnsi"/>
          <w:sz w:val="16"/>
          <w:szCs w:val="16"/>
        </w:rPr>
        <w:t>50</w:t>
      </w:r>
      <w:r w:rsidR="00011E53" w:rsidRPr="001C504D">
        <w:rPr>
          <w:rFonts w:cstheme="minorHAnsi"/>
          <w:sz w:val="16"/>
          <w:szCs w:val="16"/>
        </w:rPr>
        <w:t>). If the clinical site finds the student’s drug screen to be unsatisfactory, the student may be dismissed from the program (see substance abuse policy in Phlebotomy Handbook).</w:t>
      </w:r>
    </w:p>
    <w:p w14:paraId="2F73F5A2" w14:textId="6DD64F49" w:rsidR="00011E53" w:rsidRPr="001C504D" w:rsidRDefault="0037289E" w:rsidP="001C504D">
      <w:pPr>
        <w:ind w:left="720"/>
        <w:rPr>
          <w:rFonts w:cstheme="minorHAnsi"/>
          <w:sz w:val="16"/>
          <w:szCs w:val="16"/>
        </w:rPr>
      </w:pPr>
      <w:r w:rsidRPr="0037289E">
        <w:rPr>
          <w:rFonts w:ascii="Century Gothic" w:hAnsi="Century Gothic"/>
          <w:color w:val="FF0000"/>
          <w:sz w:val="16"/>
          <w:szCs w:val="16"/>
        </w:rPr>
        <w:t>*</w:t>
      </w:r>
      <w:r w:rsidR="00011E53" w:rsidRPr="001C504D">
        <w:rPr>
          <w:rFonts w:cstheme="minorHAnsi"/>
          <w:sz w:val="16"/>
          <w:szCs w:val="16"/>
        </w:rPr>
        <w:t xml:space="preserve">Students must provide proof of health insurance before beginning their clinical course. Students are responsible for their own health evaluations and </w:t>
      </w:r>
      <w:r w:rsidR="001C504D" w:rsidRPr="004B0A4A">
        <w:rPr>
          <w:rFonts w:cstheme="minorHAnsi"/>
          <w:noProof/>
          <w:sz w:val="18"/>
          <w:szCs w:val="18"/>
        </w:rPr>
        <mc:AlternateContent>
          <mc:Choice Requires="wps">
            <w:drawing>
              <wp:anchor distT="0" distB="0" distL="114300" distR="114300" simplePos="0" relativeHeight="251688960" behindDoc="0" locked="0" layoutInCell="1" allowOverlap="1" wp14:anchorId="65C33D48" wp14:editId="0E12EEA4">
                <wp:simplePos x="0" y="0"/>
                <wp:positionH relativeFrom="margin">
                  <wp:posOffset>0</wp:posOffset>
                </wp:positionH>
                <wp:positionV relativeFrom="paragraph">
                  <wp:posOffset>133350</wp:posOffset>
                </wp:positionV>
                <wp:extent cx="400050" cy="0"/>
                <wp:effectExtent l="0" t="0" r="0" b="0"/>
                <wp:wrapNone/>
                <wp:docPr id="1176467423" name="Straight Connector 1"/>
                <wp:cNvGraphicFramePr/>
                <a:graphic xmlns:a="http://schemas.openxmlformats.org/drawingml/2006/main">
                  <a:graphicData uri="http://schemas.microsoft.com/office/word/2010/wordprocessingShape">
                    <wps:wsp>
                      <wps:cNvCnPr/>
                      <wps:spPr>
                        <a:xfrm>
                          <a:off x="0" y="0"/>
                          <a:ext cx="4000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58FBB366" id="Straight Connector 1" o:spid="_x0000_s1026" style="position:absolute;z-index:251688960;visibility:visible;mso-wrap-style:square;mso-wrap-distance-left:9pt;mso-wrap-distance-top:0;mso-wrap-distance-right:9pt;mso-wrap-distance-bottom:0;mso-position-horizontal:absolute;mso-position-horizontal-relative:margin;mso-position-vertical:absolute;mso-position-vertical-relative:text" from="0,10.5pt" to="31.5pt,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" strokecolor="black [3200]" strokeweight=".5pt">
                <v:stroke joinstyle="miter"/>
                <w10:wrap anchorx="margin"/>
              </v:line>
            </w:pict>
          </mc:Fallback>
        </mc:AlternateContent>
      </w:r>
      <w:r w:rsidR="00011E53" w:rsidRPr="001C504D">
        <w:rPr>
          <w:rFonts w:cstheme="minorHAnsi"/>
          <w:sz w:val="16"/>
          <w:szCs w:val="16"/>
        </w:rPr>
        <w:t>testing requirements should an accident or injury occur at any time during participation in the program.</w:t>
      </w:r>
    </w:p>
    <w:p w14:paraId="42A2A497" w14:textId="0F6C05A5" w:rsidR="00011E53" w:rsidRPr="001C504D" w:rsidRDefault="0037289E" w:rsidP="001C504D">
      <w:pPr>
        <w:ind w:left="720"/>
        <w:rPr>
          <w:rFonts w:cstheme="minorHAnsi"/>
          <w:sz w:val="16"/>
          <w:szCs w:val="16"/>
        </w:rPr>
      </w:pPr>
      <w:r w:rsidRPr="0037289E">
        <w:rPr>
          <w:rFonts w:ascii="Century Gothic" w:hAnsi="Century Gothic"/>
          <w:color w:val="FF0000"/>
          <w:sz w:val="16"/>
          <w:szCs w:val="16"/>
        </w:rPr>
        <w:t>*</w:t>
      </w:r>
      <w:r w:rsidR="00011E53" w:rsidRPr="001C504D">
        <w:rPr>
          <w:rFonts w:cstheme="minorHAnsi"/>
          <w:sz w:val="16"/>
          <w:szCs w:val="16"/>
        </w:rPr>
        <w:t>Washington State Law [</w:t>
      </w:r>
      <w:r w:rsidR="00011E53" w:rsidRPr="001C504D">
        <w:rPr>
          <w:rFonts w:cstheme="minorHAnsi"/>
          <w:b/>
          <w:sz w:val="16"/>
          <w:szCs w:val="16"/>
        </w:rPr>
        <w:t>246-827-0410</w:t>
      </w:r>
      <w:r w:rsidR="00011E53" w:rsidRPr="001C504D">
        <w:rPr>
          <w:rFonts w:cstheme="minorHAnsi"/>
          <w:sz w:val="16"/>
          <w:szCs w:val="16"/>
        </w:rPr>
        <w:t xml:space="preserve">] requires that students have completed high school graduation or GED completion to be eligible for selection into </w:t>
      </w:r>
      <w:r w:rsidR="001C504D" w:rsidRPr="004B0A4A">
        <w:rPr>
          <w:rFonts w:cstheme="minorHAnsi"/>
          <w:noProof/>
          <w:sz w:val="18"/>
          <w:szCs w:val="18"/>
        </w:rPr>
        <mc:AlternateContent>
          <mc:Choice Requires="wps">
            <w:drawing>
              <wp:anchor distT="0" distB="0" distL="114300" distR="114300" simplePos="0" relativeHeight="251691008" behindDoc="0" locked="0" layoutInCell="1" allowOverlap="1" wp14:anchorId="1AB07D00" wp14:editId="7FB81F9F">
                <wp:simplePos x="0" y="0"/>
                <wp:positionH relativeFrom="margin">
                  <wp:posOffset>0</wp:posOffset>
                </wp:positionH>
                <wp:positionV relativeFrom="paragraph">
                  <wp:posOffset>133350</wp:posOffset>
                </wp:positionV>
                <wp:extent cx="400050" cy="0"/>
                <wp:effectExtent l="0" t="0" r="0" b="0"/>
                <wp:wrapNone/>
                <wp:docPr id="290726301" name="Straight Connector 1"/>
                <wp:cNvGraphicFramePr/>
                <a:graphic xmlns:a="http://schemas.openxmlformats.org/drawingml/2006/main">
                  <a:graphicData uri="http://schemas.microsoft.com/office/word/2010/wordprocessingShape">
                    <wps:wsp>
                      <wps:cNvCnPr/>
                      <wps:spPr>
                        <a:xfrm>
                          <a:off x="0" y="0"/>
                          <a:ext cx="4000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37E59CF7" id="Straight Connector 1" o:spid="_x0000_s1026" style="position:absolute;z-index:251691008;visibility:visible;mso-wrap-style:square;mso-wrap-distance-left:9pt;mso-wrap-distance-top:0;mso-wrap-distance-right:9pt;mso-wrap-distance-bottom:0;mso-position-horizontal:absolute;mso-position-horizontal-relative:margin;mso-position-vertical:absolute;mso-position-vertical-relative:text" from="0,10.5pt" to="31.5pt,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" strokecolor="black [3200]" strokeweight=".5pt">
                <v:stroke joinstyle="miter"/>
                <w10:wrap anchorx="margin"/>
              </v:line>
            </w:pict>
          </mc:Fallback>
        </mc:AlternateContent>
      </w:r>
      <w:r w:rsidR="00011E53" w:rsidRPr="001C504D">
        <w:rPr>
          <w:rFonts w:cstheme="minorHAnsi"/>
          <w:sz w:val="16"/>
          <w:szCs w:val="16"/>
        </w:rPr>
        <w:t xml:space="preserve">the Phlebotomy program: </w:t>
      </w:r>
      <w:r w:rsidR="00C11A82" w:rsidRPr="001C504D">
        <w:rPr>
          <w:rFonts w:cstheme="minorHAnsi"/>
          <w:sz w:val="16"/>
          <w:szCs w:val="16"/>
        </w:rPr>
        <w:br/>
      </w:r>
      <w:r w:rsidR="00C11A82" w:rsidRPr="001C504D">
        <w:rPr>
          <w:rFonts w:cstheme="minorHAnsi"/>
          <w:b/>
          <w:bCs/>
          <w:sz w:val="16"/>
          <w:szCs w:val="16"/>
        </w:rPr>
        <w:t xml:space="preserve">&gt;&gt;&gt;REQUIRED ATTESTATION: </w:t>
      </w:r>
      <w:r w:rsidR="00011E53" w:rsidRPr="001C504D">
        <w:rPr>
          <w:rFonts w:cstheme="minorHAnsi"/>
          <w:b/>
          <w:sz w:val="16"/>
          <w:szCs w:val="16"/>
        </w:rPr>
        <w:t>Have you earned a high school diploma or GED?</w:t>
      </w:r>
      <w:r w:rsidRPr="0037289E">
        <w:rPr>
          <w:rFonts w:ascii="Century Gothic" w:hAnsi="Century Gothic"/>
          <w:color w:val="FF0000"/>
          <w:sz w:val="16"/>
          <w:szCs w:val="16"/>
        </w:rPr>
        <w:t xml:space="preserve"> </w:t>
      </w:r>
      <w:r w:rsidRPr="0037289E">
        <w:rPr>
          <w:rFonts w:ascii="Century Gothic" w:hAnsi="Century Gothic"/>
          <w:color w:val="FF0000"/>
          <w:sz w:val="16"/>
          <w:szCs w:val="16"/>
        </w:rPr>
        <w:t>*</w:t>
      </w:r>
      <w:r w:rsidR="00011E53" w:rsidRPr="001C504D">
        <w:rPr>
          <w:rFonts w:cstheme="minorHAnsi"/>
          <w:sz w:val="16"/>
          <w:szCs w:val="16"/>
        </w:rPr>
        <w:t xml:space="preserve">  </w:t>
      </w:r>
      <w:r w:rsidR="00011E53" w:rsidRPr="001C504D">
        <w:rPr>
          <w:rFonts w:cstheme="minorHAnsi"/>
          <w:sz w:val="16"/>
          <w:szCs w:val="16"/>
        </w:rPr>
        <w:sym w:font="Wingdings" w:char="F071"/>
      </w:r>
      <w:r w:rsidR="00011E53" w:rsidRPr="001C504D">
        <w:rPr>
          <w:rFonts w:cstheme="minorHAnsi"/>
          <w:sz w:val="16"/>
          <w:szCs w:val="16"/>
        </w:rPr>
        <w:t xml:space="preserve"> </w:t>
      </w:r>
      <w:r w:rsidR="00011E53" w:rsidRPr="001C504D">
        <w:rPr>
          <w:rFonts w:cstheme="minorHAnsi"/>
          <w:b/>
          <w:sz w:val="16"/>
          <w:szCs w:val="16"/>
        </w:rPr>
        <w:t xml:space="preserve">YES </w:t>
      </w:r>
      <w:r w:rsidR="00011E53" w:rsidRPr="001C504D">
        <w:rPr>
          <w:rFonts w:cstheme="minorHAnsi"/>
          <w:sz w:val="16"/>
          <w:szCs w:val="16"/>
        </w:rPr>
        <w:t xml:space="preserve"> </w:t>
      </w:r>
      <w:r w:rsidR="00011E53" w:rsidRPr="001C504D">
        <w:rPr>
          <w:rFonts w:cstheme="minorHAnsi"/>
          <w:sz w:val="16"/>
          <w:szCs w:val="16"/>
        </w:rPr>
        <w:sym w:font="Wingdings" w:char="F071"/>
      </w:r>
      <w:r w:rsidR="00011E53" w:rsidRPr="001C504D">
        <w:rPr>
          <w:rFonts w:cstheme="minorHAnsi"/>
          <w:sz w:val="16"/>
          <w:szCs w:val="16"/>
        </w:rPr>
        <w:t xml:space="preserve"> </w:t>
      </w:r>
      <w:r w:rsidR="00011E53" w:rsidRPr="001C504D">
        <w:rPr>
          <w:rFonts w:cstheme="minorHAnsi"/>
          <w:b/>
          <w:sz w:val="16"/>
          <w:szCs w:val="16"/>
        </w:rPr>
        <w:t>NO</w:t>
      </w:r>
      <w:r w:rsidR="00011E53" w:rsidRPr="001C504D">
        <w:rPr>
          <w:rFonts w:cstheme="minorHAnsi"/>
          <w:b/>
          <w:sz w:val="16"/>
          <w:szCs w:val="16"/>
        </w:rPr>
        <w:br/>
        <w:t>If yes, please tell us which one you completed</w:t>
      </w:r>
      <w:r w:rsidR="00011E53" w:rsidRPr="001C504D">
        <w:rPr>
          <w:rFonts w:cstheme="minorHAnsi"/>
          <w:sz w:val="16"/>
          <w:szCs w:val="16"/>
        </w:rPr>
        <w:t>:</w:t>
      </w:r>
      <w:r w:rsidRPr="0037289E">
        <w:rPr>
          <w:rFonts w:ascii="Century Gothic" w:hAnsi="Century Gothic"/>
          <w:color w:val="FF0000"/>
          <w:sz w:val="16"/>
          <w:szCs w:val="16"/>
        </w:rPr>
        <w:t xml:space="preserve"> </w:t>
      </w:r>
      <w:r w:rsidRPr="0037289E">
        <w:rPr>
          <w:rFonts w:ascii="Century Gothic" w:hAnsi="Century Gothic"/>
          <w:color w:val="FF0000"/>
          <w:sz w:val="16"/>
          <w:szCs w:val="16"/>
        </w:rPr>
        <w:t>*</w:t>
      </w:r>
      <w:r w:rsidR="00011E53" w:rsidRPr="001C504D">
        <w:rPr>
          <w:rFonts w:cstheme="minorHAnsi"/>
          <w:sz w:val="16"/>
          <w:szCs w:val="16"/>
        </w:rPr>
        <w:t xml:space="preserve"> ____________________________ </w:t>
      </w:r>
      <w:r w:rsidR="00011E53" w:rsidRPr="001C504D">
        <w:rPr>
          <w:rFonts w:cstheme="minorHAnsi"/>
          <w:b/>
          <w:sz w:val="16"/>
          <w:szCs w:val="16"/>
        </w:rPr>
        <w:t>Date completed</w:t>
      </w:r>
      <w:r w:rsidR="00011E53" w:rsidRPr="001C504D">
        <w:rPr>
          <w:rFonts w:cstheme="minorHAnsi"/>
          <w:sz w:val="16"/>
          <w:szCs w:val="16"/>
        </w:rPr>
        <w:t>:</w:t>
      </w:r>
      <w:r w:rsidRPr="0037289E">
        <w:rPr>
          <w:rFonts w:ascii="Century Gothic" w:hAnsi="Century Gothic"/>
          <w:color w:val="FF0000"/>
          <w:sz w:val="16"/>
          <w:szCs w:val="16"/>
        </w:rPr>
        <w:t xml:space="preserve"> </w:t>
      </w:r>
      <w:r w:rsidRPr="0037289E">
        <w:rPr>
          <w:rFonts w:ascii="Century Gothic" w:hAnsi="Century Gothic"/>
          <w:color w:val="FF0000"/>
          <w:sz w:val="16"/>
          <w:szCs w:val="16"/>
        </w:rPr>
        <w:t>*</w:t>
      </w:r>
      <w:r w:rsidR="00011E53" w:rsidRPr="001C504D">
        <w:rPr>
          <w:rFonts w:cstheme="minorHAnsi"/>
          <w:sz w:val="16"/>
          <w:szCs w:val="16"/>
        </w:rPr>
        <w:t xml:space="preserve"> _________________</w:t>
      </w:r>
    </w:p>
    <w:p w14:paraId="7A020A73" w14:textId="67344066" w:rsidR="00011E53" w:rsidRPr="001C504D" w:rsidRDefault="0037289E" w:rsidP="001C504D">
      <w:pPr>
        <w:ind w:left="720"/>
        <w:rPr>
          <w:rFonts w:cstheme="minorHAnsi"/>
          <w:sz w:val="16"/>
          <w:szCs w:val="16"/>
        </w:rPr>
      </w:pPr>
      <w:r w:rsidRPr="0037289E">
        <w:rPr>
          <w:rFonts w:ascii="Century Gothic" w:hAnsi="Century Gothic"/>
          <w:color w:val="FF0000"/>
          <w:sz w:val="16"/>
          <w:szCs w:val="16"/>
        </w:rPr>
        <w:t>*</w:t>
      </w:r>
      <w:r w:rsidR="00011E53" w:rsidRPr="001C504D">
        <w:rPr>
          <w:rFonts w:cstheme="minorHAnsi"/>
          <w:sz w:val="16"/>
          <w:szCs w:val="16"/>
        </w:rPr>
        <w:t xml:space="preserve">I have reviewed the program requirements on the Clark College website. I am aware of entrance requirements, selection processes, required </w:t>
      </w:r>
      <w:r w:rsidR="001C504D" w:rsidRPr="004B0A4A">
        <w:rPr>
          <w:rFonts w:cstheme="minorHAnsi"/>
          <w:noProof/>
          <w:sz w:val="18"/>
          <w:szCs w:val="18"/>
        </w:rPr>
        <mc:AlternateContent>
          <mc:Choice Requires="wps">
            <w:drawing>
              <wp:anchor distT="0" distB="0" distL="114300" distR="114300" simplePos="0" relativeHeight="251693056" behindDoc="0" locked="0" layoutInCell="1" allowOverlap="1" wp14:anchorId="42FC5A12" wp14:editId="6618427F">
                <wp:simplePos x="0" y="0"/>
                <wp:positionH relativeFrom="margin">
                  <wp:posOffset>0</wp:posOffset>
                </wp:positionH>
                <wp:positionV relativeFrom="paragraph">
                  <wp:posOffset>133350</wp:posOffset>
                </wp:positionV>
                <wp:extent cx="400050" cy="0"/>
                <wp:effectExtent l="0" t="0" r="0" b="0"/>
                <wp:wrapNone/>
                <wp:docPr id="203191269" name="Straight Connector 1"/>
                <wp:cNvGraphicFramePr/>
                <a:graphic xmlns:a="http://schemas.openxmlformats.org/drawingml/2006/main">
                  <a:graphicData uri="http://schemas.microsoft.com/office/word/2010/wordprocessingShape">
                    <wps:wsp>
                      <wps:cNvCnPr/>
                      <wps:spPr>
                        <a:xfrm>
                          <a:off x="0" y="0"/>
                          <a:ext cx="4000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FFF7A30" id="Straight Connector 1" o:spid="_x0000_s1026" style="position:absolute;z-index:251693056;visibility:visible;mso-wrap-style:square;mso-wrap-distance-left:9pt;mso-wrap-distance-top:0;mso-wrap-distance-right:9pt;mso-wrap-distance-bottom:0;mso-position-horizontal:absolute;mso-position-horizontal-relative:margin;mso-position-vertical:absolute;mso-position-vertical-relative:text" from="0,10.5pt" to="31.5pt,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" strokecolor="black [3200]" strokeweight=".5pt">
                <v:stroke joinstyle="miter"/>
                <w10:wrap anchorx="margin"/>
              </v:line>
            </w:pict>
          </mc:Fallback>
        </mc:AlternateContent>
      </w:r>
      <w:r w:rsidR="00011E53" w:rsidRPr="001C504D">
        <w:rPr>
          <w:rFonts w:cstheme="minorHAnsi"/>
          <w:sz w:val="16"/>
          <w:szCs w:val="16"/>
        </w:rPr>
        <w:t>immunizations, criminal background check requirements, and all other specific program information. I am aware that completion of pre-entrance requirements does not guarantee entrance into the program and understand that additional preparation may be needed for final program selection.</w:t>
      </w:r>
    </w:p>
    <w:p w14:paraId="313CE25A" w14:textId="5A9784AF" w:rsidR="00011E53" w:rsidRPr="001C504D" w:rsidRDefault="0037289E" w:rsidP="001C504D">
      <w:pPr>
        <w:ind w:left="720"/>
        <w:rPr>
          <w:rFonts w:cstheme="minorHAnsi"/>
          <w:sz w:val="16"/>
          <w:szCs w:val="16"/>
        </w:rPr>
      </w:pPr>
      <w:r w:rsidRPr="0037289E">
        <w:rPr>
          <w:rFonts w:ascii="Century Gothic" w:hAnsi="Century Gothic"/>
          <w:color w:val="FF0000"/>
          <w:sz w:val="16"/>
          <w:szCs w:val="16"/>
        </w:rPr>
        <w:t>*</w:t>
      </w:r>
      <w:r w:rsidR="00011E53" w:rsidRPr="001C504D">
        <w:rPr>
          <w:rFonts w:cstheme="minorHAnsi"/>
          <w:sz w:val="16"/>
          <w:szCs w:val="16"/>
        </w:rPr>
        <w:t xml:space="preserve">I understand that any misrepresentations or false statements on this application will be subject to the Clark College and program code of conduct </w:t>
      </w:r>
      <w:r w:rsidR="001C504D" w:rsidRPr="004B0A4A">
        <w:rPr>
          <w:rFonts w:cstheme="minorHAnsi"/>
          <w:noProof/>
          <w:sz w:val="18"/>
          <w:szCs w:val="18"/>
        </w:rPr>
        <mc:AlternateContent>
          <mc:Choice Requires="wps">
            <w:drawing>
              <wp:anchor distT="0" distB="0" distL="114300" distR="114300" simplePos="0" relativeHeight="251695104" behindDoc="0" locked="0" layoutInCell="1" allowOverlap="1" wp14:anchorId="056AE406" wp14:editId="70BA76A5">
                <wp:simplePos x="0" y="0"/>
                <wp:positionH relativeFrom="margin">
                  <wp:posOffset>0</wp:posOffset>
                </wp:positionH>
                <wp:positionV relativeFrom="paragraph">
                  <wp:posOffset>133350</wp:posOffset>
                </wp:positionV>
                <wp:extent cx="400050" cy="0"/>
                <wp:effectExtent l="0" t="0" r="0" b="0"/>
                <wp:wrapNone/>
                <wp:docPr id="867363770" name="Straight Connector 1"/>
                <wp:cNvGraphicFramePr/>
                <a:graphic xmlns:a="http://schemas.openxmlformats.org/drawingml/2006/main">
                  <a:graphicData uri="http://schemas.microsoft.com/office/word/2010/wordprocessingShape">
                    <wps:wsp>
                      <wps:cNvCnPr/>
                      <wps:spPr>
                        <a:xfrm>
                          <a:off x="0" y="0"/>
                          <a:ext cx="4000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3CFEE63B" id="Straight Connector 1" o:spid="_x0000_s1026" style="position:absolute;z-index:251695104;visibility:visible;mso-wrap-style:square;mso-wrap-distance-left:9pt;mso-wrap-distance-top:0;mso-wrap-distance-right:9pt;mso-wrap-distance-bottom:0;mso-position-horizontal:absolute;mso-position-horizontal-relative:margin;mso-position-vertical:absolute;mso-position-vertical-relative:text" from="0,10.5pt" to="31.5pt,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" strokecolor="black [3200]" strokeweight=".5pt">
                <v:stroke joinstyle="miter"/>
                <w10:wrap anchorx="margin"/>
              </v:line>
            </w:pict>
          </mc:Fallback>
        </mc:AlternateContent>
      </w:r>
      <w:r w:rsidR="00011E53" w:rsidRPr="001C504D">
        <w:rPr>
          <w:rFonts w:cstheme="minorHAnsi"/>
          <w:sz w:val="16"/>
          <w:szCs w:val="16"/>
        </w:rPr>
        <w:t>disciplinary procedures.</w:t>
      </w:r>
    </w:p>
    <w:p w14:paraId="69C46FA9" w14:textId="6D68CA73" w:rsidR="001C504D" w:rsidRPr="00FC23FB" w:rsidRDefault="001C504D" w:rsidP="001C504D">
      <w:pPr>
        <w:pStyle w:val="BodyText"/>
        <w:tabs>
          <w:tab w:val="left" w:pos="3532"/>
        </w:tabs>
        <w:spacing w:before="8"/>
        <w:rPr>
          <w:rFonts w:ascii="Century Gothic" w:hAnsi="Century Gothic"/>
          <w:sz w:val="16"/>
          <w:szCs w:val="18"/>
          <w:u w:val="none"/>
        </w:rPr>
      </w:pPr>
      <w:r w:rsidRPr="00FC23FB">
        <w:rPr>
          <w:rFonts w:ascii="Century Gothic" w:hAnsi="Century Gothic"/>
          <w:sz w:val="16"/>
          <w:szCs w:val="18"/>
          <w:u w:val="none"/>
        </w:rPr>
        <w:t xml:space="preserve">  </w:t>
      </w:r>
      <w:r>
        <w:rPr>
          <w:rFonts w:ascii="Century Gothic" w:hAnsi="Century Gothic"/>
          <w:sz w:val="16"/>
          <w:szCs w:val="18"/>
          <w:u w:val="none"/>
        </w:rPr>
        <w:t xml:space="preserve">     </w:t>
      </w:r>
      <w:bookmarkStart w:id="2" w:name="_Hlk149293018"/>
      <w:bookmarkStart w:id="3" w:name="_Hlk149293041"/>
      <w:r w:rsidR="0037289E" w:rsidRPr="0037289E">
        <w:rPr>
          <w:rFonts w:ascii="Century Gothic" w:hAnsi="Century Gothic"/>
          <w:color w:val="FF0000"/>
          <w:sz w:val="16"/>
          <w:szCs w:val="16"/>
        </w:rPr>
        <w:t>*</w:t>
      </w:r>
      <w:r w:rsidRPr="00FC23FB">
        <w:rPr>
          <w:rFonts w:ascii="Century Gothic" w:hAnsi="Century Gothic"/>
          <w:sz w:val="16"/>
          <w:szCs w:val="18"/>
          <w:u w:val="none"/>
        </w:rPr>
        <w:t>________________________________________</w:t>
      </w:r>
      <w:r>
        <w:rPr>
          <w:rFonts w:ascii="Century Gothic" w:hAnsi="Century Gothic"/>
          <w:sz w:val="16"/>
          <w:szCs w:val="18"/>
          <w:u w:val="none"/>
        </w:rPr>
        <w:t>___</w:t>
      </w:r>
      <w:proofErr w:type="gramStart"/>
      <w:r w:rsidRPr="00FC23FB">
        <w:rPr>
          <w:rFonts w:ascii="Century Gothic" w:hAnsi="Century Gothic"/>
          <w:sz w:val="16"/>
          <w:szCs w:val="18"/>
          <w:u w:val="none"/>
        </w:rPr>
        <w:t xml:space="preserve">  </w:t>
      </w:r>
      <w:r>
        <w:rPr>
          <w:rFonts w:ascii="Century Gothic" w:hAnsi="Century Gothic"/>
          <w:sz w:val="16"/>
          <w:szCs w:val="18"/>
          <w:u w:val="none"/>
        </w:rPr>
        <w:t xml:space="preserve">    </w:t>
      </w:r>
      <w:r w:rsidRPr="00FC23FB">
        <w:rPr>
          <w:rFonts w:ascii="Century Gothic" w:hAnsi="Century Gothic"/>
          <w:sz w:val="16"/>
          <w:szCs w:val="18"/>
          <w:u w:val="none"/>
        </w:rPr>
        <w:t xml:space="preserve"> </w:t>
      </w:r>
      <w:r w:rsidR="0037289E" w:rsidRPr="0037289E">
        <w:rPr>
          <w:rFonts w:ascii="Century Gothic" w:hAnsi="Century Gothic"/>
          <w:color w:val="FF0000"/>
          <w:sz w:val="16"/>
          <w:szCs w:val="16"/>
        </w:rPr>
        <w:t>*</w:t>
      </w:r>
      <w:r w:rsidRPr="00FC23FB">
        <w:rPr>
          <w:rFonts w:ascii="Century Gothic" w:hAnsi="Century Gothic"/>
          <w:sz w:val="16"/>
          <w:szCs w:val="18"/>
          <w:u w:val="none"/>
        </w:rPr>
        <w:t>______________________</w:t>
      </w:r>
      <w:r>
        <w:rPr>
          <w:rFonts w:ascii="Century Gothic" w:hAnsi="Century Gothic"/>
          <w:sz w:val="16"/>
          <w:szCs w:val="18"/>
          <w:u w:val="none"/>
        </w:rPr>
        <w:t>___</w:t>
      </w:r>
      <w:r w:rsidRPr="00FC23FB">
        <w:rPr>
          <w:rFonts w:ascii="Century Gothic" w:hAnsi="Century Gothic"/>
          <w:sz w:val="16"/>
          <w:szCs w:val="18"/>
          <w:u w:val="none"/>
        </w:rPr>
        <w:t>___________________________</w:t>
      </w:r>
      <w:r w:rsidRPr="00FC23FB">
        <w:rPr>
          <w:rFonts w:ascii="Century Gothic" w:hAnsi="Century Gothic"/>
          <w:sz w:val="16"/>
          <w:szCs w:val="18"/>
          <w:u w:val="none"/>
        </w:rPr>
        <w:tab/>
      </w:r>
      <w:r w:rsidR="0037289E" w:rsidRPr="0037289E">
        <w:rPr>
          <w:rFonts w:ascii="Century Gothic" w:hAnsi="Century Gothic"/>
          <w:color w:val="FF0000"/>
          <w:sz w:val="16"/>
          <w:szCs w:val="16"/>
        </w:rPr>
        <w:t>*</w:t>
      </w:r>
      <w:proofErr w:type="gramEnd"/>
      <w:r w:rsidRPr="00FC23FB">
        <w:rPr>
          <w:rFonts w:ascii="Century Gothic" w:hAnsi="Century Gothic"/>
          <w:sz w:val="16"/>
          <w:szCs w:val="18"/>
          <w:u w:val="none"/>
        </w:rPr>
        <w:t>_</w:t>
      </w:r>
      <w:r w:rsidR="0037289E">
        <w:rPr>
          <w:rFonts w:ascii="Century Gothic" w:hAnsi="Century Gothic"/>
          <w:sz w:val="16"/>
          <w:szCs w:val="18"/>
          <w:u w:val="none"/>
        </w:rPr>
        <w:t>_</w:t>
      </w:r>
      <w:r w:rsidRPr="00FC23FB">
        <w:rPr>
          <w:rFonts w:ascii="Century Gothic" w:hAnsi="Century Gothic"/>
          <w:sz w:val="16"/>
          <w:szCs w:val="18"/>
          <w:u w:val="none"/>
        </w:rPr>
        <w:t>_________________</w:t>
      </w:r>
      <w:r>
        <w:rPr>
          <w:rFonts w:ascii="Century Gothic" w:hAnsi="Century Gothic"/>
          <w:sz w:val="16"/>
          <w:szCs w:val="18"/>
          <w:u w:val="none"/>
        </w:rPr>
        <w:t>____</w:t>
      </w:r>
      <w:r w:rsidRPr="00FC23FB">
        <w:rPr>
          <w:rFonts w:ascii="Century Gothic" w:hAnsi="Century Gothic"/>
          <w:sz w:val="16"/>
          <w:szCs w:val="18"/>
          <w:u w:val="none"/>
        </w:rPr>
        <w:t>_</w:t>
      </w:r>
    </w:p>
    <w:p w14:paraId="2FFCA04E" w14:textId="17C28A52" w:rsidR="001C504D" w:rsidRPr="00FC23FB" w:rsidRDefault="001C504D" w:rsidP="001C504D">
      <w:pPr>
        <w:spacing w:before="49"/>
        <w:ind w:left="296"/>
        <w:rPr>
          <w:rFonts w:ascii="Century Gothic" w:hAnsi="Century Gothic"/>
          <w:b/>
          <w:i/>
          <w:sz w:val="16"/>
          <w:szCs w:val="20"/>
        </w:rPr>
      </w:pPr>
      <w:r w:rsidRPr="00FE3D1E">
        <w:rPr>
          <w:rFonts w:ascii="Century Gothic" w:hAnsi="Century Gothic"/>
          <w:noProof/>
          <w:sz w:val="36"/>
          <w:szCs w:val="36"/>
        </w:rPr>
        <mc:AlternateContent>
          <mc:Choice Requires="wps">
            <w:drawing>
              <wp:anchor distT="0" distB="0" distL="114300" distR="114300" simplePos="0" relativeHeight="251670528" behindDoc="0" locked="0" layoutInCell="1" allowOverlap="1" wp14:anchorId="0F54B38F" wp14:editId="62F45133">
                <wp:simplePos x="0" y="0"/>
                <wp:positionH relativeFrom="page">
                  <wp:posOffset>190500</wp:posOffset>
                </wp:positionH>
                <wp:positionV relativeFrom="paragraph">
                  <wp:posOffset>294640</wp:posOffset>
                </wp:positionV>
                <wp:extent cx="7391400" cy="19050"/>
                <wp:effectExtent l="0" t="0" r="19050" b="19050"/>
                <wp:wrapNone/>
                <wp:docPr id="1432645315" name="Straight Connector 1432645315"/>
                <wp:cNvGraphicFramePr/>
                <a:graphic xmlns:a="http://schemas.openxmlformats.org/drawingml/2006/main">
                  <a:graphicData uri="http://schemas.microsoft.com/office/word/2010/wordprocessingShape">
                    <wps:wsp>
                      <wps:cNvCnPr/>
                      <wps:spPr>
                        <a:xfrm flipV="1">
                          <a:off x="0" y="0"/>
                          <a:ext cx="7391400" cy="19050"/>
                        </a:xfrm>
                        <a:prstGeom prst="line">
                          <a:avLst/>
                        </a:prstGeom>
                        <a:ln w="15875"/>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04D75765" id="Straight Connector 1432645315" o:spid="_x0000_s1026" style="position:absolute;flip:y;z-index:251670528;visibility:visible;mso-wrap-style:square;mso-wrap-distance-left:9pt;mso-wrap-distance-top:0;mso-wrap-distance-right:9pt;mso-wrap-distance-bottom:0;mso-position-horizontal:absolute;mso-position-horizontal-relative:page;mso-position-vertical:absolute;mso-position-vertical-relative:text" from="15pt,23.2pt" to="597pt,24.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" strokecolor="black [3200]" strokeweight="1.25pt">
                <v:stroke joinstyle="miter"/>
                <w10:wrap anchorx="page"/>
              </v:line>
            </w:pict>
          </mc:Fallback>
        </mc:AlternateContent>
      </w:r>
      <w:r w:rsidRPr="00FC23FB">
        <w:rPr>
          <w:rFonts w:ascii="Century Gothic" w:hAnsi="Century Gothic"/>
          <w:b/>
          <w:i/>
          <w:sz w:val="16"/>
          <w:szCs w:val="20"/>
        </w:rPr>
        <w:t>Print Name</w:t>
      </w:r>
      <w:r>
        <w:rPr>
          <w:rFonts w:ascii="Century Gothic" w:hAnsi="Century Gothic"/>
          <w:b/>
          <w:i/>
          <w:sz w:val="16"/>
          <w:szCs w:val="20"/>
        </w:rPr>
        <w:tab/>
      </w:r>
      <w:r>
        <w:rPr>
          <w:rFonts w:ascii="Century Gothic" w:hAnsi="Century Gothic"/>
          <w:b/>
          <w:i/>
          <w:sz w:val="16"/>
          <w:szCs w:val="20"/>
        </w:rPr>
        <w:tab/>
      </w:r>
      <w:r>
        <w:rPr>
          <w:rFonts w:ascii="Century Gothic" w:hAnsi="Century Gothic"/>
          <w:b/>
          <w:i/>
          <w:sz w:val="16"/>
          <w:szCs w:val="20"/>
        </w:rPr>
        <w:tab/>
      </w:r>
      <w:r>
        <w:rPr>
          <w:rFonts w:ascii="Century Gothic" w:hAnsi="Century Gothic"/>
          <w:b/>
          <w:i/>
          <w:sz w:val="16"/>
          <w:szCs w:val="20"/>
        </w:rPr>
        <w:tab/>
        <w:t xml:space="preserve">           Signature</w:t>
      </w:r>
      <w:r>
        <w:rPr>
          <w:rFonts w:ascii="Century Gothic" w:hAnsi="Century Gothic"/>
          <w:b/>
          <w:i/>
          <w:sz w:val="16"/>
          <w:szCs w:val="20"/>
        </w:rPr>
        <w:tab/>
      </w:r>
      <w:r>
        <w:rPr>
          <w:rFonts w:ascii="Century Gothic" w:hAnsi="Century Gothic"/>
          <w:b/>
          <w:i/>
          <w:sz w:val="16"/>
          <w:szCs w:val="20"/>
        </w:rPr>
        <w:tab/>
      </w:r>
      <w:r>
        <w:rPr>
          <w:rFonts w:ascii="Century Gothic" w:hAnsi="Century Gothic"/>
          <w:b/>
          <w:i/>
          <w:sz w:val="16"/>
          <w:szCs w:val="20"/>
        </w:rPr>
        <w:tab/>
      </w:r>
      <w:r>
        <w:rPr>
          <w:rFonts w:ascii="Century Gothic" w:hAnsi="Century Gothic"/>
          <w:b/>
          <w:i/>
          <w:sz w:val="16"/>
          <w:szCs w:val="20"/>
        </w:rPr>
        <w:tab/>
      </w:r>
      <w:r>
        <w:rPr>
          <w:rFonts w:ascii="Century Gothic" w:hAnsi="Century Gothic"/>
          <w:b/>
          <w:i/>
          <w:sz w:val="16"/>
          <w:szCs w:val="20"/>
        </w:rPr>
        <w:tab/>
      </w:r>
      <w:r>
        <w:rPr>
          <w:rFonts w:ascii="Century Gothic" w:hAnsi="Century Gothic"/>
          <w:b/>
          <w:i/>
          <w:sz w:val="16"/>
          <w:szCs w:val="20"/>
        </w:rPr>
        <w:tab/>
        <w:t>Date</w:t>
      </w:r>
    </w:p>
    <w:p w14:paraId="68472545" w14:textId="65DAD8F8" w:rsidR="00011E53" w:rsidRPr="001C504D" w:rsidRDefault="001C504D" w:rsidP="001C504D">
      <w:pPr>
        <w:pStyle w:val="BodyText"/>
        <w:spacing w:before="11"/>
        <w:rPr>
          <w:rFonts w:ascii="Century Gothic" w:hAnsi="Century Gothic"/>
          <w:sz w:val="16"/>
          <w:szCs w:val="16"/>
          <w:u w:val="none"/>
        </w:rPr>
      </w:pPr>
      <w:r w:rsidRPr="00FC23FB">
        <w:rPr>
          <w:rFonts w:ascii="Century Gothic" w:hAnsi="Century Gothic"/>
          <w:sz w:val="16"/>
          <w:szCs w:val="18"/>
          <w:u w:val="none"/>
        </w:rPr>
        <w:t xml:space="preserve">      </w:t>
      </w:r>
      <w:r>
        <w:rPr>
          <w:rFonts w:ascii="Century Gothic" w:hAnsi="Century Gothic"/>
          <w:sz w:val="16"/>
          <w:szCs w:val="18"/>
          <w:u w:val="none"/>
        </w:rPr>
        <w:br/>
      </w:r>
      <w:r w:rsidRPr="001C504D">
        <w:rPr>
          <w:rFonts w:ascii="Century Gothic" w:hAnsi="Century Gothic"/>
          <w:sz w:val="14"/>
          <w:szCs w:val="14"/>
          <w:u w:val="none"/>
        </w:rPr>
        <w:t>The college affirms a commitment to freedom from discrimination for all members of the college community. The responsibility for, and the protection of, this commitment extends to students, faculty, administration, staff, contractors, and those who develop or participate in college programs. It encompasses every aspect of employment and every student and community activity. The college expressly prohibits discrimination on the basis of race, color, national origin, age, perceived or actual physical or mental disability, pregnancy, genetic information, sex, sexual orientation, gender identity, marital status, creed, religion, honorably discharged veteran or military status, or use of a trained guide dog or service animal. Harassment is a form of discrimination. Alternate format of this document is available upon request. Please contact Disability Support Services at (360) 992-2314 or (360) 991-0901 video phone.</w:t>
      </w:r>
      <w:bookmarkEnd w:id="2"/>
      <w:bookmarkEnd w:id="3"/>
    </w:p>
    <w:sectPr w:rsidR="00011E53" w:rsidRPr="001C504D" w:rsidSect="002358DE">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58DE"/>
    <w:rsid w:val="00011E53"/>
    <w:rsid w:val="000C3756"/>
    <w:rsid w:val="0014766B"/>
    <w:rsid w:val="001B4F9D"/>
    <w:rsid w:val="001C2E02"/>
    <w:rsid w:val="001C504D"/>
    <w:rsid w:val="001F4719"/>
    <w:rsid w:val="00207FA1"/>
    <w:rsid w:val="002328E5"/>
    <w:rsid w:val="002358DE"/>
    <w:rsid w:val="00262A4A"/>
    <w:rsid w:val="0037289E"/>
    <w:rsid w:val="003B559A"/>
    <w:rsid w:val="004314EC"/>
    <w:rsid w:val="00460890"/>
    <w:rsid w:val="004B69BD"/>
    <w:rsid w:val="00505023"/>
    <w:rsid w:val="00505FE9"/>
    <w:rsid w:val="0056595F"/>
    <w:rsid w:val="005F237F"/>
    <w:rsid w:val="0065433F"/>
    <w:rsid w:val="006B7262"/>
    <w:rsid w:val="00774045"/>
    <w:rsid w:val="00795D0C"/>
    <w:rsid w:val="007A41EF"/>
    <w:rsid w:val="008537F0"/>
    <w:rsid w:val="008D7056"/>
    <w:rsid w:val="008F5501"/>
    <w:rsid w:val="008F729C"/>
    <w:rsid w:val="00970A7B"/>
    <w:rsid w:val="00A23CB7"/>
    <w:rsid w:val="00A36BFB"/>
    <w:rsid w:val="00A55D78"/>
    <w:rsid w:val="00AB7395"/>
    <w:rsid w:val="00AD7400"/>
    <w:rsid w:val="00AE6678"/>
    <w:rsid w:val="00B47252"/>
    <w:rsid w:val="00C11A82"/>
    <w:rsid w:val="00C83FA7"/>
    <w:rsid w:val="00D565D3"/>
    <w:rsid w:val="00D77E70"/>
    <w:rsid w:val="00E71248"/>
    <w:rsid w:val="00EE4CC7"/>
    <w:rsid w:val="00F41C29"/>
    <w:rsid w:val="00FD0A77"/>
    <w:rsid w:val="00FD57A0"/>
    <w:rsid w:val="00FE3D1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4C44DF"/>
  <w15:chartTrackingRefBased/>
  <w15:docId w15:val="{D61017DA-ABBE-4283-9DCC-9857971472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1F471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1F4719"/>
    <w:rPr>
      <w:color w:val="0563C1" w:themeColor="hyperlink"/>
      <w:u w:val="single"/>
    </w:rPr>
  </w:style>
  <w:style w:type="character" w:styleId="UnresolvedMention">
    <w:name w:val="Unresolved Mention"/>
    <w:basedOn w:val="DefaultParagraphFont"/>
    <w:uiPriority w:val="99"/>
    <w:semiHidden/>
    <w:unhideWhenUsed/>
    <w:rsid w:val="001F4719"/>
    <w:rPr>
      <w:color w:val="605E5C"/>
      <w:shd w:val="clear" w:color="auto" w:fill="E1DFDD"/>
    </w:rPr>
  </w:style>
  <w:style w:type="paragraph" w:styleId="Header">
    <w:name w:val="header"/>
    <w:basedOn w:val="Normal"/>
    <w:link w:val="HeaderChar"/>
    <w:rsid w:val="00D77E70"/>
    <w:pPr>
      <w:tabs>
        <w:tab w:val="center" w:pos="4320"/>
        <w:tab w:val="right" w:pos="8640"/>
      </w:tabs>
      <w:spacing w:after="0" w:line="240" w:lineRule="auto"/>
    </w:pPr>
    <w:rPr>
      <w:rFonts w:ascii="Times New Roman" w:eastAsia="Times New Roman" w:hAnsi="Times New Roman" w:cs="Times New Roman"/>
      <w:sz w:val="20"/>
      <w:szCs w:val="20"/>
    </w:rPr>
  </w:style>
  <w:style w:type="character" w:customStyle="1" w:styleId="HeaderChar">
    <w:name w:val="Header Char"/>
    <w:basedOn w:val="DefaultParagraphFont"/>
    <w:link w:val="Header"/>
    <w:rsid w:val="00D77E70"/>
    <w:rPr>
      <w:rFonts w:ascii="Times New Roman" w:eastAsia="Times New Roman" w:hAnsi="Times New Roman" w:cs="Times New Roman"/>
      <w:sz w:val="20"/>
      <w:szCs w:val="20"/>
    </w:rPr>
  </w:style>
  <w:style w:type="paragraph" w:styleId="BodyText">
    <w:name w:val="Body Text"/>
    <w:basedOn w:val="Normal"/>
    <w:link w:val="BodyTextChar"/>
    <w:uiPriority w:val="1"/>
    <w:qFormat/>
    <w:rsid w:val="001C504D"/>
    <w:pPr>
      <w:widowControl w:val="0"/>
      <w:autoSpaceDE w:val="0"/>
      <w:autoSpaceDN w:val="0"/>
      <w:spacing w:after="0" w:line="240" w:lineRule="auto"/>
    </w:pPr>
    <w:rPr>
      <w:rFonts w:ascii="Garamond" w:eastAsia="Garamond" w:hAnsi="Garamond" w:cs="Garamond"/>
      <w:sz w:val="20"/>
      <w:szCs w:val="20"/>
      <w:u w:val="single" w:color="000000"/>
    </w:rPr>
  </w:style>
  <w:style w:type="character" w:customStyle="1" w:styleId="BodyTextChar">
    <w:name w:val="Body Text Char"/>
    <w:basedOn w:val="DefaultParagraphFont"/>
    <w:link w:val="BodyText"/>
    <w:uiPriority w:val="1"/>
    <w:rsid w:val="001C504D"/>
    <w:rPr>
      <w:rFonts w:ascii="Garamond" w:eastAsia="Garamond" w:hAnsi="Garamond" w:cs="Garamond"/>
      <w:sz w:val="20"/>
      <w:szCs w:val="20"/>
      <w:u w:val="single" w:color="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nroll@clark.edu" TargetMode="Externa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ascp.org/content/board-of-certification" TargetMode="External"/><Relationship Id="rId5" Type="http://schemas.openxmlformats.org/officeDocument/2006/relationships/settings" Target="settings.xml"/><Relationship Id="rId10" Type="http://schemas.openxmlformats.org/officeDocument/2006/relationships/hyperlink" Target="http://www.clark.edu/phlebotomy" TargetMode="External"/><Relationship Id="rId4" Type="http://schemas.openxmlformats.org/officeDocument/2006/relationships/styles" Target="styles.xml"/><Relationship Id="rId9" Type="http://schemas.openxmlformats.org/officeDocument/2006/relationships/hyperlink" Target="mailto:credeval@clark.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03e6615a-b390-498f-9e0a-f43846df8d3d" xsi:nil="true"/>
    <lcf76f155ced4ddcb4097134ff3c332f xmlns="b781f382-176d-439e-b6cd-3d8f1986d040">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EBC160571D92441835A401420D87BD6" ma:contentTypeVersion="19" ma:contentTypeDescription="Create a new document." ma:contentTypeScope="" ma:versionID="ba1eeefa6f4a63a7aa2714765992ddb3">
  <xsd:schema xmlns:xsd="http://www.w3.org/2001/XMLSchema" xmlns:xs="http://www.w3.org/2001/XMLSchema" xmlns:p="http://schemas.microsoft.com/office/2006/metadata/properties" xmlns:ns1="http://schemas.microsoft.com/sharepoint/v3" xmlns:ns2="b781f382-176d-439e-b6cd-3d8f1986d040" xmlns:ns3="03e6615a-b390-498f-9e0a-f43846df8d3d" targetNamespace="http://schemas.microsoft.com/office/2006/metadata/properties" ma:root="true" ma:fieldsID="e3cd1dd9582fa1f70a4dae6e7e64f708" ns1:_="" ns2:_="" ns3:_="">
    <xsd:import namespace="http://schemas.microsoft.com/sharepoint/v3"/>
    <xsd:import namespace="b781f382-176d-439e-b6cd-3d8f1986d040"/>
    <xsd:import namespace="03e6615a-b390-498f-9e0a-f43846df8d3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5" nillable="true" ma:displayName="Unified Compliance Policy Properties" ma:hidden="true" ma:internalName="_ip_UnifiedCompliancePolicyProperties">
      <xsd:simpleType>
        <xsd:restriction base="dms:Note"/>
      </xsd:simpleType>
    </xsd:element>
    <xsd:element name="_ip_UnifiedCompliancePolicyUIAction" ma:index="26"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781f382-176d-439e-b6cd-3d8f1986d04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84269bca-ae00-4515-9931-1193378d6c2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3e6615a-b390-498f-9e0a-f43846df8d3d"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aeb0f1d6-8107-44e8-b41a-13e8fd67231e}" ma:internalName="TaxCatchAll" ma:showField="CatchAllData" ma:web="03e6615a-b390-498f-9e0a-f43846df8d3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052A3AF-EB81-4D2C-B404-47FCC0945D4F}">
  <ds:schemaRefs>
    <ds:schemaRef ds:uri="http://schemas.microsoft.com/office/2006/metadata/properties"/>
    <ds:schemaRef ds:uri="http://schemas.microsoft.com/office/infopath/2007/PartnerControls"/>
    <ds:schemaRef ds:uri="03e6615a-b390-498f-9e0a-f43846df8d3d"/>
    <ds:schemaRef ds:uri="b781f382-176d-439e-b6cd-3d8f1986d040"/>
    <ds:schemaRef ds:uri="http://schemas.microsoft.com/sharepoint/v3"/>
  </ds:schemaRefs>
</ds:datastoreItem>
</file>

<file path=customXml/itemProps2.xml><?xml version="1.0" encoding="utf-8"?>
<ds:datastoreItem xmlns:ds="http://schemas.openxmlformats.org/officeDocument/2006/customXml" ds:itemID="{FE735D00-41DF-41B0-BD5A-8F854CA7A9F1}">
  <ds:schemaRefs>
    <ds:schemaRef ds:uri="http://schemas.microsoft.com/sharepoint/v3/contenttype/forms"/>
  </ds:schemaRefs>
</ds:datastoreItem>
</file>

<file path=customXml/itemProps3.xml><?xml version="1.0" encoding="utf-8"?>
<ds:datastoreItem xmlns:ds="http://schemas.openxmlformats.org/officeDocument/2006/customXml" ds:itemID="{23F0CDCE-D117-4D7E-A769-A4A2915A66A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781f382-176d-439e-b6cd-3d8f1986d040"/>
    <ds:schemaRef ds:uri="03e6615a-b390-498f-9e0a-f43846df8d3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110</TotalTime>
  <Pages>2</Pages>
  <Words>1421</Words>
  <Characters>8105</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
    </vt:vector>
  </TitlesOfParts>
  <Company>Clark College</Company>
  <LinksUpToDate>false</LinksUpToDate>
  <CharactersWithSpaces>9507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Pope, Monica</dc:creator>
  <cp:keywords/>
  <dc:description/>
  <cp:lastModifiedBy>Pope, Monica</cp:lastModifiedBy>
  <cp:revision>17</cp:revision>
  <dcterms:created xsi:type="dcterms:W3CDTF">2023-10-20T16:43:00Z</dcterms:created>
  <dcterms:modified xsi:type="dcterms:W3CDTF">2026-08-20T21:11:00Z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0x0101007EBC160571D92441835A401420D87BD6</vt:lpwstr>
  </property>
  <property fmtid="{D5CDD505-2E9C-101B-9397-08002B2CF9AE}" pid="3" name="MediaServiceImageTags">
    <vt:lpwstr/>
  </property>
</Properties>
</file>