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337"/>
        <w:gridCol w:w="2968"/>
        <w:gridCol w:w="3240"/>
      </w:tblGrid>
      <w:tr w:rsidR="00B95E62" w14:paraId="47F484F3" w14:textId="77777777" w:rsidTr="00B95E62">
        <w:trPr>
          <w:trHeight w:val="530"/>
        </w:trPr>
        <w:tc>
          <w:tcPr>
            <w:tcW w:w="2337" w:type="dxa"/>
          </w:tcPr>
          <w:p w14:paraId="5DE9B8E3" w14:textId="77777777" w:rsidR="00B95E62" w:rsidRPr="0069442F" w:rsidRDefault="00B95E62" w:rsidP="00CC392E">
            <w:pPr>
              <w:rPr>
                <w:b/>
              </w:rPr>
            </w:pPr>
            <w:r w:rsidRPr="0069442F">
              <w:rPr>
                <w:b/>
              </w:rPr>
              <w:t>Date</w:t>
            </w:r>
          </w:p>
        </w:tc>
        <w:tc>
          <w:tcPr>
            <w:tcW w:w="2968" w:type="dxa"/>
          </w:tcPr>
          <w:p w14:paraId="6A66D77F" w14:textId="77777777" w:rsidR="00B95E62" w:rsidRPr="0069442F" w:rsidRDefault="00B95E62" w:rsidP="00CC392E">
            <w:pPr>
              <w:rPr>
                <w:b/>
              </w:rPr>
            </w:pPr>
            <w:r w:rsidRPr="0069442F">
              <w:rPr>
                <w:b/>
              </w:rPr>
              <w:t>Retention</w:t>
            </w:r>
          </w:p>
        </w:tc>
        <w:tc>
          <w:tcPr>
            <w:tcW w:w="3240" w:type="dxa"/>
          </w:tcPr>
          <w:p w14:paraId="131C83AF" w14:textId="77777777" w:rsidR="00B95E62" w:rsidRPr="0069442F" w:rsidRDefault="00B95E62" w:rsidP="00CC392E">
            <w:pPr>
              <w:rPr>
                <w:b/>
              </w:rPr>
            </w:pPr>
            <w:r w:rsidRPr="0069442F">
              <w:rPr>
                <w:b/>
              </w:rPr>
              <w:t>Exam Passage</w:t>
            </w:r>
          </w:p>
        </w:tc>
      </w:tr>
      <w:tr w:rsidR="0071423E" w14:paraId="3C34E93D" w14:textId="77777777" w:rsidTr="00B95E62">
        <w:trPr>
          <w:trHeight w:val="530"/>
        </w:trPr>
        <w:tc>
          <w:tcPr>
            <w:tcW w:w="2337" w:type="dxa"/>
          </w:tcPr>
          <w:p w14:paraId="6C12A8A0" w14:textId="3E4ADF3F" w:rsidR="0071423E" w:rsidRPr="0069442F" w:rsidRDefault="0071423E" w:rsidP="00CC392E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968" w:type="dxa"/>
          </w:tcPr>
          <w:p w14:paraId="22DBFDC2" w14:textId="5434A3E0" w:rsidR="0071423E" w:rsidRPr="0071423E" w:rsidRDefault="0071423E" w:rsidP="0071423E">
            <w:pPr>
              <w:jc w:val="center"/>
              <w:rPr>
                <w:bCs/>
              </w:rPr>
            </w:pPr>
            <w:r w:rsidRPr="0071423E">
              <w:rPr>
                <w:bCs/>
              </w:rPr>
              <w:t>85%</w:t>
            </w:r>
          </w:p>
        </w:tc>
        <w:tc>
          <w:tcPr>
            <w:tcW w:w="3240" w:type="dxa"/>
          </w:tcPr>
          <w:p w14:paraId="6CA2CA39" w14:textId="053D2350" w:rsidR="0071423E" w:rsidRPr="0071423E" w:rsidRDefault="0071423E" w:rsidP="0071423E">
            <w:pPr>
              <w:jc w:val="center"/>
              <w:rPr>
                <w:bCs/>
              </w:rPr>
            </w:pPr>
            <w:r w:rsidRPr="0071423E">
              <w:rPr>
                <w:bCs/>
              </w:rPr>
              <w:t>80%</w:t>
            </w:r>
          </w:p>
        </w:tc>
      </w:tr>
      <w:tr w:rsidR="00C51582" w14:paraId="519C2256" w14:textId="77777777" w:rsidTr="00B95E62">
        <w:trPr>
          <w:trHeight w:val="530"/>
        </w:trPr>
        <w:tc>
          <w:tcPr>
            <w:tcW w:w="2337" w:type="dxa"/>
          </w:tcPr>
          <w:p w14:paraId="45F55BE5" w14:textId="1F6A90A3" w:rsidR="00C51582" w:rsidRPr="0071423E" w:rsidRDefault="00C51582" w:rsidP="00CC392E">
            <w:pPr>
              <w:rPr>
                <w:b/>
              </w:rPr>
            </w:pPr>
            <w:r w:rsidRPr="0071423E">
              <w:rPr>
                <w:b/>
              </w:rPr>
              <w:t>2020</w:t>
            </w:r>
          </w:p>
        </w:tc>
        <w:tc>
          <w:tcPr>
            <w:tcW w:w="2968" w:type="dxa"/>
          </w:tcPr>
          <w:p w14:paraId="70D33528" w14:textId="2ED35DFE" w:rsidR="00C51582" w:rsidRPr="0071423E" w:rsidRDefault="00C51582" w:rsidP="00C51582">
            <w:pPr>
              <w:jc w:val="center"/>
              <w:rPr>
                <w:b/>
                <w:color w:val="FF0000"/>
              </w:rPr>
            </w:pPr>
            <w:r w:rsidRPr="0071423E">
              <w:rPr>
                <w:b/>
                <w:color w:val="FF0000"/>
              </w:rPr>
              <w:t>85%</w:t>
            </w:r>
          </w:p>
        </w:tc>
        <w:tc>
          <w:tcPr>
            <w:tcW w:w="3240" w:type="dxa"/>
          </w:tcPr>
          <w:p w14:paraId="71AB3EFB" w14:textId="6343FE73" w:rsidR="00C51582" w:rsidRPr="0071423E" w:rsidRDefault="00C51582" w:rsidP="00C51582">
            <w:pPr>
              <w:jc w:val="center"/>
              <w:rPr>
                <w:b/>
                <w:color w:val="FF0000"/>
              </w:rPr>
            </w:pPr>
            <w:r w:rsidRPr="0071423E">
              <w:rPr>
                <w:b/>
                <w:color w:val="FF0000"/>
              </w:rPr>
              <w:t>9</w:t>
            </w:r>
            <w:r w:rsidR="00284AEB">
              <w:rPr>
                <w:b/>
                <w:color w:val="FF0000"/>
              </w:rPr>
              <w:t>1</w:t>
            </w:r>
            <w:r w:rsidRPr="0071423E">
              <w:rPr>
                <w:b/>
                <w:color w:val="FF0000"/>
              </w:rPr>
              <w:t>%</w:t>
            </w:r>
          </w:p>
        </w:tc>
      </w:tr>
      <w:tr w:rsidR="00D518D0" w14:paraId="5ED42A7E" w14:textId="77777777" w:rsidTr="00B95E62">
        <w:trPr>
          <w:trHeight w:val="530"/>
        </w:trPr>
        <w:tc>
          <w:tcPr>
            <w:tcW w:w="2337" w:type="dxa"/>
          </w:tcPr>
          <w:p w14:paraId="3EC909EA" w14:textId="5642C637" w:rsidR="00D518D0" w:rsidRPr="0071423E" w:rsidRDefault="00D518D0" w:rsidP="00CC392E">
            <w:pPr>
              <w:rPr>
                <w:b/>
              </w:rPr>
            </w:pPr>
            <w:r w:rsidRPr="0071423E">
              <w:rPr>
                <w:b/>
              </w:rPr>
              <w:t>2019</w:t>
            </w:r>
          </w:p>
        </w:tc>
        <w:tc>
          <w:tcPr>
            <w:tcW w:w="2968" w:type="dxa"/>
          </w:tcPr>
          <w:p w14:paraId="418E39F6" w14:textId="14E06C38" w:rsidR="00D518D0" w:rsidRPr="0071423E" w:rsidRDefault="00D518D0" w:rsidP="00CC392E">
            <w:pPr>
              <w:rPr>
                <w:bCs/>
              </w:rPr>
            </w:pPr>
            <w:r w:rsidRPr="0071423E">
              <w:rPr>
                <w:bCs/>
              </w:rPr>
              <w:t xml:space="preserve">                       100%</w:t>
            </w:r>
          </w:p>
        </w:tc>
        <w:tc>
          <w:tcPr>
            <w:tcW w:w="3240" w:type="dxa"/>
          </w:tcPr>
          <w:p w14:paraId="0852780C" w14:textId="188A8D79" w:rsidR="00D518D0" w:rsidRPr="0071423E" w:rsidRDefault="00D518D0" w:rsidP="00CC392E">
            <w:pPr>
              <w:rPr>
                <w:bCs/>
              </w:rPr>
            </w:pPr>
            <w:r w:rsidRPr="0071423E">
              <w:rPr>
                <w:bCs/>
              </w:rPr>
              <w:t xml:space="preserve">                           96%</w:t>
            </w:r>
          </w:p>
        </w:tc>
      </w:tr>
      <w:tr w:rsidR="00B95E62" w14:paraId="7E54E3EA" w14:textId="77777777" w:rsidTr="00B95E62">
        <w:trPr>
          <w:trHeight w:val="512"/>
        </w:trPr>
        <w:tc>
          <w:tcPr>
            <w:tcW w:w="2337" w:type="dxa"/>
          </w:tcPr>
          <w:p w14:paraId="0A9D36D9" w14:textId="4F345F82" w:rsidR="00B95E62" w:rsidRPr="00C51582" w:rsidRDefault="00B95E62" w:rsidP="00CC392E">
            <w:pPr>
              <w:rPr>
                <w:b/>
                <w:color w:val="000000" w:themeColor="text1"/>
              </w:rPr>
            </w:pPr>
            <w:r w:rsidRPr="00C51582">
              <w:rPr>
                <w:b/>
                <w:color w:val="000000" w:themeColor="text1"/>
              </w:rPr>
              <w:t>2018</w:t>
            </w:r>
          </w:p>
        </w:tc>
        <w:tc>
          <w:tcPr>
            <w:tcW w:w="2968" w:type="dxa"/>
          </w:tcPr>
          <w:p w14:paraId="4C4DCAC5" w14:textId="77CA0E36" w:rsidR="00B95E62" w:rsidRPr="00C51582" w:rsidRDefault="00B95E62" w:rsidP="00CC392E">
            <w:pPr>
              <w:jc w:val="center"/>
              <w:rPr>
                <w:color w:val="000000" w:themeColor="text1"/>
              </w:rPr>
            </w:pPr>
            <w:r w:rsidRPr="00C51582">
              <w:rPr>
                <w:color w:val="000000" w:themeColor="text1"/>
              </w:rPr>
              <w:t>96%</w:t>
            </w:r>
          </w:p>
        </w:tc>
        <w:tc>
          <w:tcPr>
            <w:tcW w:w="3240" w:type="dxa"/>
          </w:tcPr>
          <w:p w14:paraId="4FBF70BD" w14:textId="3ABF00CB" w:rsidR="00B95E62" w:rsidRPr="00C51582" w:rsidRDefault="00B95E62" w:rsidP="00CC392E">
            <w:pPr>
              <w:jc w:val="center"/>
              <w:rPr>
                <w:color w:val="000000" w:themeColor="text1"/>
              </w:rPr>
            </w:pPr>
            <w:r w:rsidRPr="00C51582">
              <w:rPr>
                <w:color w:val="000000" w:themeColor="text1"/>
              </w:rPr>
              <w:t>74%</w:t>
            </w:r>
          </w:p>
        </w:tc>
      </w:tr>
      <w:tr w:rsidR="00B95E62" w14:paraId="05B24773" w14:textId="77777777" w:rsidTr="00B95E62">
        <w:trPr>
          <w:trHeight w:val="458"/>
        </w:trPr>
        <w:tc>
          <w:tcPr>
            <w:tcW w:w="2337" w:type="dxa"/>
          </w:tcPr>
          <w:p w14:paraId="19B87F5F" w14:textId="53EA7508" w:rsidR="00B95E62" w:rsidRPr="00D518D0" w:rsidRDefault="00B95E62" w:rsidP="00CC392E">
            <w:pPr>
              <w:rPr>
                <w:b/>
              </w:rPr>
            </w:pPr>
            <w:r w:rsidRPr="00D518D0">
              <w:rPr>
                <w:b/>
              </w:rPr>
              <w:t>2017</w:t>
            </w:r>
          </w:p>
        </w:tc>
        <w:tc>
          <w:tcPr>
            <w:tcW w:w="2968" w:type="dxa"/>
          </w:tcPr>
          <w:p w14:paraId="55FB20A0" w14:textId="0C4B6309" w:rsidR="00B95E62" w:rsidRPr="00D518D0" w:rsidRDefault="00B95E62" w:rsidP="00CC392E">
            <w:pPr>
              <w:jc w:val="center"/>
            </w:pPr>
            <w:r w:rsidRPr="00D518D0">
              <w:t>100%</w:t>
            </w:r>
          </w:p>
        </w:tc>
        <w:tc>
          <w:tcPr>
            <w:tcW w:w="3240" w:type="dxa"/>
          </w:tcPr>
          <w:p w14:paraId="36CD869F" w14:textId="3BB6AC73" w:rsidR="00B95E62" w:rsidRPr="00D518D0" w:rsidRDefault="00B95E62" w:rsidP="00CC392E">
            <w:pPr>
              <w:jc w:val="center"/>
            </w:pPr>
            <w:r w:rsidRPr="00D518D0">
              <w:t>85%</w:t>
            </w:r>
          </w:p>
        </w:tc>
      </w:tr>
      <w:tr w:rsidR="00B95E62" w14:paraId="24F86084" w14:textId="77777777" w:rsidTr="00B95E62">
        <w:trPr>
          <w:trHeight w:val="548"/>
        </w:trPr>
        <w:tc>
          <w:tcPr>
            <w:tcW w:w="2337" w:type="dxa"/>
          </w:tcPr>
          <w:p w14:paraId="6819419A" w14:textId="505C393E" w:rsidR="00B95E62" w:rsidRPr="00BF0459" w:rsidRDefault="00B95E62" w:rsidP="00CC392E">
            <w:pPr>
              <w:rPr>
                <w:b/>
              </w:rPr>
            </w:pPr>
            <w:r>
              <w:rPr>
                <w:b/>
              </w:rPr>
              <w:t>5</w:t>
            </w:r>
            <w:r w:rsidR="0071423E">
              <w:rPr>
                <w:b/>
              </w:rPr>
              <w:t>-</w:t>
            </w:r>
            <w:r>
              <w:rPr>
                <w:b/>
              </w:rPr>
              <w:t>year</w:t>
            </w:r>
          </w:p>
        </w:tc>
        <w:tc>
          <w:tcPr>
            <w:tcW w:w="2968" w:type="dxa"/>
          </w:tcPr>
          <w:p w14:paraId="2BF6AAEE" w14:textId="2944AF21" w:rsidR="00B95E62" w:rsidRDefault="0071423E" w:rsidP="00CC392E">
            <w:pPr>
              <w:jc w:val="center"/>
            </w:pPr>
            <w:r>
              <w:t>91%</w:t>
            </w:r>
          </w:p>
        </w:tc>
        <w:tc>
          <w:tcPr>
            <w:tcW w:w="3240" w:type="dxa"/>
          </w:tcPr>
          <w:p w14:paraId="23D45CC9" w14:textId="1FC3429C" w:rsidR="00B95E62" w:rsidRDefault="0071423E" w:rsidP="00CC392E">
            <w:pPr>
              <w:jc w:val="center"/>
            </w:pPr>
            <w:r>
              <w:t>86%</w:t>
            </w:r>
          </w:p>
        </w:tc>
      </w:tr>
    </w:tbl>
    <w:p w14:paraId="679B6518" w14:textId="77777777" w:rsidR="00CC392E" w:rsidRDefault="00CC392E" w:rsidP="00CC392E"/>
    <w:sectPr w:rsidR="00CC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2F"/>
    <w:rsid w:val="00284AEB"/>
    <w:rsid w:val="0069442F"/>
    <w:rsid w:val="0071423E"/>
    <w:rsid w:val="00950454"/>
    <w:rsid w:val="00A33C51"/>
    <w:rsid w:val="00B86980"/>
    <w:rsid w:val="00B95E62"/>
    <w:rsid w:val="00BF0459"/>
    <w:rsid w:val="00C51582"/>
    <w:rsid w:val="00CC392E"/>
    <w:rsid w:val="00D518D0"/>
    <w:rsid w:val="00E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E823"/>
  <w15:chartTrackingRefBased/>
  <w15:docId w15:val="{0FBC3C6E-CF0D-4DE8-B2ED-4863691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Kuzera, Sarah</dc:creator>
  <cp:keywords/>
  <dc:description/>
  <cp:lastModifiedBy>Jennifer Lea</cp:lastModifiedBy>
  <cp:revision>2</cp:revision>
  <dcterms:created xsi:type="dcterms:W3CDTF">2023-08-01T21:39:00Z</dcterms:created>
  <dcterms:modified xsi:type="dcterms:W3CDTF">2023-08-01T21:39:00Z</dcterms:modified>
</cp:coreProperties>
</file>