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2B57" w14:textId="690C5C47" w:rsidR="00AE7ECB" w:rsidRPr="00886EE6" w:rsidRDefault="5E23B174" w:rsidP="00AE7ECB">
      <w:pPr>
        <w:pStyle w:val="Heading1"/>
        <w:jc w:val="center"/>
        <w:rPr>
          <w:rFonts w:ascii="Arial" w:eastAsia="Shruti" w:hAnsi="Arial" w:cs="Arial"/>
          <w:b/>
          <w:bCs/>
          <w:color w:val="auto"/>
          <w:sz w:val="40"/>
          <w:szCs w:val="40"/>
        </w:rPr>
      </w:pPr>
      <w:r w:rsidRPr="00886EE6">
        <w:rPr>
          <w:rFonts w:ascii="Arial" w:eastAsia="Shruti" w:hAnsi="Arial" w:cs="Arial"/>
          <w:b/>
          <w:bCs/>
          <w:color w:val="auto"/>
          <w:sz w:val="40"/>
          <w:szCs w:val="40"/>
        </w:rPr>
        <w:t xml:space="preserve">Universal Design </w:t>
      </w:r>
      <w:r w:rsidR="006C2C50" w:rsidRPr="00886EE6">
        <w:rPr>
          <w:rFonts w:ascii="Arial" w:eastAsia="Shruti" w:hAnsi="Arial" w:cs="Arial"/>
          <w:b/>
          <w:bCs/>
          <w:color w:val="auto"/>
          <w:sz w:val="40"/>
          <w:szCs w:val="40"/>
        </w:rPr>
        <w:t>Guide</w:t>
      </w:r>
    </w:p>
    <w:p w14:paraId="1CC53D1D" w14:textId="673F52E9" w:rsidR="00521D19" w:rsidRPr="00886EE6" w:rsidRDefault="2EDB4BD2" w:rsidP="3F9F0218">
      <w:pPr>
        <w:jc w:val="center"/>
        <w:rPr>
          <w:rFonts w:ascii="Arial" w:hAnsi="Arial" w:cs="Arial"/>
          <w:i/>
          <w:iCs/>
        </w:rPr>
      </w:pPr>
      <w:r w:rsidRPr="00886EE6">
        <w:rPr>
          <w:rFonts w:ascii="Arial" w:hAnsi="Arial" w:cs="Arial"/>
          <w:i/>
          <w:iCs/>
        </w:rPr>
        <w:t>Practices</w:t>
      </w:r>
      <w:r w:rsidR="1EB7C668" w:rsidRPr="00886EE6">
        <w:rPr>
          <w:rFonts w:ascii="Arial" w:hAnsi="Arial" w:cs="Arial"/>
          <w:i/>
          <w:iCs/>
        </w:rPr>
        <w:t xml:space="preserve"> to accompany Clark College’s 2021 Social </w:t>
      </w:r>
      <w:r w:rsidR="70C031AC" w:rsidRPr="00886EE6">
        <w:rPr>
          <w:rFonts w:ascii="Arial" w:hAnsi="Arial" w:cs="Arial"/>
          <w:i/>
          <w:iCs/>
        </w:rPr>
        <w:t>E</w:t>
      </w:r>
      <w:r w:rsidR="1EB7C668" w:rsidRPr="00886EE6">
        <w:rPr>
          <w:rFonts w:ascii="Arial" w:hAnsi="Arial" w:cs="Arial"/>
          <w:i/>
          <w:iCs/>
        </w:rPr>
        <w:t>quity Plan</w:t>
      </w:r>
    </w:p>
    <w:p w14:paraId="3598BF37" w14:textId="5A46EFE8" w:rsidR="00DE6735" w:rsidRPr="00886EE6" w:rsidRDefault="0046736C" w:rsidP="00836A84">
      <w:pPr>
        <w:pStyle w:val="Heading2"/>
        <w:rPr>
          <w:rFonts w:cs="Arial"/>
        </w:rPr>
      </w:pPr>
      <w:r w:rsidRPr="00886EE6">
        <w:rPr>
          <w:rFonts w:cs="Arial"/>
        </w:rPr>
        <w:t>Course Design</w:t>
      </w:r>
      <w:r w:rsidR="2E5A492E" w:rsidRPr="00886EE6">
        <w:rPr>
          <w:rFonts w:cs="Arial"/>
        </w:rPr>
        <w:t>/Canvas</w:t>
      </w:r>
    </w:p>
    <w:p w14:paraId="2C4D0DAF" w14:textId="54556CB6" w:rsidR="00283A40" w:rsidRPr="00886EE6" w:rsidRDefault="00283A40" w:rsidP="00754D3A">
      <w:pPr>
        <w:spacing w:after="120" w:line="240" w:lineRule="auto"/>
        <w:rPr>
          <w:rFonts w:ascii="Arial" w:eastAsia="Calibri" w:hAnsi="Arial" w:cs="Arial"/>
          <w:b/>
          <w:bCs/>
          <w:i/>
          <w:iCs/>
          <w:sz w:val="24"/>
          <w:szCs w:val="24"/>
        </w:rPr>
      </w:pPr>
      <w:r w:rsidRPr="00886EE6">
        <w:rPr>
          <w:rFonts w:ascii="Arial" w:hAnsi="Arial" w:cs="Arial"/>
          <w:b/>
          <w:bCs/>
          <w:i/>
          <w:iCs/>
          <w:sz w:val="24"/>
          <w:szCs w:val="24"/>
        </w:rPr>
        <w:t>GUIDING QUESTION:</w:t>
      </w:r>
      <w:r w:rsidR="00754D3A" w:rsidRPr="00886EE6">
        <w:rPr>
          <w:rFonts w:ascii="Arial" w:hAnsi="Arial" w:cs="Arial"/>
          <w:b/>
          <w:bCs/>
          <w:i/>
          <w:iCs/>
          <w:sz w:val="24"/>
          <w:szCs w:val="24"/>
        </w:rPr>
        <w:t xml:space="preserve"> Does this event/content/etc. have disparate impact on any group(</w:t>
      </w:r>
      <w:r w:rsidR="00453B1C" w:rsidRPr="00886EE6">
        <w:rPr>
          <w:rFonts w:ascii="Arial" w:hAnsi="Arial" w:cs="Arial"/>
          <w:b/>
          <w:bCs/>
          <w:i/>
          <w:iCs/>
          <w:sz w:val="24"/>
          <w:szCs w:val="24"/>
        </w:rPr>
        <w:t>s)</w:t>
      </w:r>
      <w:r w:rsidR="00754D3A" w:rsidRPr="00886EE6">
        <w:rPr>
          <w:rFonts w:ascii="Arial" w:hAnsi="Arial" w:cs="Arial"/>
          <w:b/>
          <w:bCs/>
          <w:i/>
          <w:iCs/>
          <w:sz w:val="24"/>
          <w:szCs w:val="24"/>
        </w:rPr>
        <w:t>?</w:t>
      </w:r>
    </w:p>
    <w:p w14:paraId="3FEC671D" w14:textId="6C149A4D" w:rsidR="00DE6735" w:rsidRPr="00886EE6" w:rsidRDefault="009960D3" w:rsidP="00886EE6">
      <w:pPr>
        <w:pStyle w:val="Heading3"/>
      </w:pPr>
      <w:r w:rsidRPr="00886EE6">
        <w:t>Examples:</w:t>
      </w:r>
    </w:p>
    <w:p w14:paraId="0F853C84" w14:textId="3053DB73" w:rsidR="00DE6735" w:rsidRPr="00886EE6" w:rsidRDefault="78BC43CE" w:rsidP="6E5881DB">
      <w:pPr>
        <w:numPr>
          <w:ilvl w:val="0"/>
          <w:numId w:val="4"/>
        </w:numPr>
        <w:tabs>
          <w:tab w:val="left" w:pos="720"/>
        </w:tabs>
        <w:spacing w:after="60" w:line="240" w:lineRule="auto"/>
        <w:ind w:left="720" w:hanging="360"/>
        <w:rPr>
          <w:rFonts w:ascii="Arial" w:eastAsia="Calibri" w:hAnsi="Arial" w:cs="Arial"/>
          <w:b/>
          <w:bCs/>
          <w:sz w:val="24"/>
          <w:szCs w:val="24"/>
        </w:rPr>
      </w:pPr>
      <w:r w:rsidRPr="00886EE6">
        <w:rPr>
          <w:rFonts w:ascii="Arial" w:eastAsia="Calibri" w:hAnsi="Arial" w:cs="Arial"/>
          <w:sz w:val="24"/>
          <w:szCs w:val="24"/>
        </w:rPr>
        <w:t>Design for multiple ways for participants to engage with the learning material</w:t>
      </w:r>
      <w:r w:rsidR="28FC5381" w:rsidRPr="00886EE6">
        <w:rPr>
          <w:rFonts w:ascii="Arial" w:eastAsia="Calibri" w:hAnsi="Arial" w:cs="Arial"/>
          <w:sz w:val="24"/>
          <w:szCs w:val="24"/>
        </w:rPr>
        <w:t>;</w:t>
      </w:r>
      <w:r w:rsidRPr="00886EE6">
        <w:rPr>
          <w:rFonts w:ascii="Arial" w:eastAsia="Calibri" w:hAnsi="Arial" w:cs="Arial"/>
          <w:sz w:val="24"/>
          <w:szCs w:val="24"/>
        </w:rPr>
        <w:t xml:space="preserve"> include</w:t>
      </w:r>
      <w:r w:rsidRPr="00886EE6">
        <w:rPr>
          <w:rFonts w:ascii="Arial" w:eastAsia="Times New Roman Italic" w:hAnsi="Arial" w:cs="Arial"/>
          <w:sz w:val="24"/>
          <w:szCs w:val="24"/>
        </w:rPr>
        <w:t xml:space="preserve"> </w:t>
      </w:r>
      <w:r w:rsidRPr="00886EE6">
        <w:rPr>
          <w:rFonts w:ascii="Arial" w:eastAsia="Calibri" w:hAnsi="Arial" w:cs="Arial"/>
          <w:sz w:val="24"/>
          <w:szCs w:val="24"/>
        </w:rPr>
        <w:t>incorporating group work, utilizing class discussion, participant-c</w:t>
      </w:r>
      <w:r w:rsidR="43CCE1E3" w:rsidRPr="00886EE6">
        <w:rPr>
          <w:rFonts w:ascii="Arial" w:eastAsia="Calibri" w:hAnsi="Arial" w:cs="Arial"/>
          <w:sz w:val="24"/>
          <w:szCs w:val="24"/>
        </w:rPr>
        <w:t xml:space="preserve">entered </w:t>
      </w:r>
      <w:r w:rsidRPr="00886EE6">
        <w:rPr>
          <w:rFonts w:ascii="Arial" w:eastAsia="Calibri" w:hAnsi="Arial" w:cs="Arial"/>
          <w:sz w:val="24"/>
          <w:szCs w:val="24"/>
        </w:rPr>
        <w:t>lectures, and hands-on activities.</w:t>
      </w:r>
    </w:p>
    <w:p w14:paraId="478D0999" w14:textId="14F42818" w:rsidR="006E5B9F" w:rsidRPr="00886EE6" w:rsidRDefault="00521D19" w:rsidP="006E5B9F">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 xml:space="preserve">Have students write expectations for the course and their goals for </w:t>
      </w:r>
      <w:r w:rsidR="00453B1C" w:rsidRPr="00886EE6">
        <w:rPr>
          <w:rFonts w:ascii="Arial" w:eastAsia="Calibri" w:hAnsi="Arial" w:cs="Arial"/>
          <w:sz w:val="24"/>
          <w:szCs w:val="24"/>
        </w:rPr>
        <w:t xml:space="preserve">learning. </w:t>
      </w:r>
      <w:r w:rsidR="006E5B9F" w:rsidRPr="00886EE6">
        <w:rPr>
          <w:rFonts w:ascii="Arial" w:eastAsia="Calibri" w:hAnsi="Arial" w:cs="Arial"/>
          <w:sz w:val="24"/>
          <w:szCs w:val="24"/>
        </w:rPr>
        <w:t>Consider asking</w:t>
      </w:r>
      <w:r w:rsidR="006E5B9F" w:rsidRPr="00886EE6">
        <w:rPr>
          <w:rFonts w:ascii="Arial" w:hAnsi="Arial" w:cs="Arial"/>
          <w:sz w:val="24"/>
          <w:szCs w:val="24"/>
        </w:rPr>
        <w:t xml:space="preserve"> </w:t>
      </w:r>
      <w:r w:rsidR="006E5B9F" w:rsidRPr="00886EE6">
        <w:rPr>
          <w:rFonts w:ascii="Arial" w:eastAsia="Calibri" w:hAnsi="Arial" w:cs="Arial"/>
          <w:sz w:val="24"/>
          <w:szCs w:val="24"/>
        </w:rPr>
        <w:t xml:space="preserve">how they do their best work to assess where group work, presentations, or other course aspects may not work for individual students. </w:t>
      </w:r>
    </w:p>
    <w:p w14:paraId="14CF5DB5" w14:textId="23FED1DB" w:rsidR="00521D19" w:rsidRPr="00886EE6" w:rsidRDefault="18065A30" w:rsidP="00521D19">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Don't remove content out of a concern of making it accessible, just make it accessible</w:t>
      </w:r>
      <w:r w:rsidR="1C628D63" w:rsidRPr="00886EE6">
        <w:rPr>
          <w:rFonts w:ascii="Arial" w:eastAsia="Calibri" w:hAnsi="Arial" w:cs="Arial"/>
          <w:sz w:val="24"/>
          <w:szCs w:val="24"/>
        </w:rPr>
        <w:t>.</w:t>
      </w:r>
      <w:r w:rsidR="367198E7" w:rsidRPr="00886EE6">
        <w:rPr>
          <w:rFonts w:ascii="Arial" w:eastAsia="Calibri" w:hAnsi="Arial" w:cs="Arial"/>
          <w:sz w:val="24"/>
          <w:szCs w:val="24"/>
        </w:rPr>
        <w:t xml:space="preserve"> (</w:t>
      </w:r>
      <w:r w:rsidR="599F4CED" w:rsidRPr="00886EE6">
        <w:rPr>
          <w:rFonts w:ascii="Arial" w:eastAsia="Calibri" w:hAnsi="Arial" w:cs="Arial"/>
          <w:sz w:val="24"/>
          <w:szCs w:val="24"/>
        </w:rPr>
        <w:t xml:space="preserve">Review: </w:t>
      </w:r>
      <w:hyperlink r:id="rId10">
        <w:r w:rsidR="367198E7" w:rsidRPr="00886EE6">
          <w:rPr>
            <w:rStyle w:val="Hyperlink"/>
            <w:rFonts w:ascii="Arial" w:eastAsia="Calibri" w:hAnsi="Arial" w:cs="Arial"/>
            <w:sz w:val="24"/>
            <w:szCs w:val="24"/>
          </w:rPr>
          <w:t>Clark’s Accessibility Resources webpage</w:t>
        </w:r>
      </w:hyperlink>
      <w:r w:rsidR="367198E7" w:rsidRPr="00886EE6">
        <w:rPr>
          <w:rFonts w:ascii="Arial" w:eastAsia="Calibri" w:hAnsi="Arial" w:cs="Arial"/>
          <w:sz w:val="24"/>
          <w:szCs w:val="24"/>
        </w:rPr>
        <w:t>).</w:t>
      </w:r>
    </w:p>
    <w:p w14:paraId="217AD98C" w14:textId="671F15AC" w:rsidR="00453B1C" w:rsidRPr="00886EE6" w:rsidRDefault="00453B1C" w:rsidP="00453B1C">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Use visual aids</w:t>
      </w:r>
      <w:r w:rsidR="40AB9A82" w:rsidRPr="00886EE6">
        <w:rPr>
          <w:rFonts w:ascii="Arial" w:eastAsia="Calibri" w:hAnsi="Arial" w:cs="Arial"/>
          <w:sz w:val="24"/>
          <w:szCs w:val="24"/>
        </w:rPr>
        <w:t>/graphs</w:t>
      </w:r>
      <w:r w:rsidRPr="00886EE6">
        <w:rPr>
          <w:rFonts w:ascii="Arial" w:eastAsia="Calibri" w:hAnsi="Arial" w:cs="Arial"/>
          <w:sz w:val="24"/>
          <w:szCs w:val="24"/>
        </w:rPr>
        <w:t>, describe them, and create an accessible version by adding alternative text to them for electronic documents.</w:t>
      </w:r>
    </w:p>
    <w:p w14:paraId="00F88B48" w14:textId="663C01CF" w:rsidR="00453B1C" w:rsidRPr="00886EE6" w:rsidRDefault="00453B1C" w:rsidP="00453B1C">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Use cognitive tools like scaffolding for learning, (ex. flow charts to categorize material).</w:t>
      </w:r>
    </w:p>
    <w:p w14:paraId="271E3D3D" w14:textId="33ECFEFF" w:rsidR="00453B1C" w:rsidRPr="00886EE6" w:rsidRDefault="00453B1C" w:rsidP="00453B1C">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In 100% online learning, avoid mandated synchronous activities when possible.</w:t>
      </w:r>
    </w:p>
    <w:p w14:paraId="3E7173F8" w14:textId="77777777" w:rsidR="00453B1C" w:rsidRPr="00886EE6" w:rsidRDefault="00453B1C" w:rsidP="00453B1C">
      <w:pPr>
        <w:tabs>
          <w:tab w:val="left" w:pos="720"/>
        </w:tabs>
        <w:spacing w:after="60" w:line="240" w:lineRule="auto"/>
        <w:ind w:left="720"/>
        <w:rPr>
          <w:rFonts w:ascii="Arial" w:hAnsi="Arial" w:cs="Arial"/>
          <w:sz w:val="24"/>
          <w:szCs w:val="24"/>
        </w:rPr>
      </w:pPr>
    </w:p>
    <w:p w14:paraId="36E32459" w14:textId="77039702" w:rsidR="636302B1" w:rsidRPr="00886EE6" w:rsidRDefault="636302B1" w:rsidP="00836A84">
      <w:pPr>
        <w:pStyle w:val="Heading2"/>
        <w:rPr>
          <w:rFonts w:cs="Arial"/>
        </w:rPr>
      </w:pPr>
      <w:r w:rsidRPr="00886EE6">
        <w:rPr>
          <w:rFonts w:cs="Arial"/>
        </w:rPr>
        <w:t>Delivery</w:t>
      </w:r>
    </w:p>
    <w:p w14:paraId="5FC51712" w14:textId="3E190C98" w:rsidR="00283A40" w:rsidRPr="00886EE6" w:rsidRDefault="00283A40" w:rsidP="586D955A">
      <w:pPr>
        <w:spacing w:after="60" w:line="276" w:lineRule="auto"/>
        <w:rPr>
          <w:rFonts w:ascii="Arial" w:hAnsi="Arial" w:cs="Arial"/>
          <w:b/>
          <w:bCs/>
          <w:i/>
          <w:iCs/>
          <w:sz w:val="24"/>
          <w:szCs w:val="24"/>
        </w:rPr>
      </w:pPr>
      <w:r w:rsidRPr="00886EE6">
        <w:rPr>
          <w:rFonts w:ascii="Arial" w:hAnsi="Arial" w:cs="Arial"/>
          <w:b/>
          <w:bCs/>
          <w:i/>
          <w:iCs/>
          <w:sz w:val="24"/>
          <w:szCs w:val="24"/>
        </w:rPr>
        <w:t>GUIDING QUESTIONS:</w:t>
      </w:r>
      <w:r w:rsidR="00754D3A" w:rsidRPr="00886EE6">
        <w:rPr>
          <w:rFonts w:ascii="Arial" w:hAnsi="Arial" w:cs="Arial"/>
          <w:b/>
          <w:bCs/>
          <w:i/>
          <w:iCs/>
          <w:sz w:val="24"/>
          <w:szCs w:val="24"/>
        </w:rPr>
        <w:t xml:space="preserve"> Have you considered alternatives for presenting? </w:t>
      </w:r>
      <w:r w:rsidR="30B1E345" w:rsidRPr="00886EE6">
        <w:rPr>
          <w:rFonts w:ascii="Arial" w:hAnsi="Arial" w:cs="Arial"/>
          <w:b/>
          <w:bCs/>
          <w:i/>
          <w:iCs/>
          <w:sz w:val="24"/>
          <w:szCs w:val="24"/>
        </w:rPr>
        <w:t>I</w:t>
      </w:r>
      <w:r w:rsidR="00754D3A" w:rsidRPr="00886EE6">
        <w:rPr>
          <w:rFonts w:ascii="Arial" w:hAnsi="Arial" w:cs="Arial"/>
          <w:b/>
          <w:bCs/>
          <w:i/>
          <w:iCs/>
          <w:sz w:val="24"/>
          <w:szCs w:val="24"/>
        </w:rPr>
        <w:t>s there a different learning style</w:t>
      </w:r>
      <w:r w:rsidR="00521D19" w:rsidRPr="00886EE6">
        <w:rPr>
          <w:rFonts w:ascii="Arial" w:hAnsi="Arial" w:cs="Arial"/>
          <w:b/>
          <w:bCs/>
          <w:i/>
          <w:iCs/>
          <w:sz w:val="24"/>
          <w:szCs w:val="24"/>
        </w:rPr>
        <w:t>,</w:t>
      </w:r>
      <w:r w:rsidR="00754D3A" w:rsidRPr="00886EE6">
        <w:rPr>
          <w:rFonts w:ascii="Arial" w:hAnsi="Arial" w:cs="Arial"/>
          <w:b/>
          <w:bCs/>
          <w:i/>
          <w:iCs/>
          <w:sz w:val="24"/>
          <w:szCs w:val="24"/>
        </w:rPr>
        <w:t xml:space="preserve"> </w:t>
      </w:r>
      <w:r w:rsidR="00521D19" w:rsidRPr="00886EE6">
        <w:rPr>
          <w:rFonts w:ascii="Arial" w:hAnsi="Arial" w:cs="Arial"/>
          <w:b/>
          <w:bCs/>
          <w:i/>
          <w:iCs/>
          <w:sz w:val="24"/>
          <w:szCs w:val="24"/>
        </w:rPr>
        <w:t>disability</w:t>
      </w:r>
      <w:r w:rsidR="00754D3A" w:rsidRPr="00886EE6">
        <w:rPr>
          <w:rFonts w:ascii="Arial" w:hAnsi="Arial" w:cs="Arial"/>
          <w:b/>
          <w:bCs/>
          <w:i/>
          <w:iCs/>
          <w:sz w:val="24"/>
          <w:szCs w:val="24"/>
        </w:rPr>
        <w:t xml:space="preserve"> perspective</w:t>
      </w:r>
      <w:r w:rsidR="00521D19" w:rsidRPr="00886EE6">
        <w:rPr>
          <w:rFonts w:ascii="Arial" w:hAnsi="Arial" w:cs="Arial"/>
          <w:b/>
          <w:bCs/>
          <w:i/>
          <w:iCs/>
          <w:sz w:val="24"/>
          <w:szCs w:val="24"/>
        </w:rPr>
        <w:t>, or cultural perspective</w:t>
      </w:r>
      <w:r w:rsidR="00754D3A" w:rsidRPr="00886EE6">
        <w:rPr>
          <w:rFonts w:ascii="Arial" w:hAnsi="Arial" w:cs="Arial"/>
          <w:b/>
          <w:bCs/>
          <w:i/>
          <w:iCs/>
          <w:sz w:val="24"/>
          <w:szCs w:val="24"/>
        </w:rPr>
        <w:t xml:space="preserve"> that you have not considered?  </w:t>
      </w:r>
    </w:p>
    <w:p w14:paraId="43DD4968" w14:textId="76E516BA" w:rsidR="00283A40" w:rsidRPr="00886EE6" w:rsidRDefault="00283A40" w:rsidP="00886EE6">
      <w:pPr>
        <w:pStyle w:val="Heading3"/>
      </w:pPr>
      <w:r w:rsidRPr="00886EE6">
        <w:t>Examples:</w:t>
      </w:r>
    </w:p>
    <w:p w14:paraId="19D78FD7" w14:textId="192C099A" w:rsidR="00DE6735" w:rsidRPr="00886EE6" w:rsidRDefault="78BC43CE" w:rsidP="6E5881DB">
      <w:pPr>
        <w:numPr>
          <w:ilvl w:val="0"/>
          <w:numId w:val="4"/>
        </w:numPr>
        <w:tabs>
          <w:tab w:val="left" w:pos="720"/>
        </w:tabs>
        <w:spacing w:after="60" w:line="240" w:lineRule="auto"/>
        <w:ind w:left="720" w:hanging="360"/>
        <w:rPr>
          <w:rFonts w:ascii="Arial" w:eastAsia="Calibri" w:hAnsi="Arial" w:cs="Arial"/>
          <w:sz w:val="24"/>
          <w:szCs w:val="24"/>
        </w:rPr>
      </w:pPr>
      <w:r w:rsidRPr="00886EE6">
        <w:rPr>
          <w:rFonts w:ascii="Arial" w:eastAsia="Calibri" w:hAnsi="Arial" w:cs="Arial"/>
          <w:sz w:val="24"/>
          <w:szCs w:val="24"/>
        </w:rPr>
        <w:t xml:space="preserve">Deliver instructions clearly and in multiple ways, such as with handouts, </w:t>
      </w:r>
      <w:r w:rsidR="002C4D1C" w:rsidRPr="00886EE6">
        <w:rPr>
          <w:rFonts w:ascii="Arial" w:eastAsia="Calibri" w:hAnsi="Arial" w:cs="Arial"/>
          <w:sz w:val="24"/>
          <w:szCs w:val="24"/>
        </w:rPr>
        <w:t xml:space="preserve">spoken </w:t>
      </w:r>
      <w:r w:rsidR="0A4011AB" w:rsidRPr="00886EE6">
        <w:rPr>
          <w:rFonts w:ascii="Arial" w:eastAsia="Calibri" w:hAnsi="Arial" w:cs="Arial"/>
          <w:sz w:val="24"/>
          <w:szCs w:val="24"/>
        </w:rPr>
        <w:t>or recorded lessons</w:t>
      </w:r>
      <w:r w:rsidRPr="00886EE6">
        <w:rPr>
          <w:rFonts w:ascii="Arial" w:eastAsia="Calibri" w:hAnsi="Arial" w:cs="Arial"/>
          <w:sz w:val="24"/>
          <w:szCs w:val="24"/>
        </w:rPr>
        <w:t>, and asking participants to repeat directions</w:t>
      </w:r>
      <w:r w:rsidR="1041666F" w:rsidRPr="00886EE6">
        <w:rPr>
          <w:rFonts w:ascii="Arial" w:eastAsia="Calibri" w:hAnsi="Arial" w:cs="Arial"/>
          <w:sz w:val="24"/>
          <w:szCs w:val="24"/>
        </w:rPr>
        <w:t xml:space="preserve"> during live lecture</w:t>
      </w:r>
      <w:r w:rsidRPr="00886EE6">
        <w:rPr>
          <w:rFonts w:ascii="Arial" w:eastAsia="Calibri" w:hAnsi="Arial" w:cs="Arial"/>
          <w:sz w:val="24"/>
          <w:szCs w:val="24"/>
        </w:rPr>
        <w:t xml:space="preserve">. </w:t>
      </w:r>
    </w:p>
    <w:p w14:paraId="360490BF" w14:textId="3D029530" w:rsidR="78BC43CE" w:rsidRPr="00886EE6" w:rsidRDefault="002C4D1C" w:rsidP="3F9BF142">
      <w:pPr>
        <w:numPr>
          <w:ilvl w:val="0"/>
          <w:numId w:val="4"/>
        </w:numPr>
        <w:spacing w:after="120" w:line="240" w:lineRule="auto"/>
        <w:ind w:left="720" w:hanging="360"/>
        <w:rPr>
          <w:rFonts w:ascii="Arial" w:eastAsia="Calibri" w:hAnsi="Arial" w:cs="Arial"/>
          <w:sz w:val="24"/>
          <w:szCs w:val="24"/>
        </w:rPr>
      </w:pPr>
      <w:r w:rsidRPr="00886EE6">
        <w:rPr>
          <w:rFonts w:ascii="Arial" w:eastAsia="Calibri" w:hAnsi="Arial" w:cs="Arial"/>
          <w:sz w:val="24"/>
          <w:szCs w:val="24"/>
        </w:rPr>
        <w:t>Define technical terminology</w:t>
      </w:r>
      <w:r w:rsidR="0975F297" w:rsidRPr="00886EE6">
        <w:rPr>
          <w:rFonts w:ascii="Arial" w:eastAsia="Calibri" w:hAnsi="Arial" w:cs="Arial"/>
          <w:sz w:val="24"/>
          <w:szCs w:val="24"/>
        </w:rPr>
        <w:t xml:space="preserve"> (in delivery, also in handouts, etc.).</w:t>
      </w:r>
      <w:r w:rsidR="00E6306F" w:rsidRPr="00886EE6">
        <w:rPr>
          <w:rFonts w:ascii="Arial" w:eastAsia="Calibri" w:hAnsi="Arial" w:cs="Arial"/>
          <w:sz w:val="24"/>
          <w:szCs w:val="24"/>
        </w:rPr>
        <w:t xml:space="preserve"> </w:t>
      </w:r>
      <w:r w:rsidR="00E6306F" w:rsidRPr="00886EE6">
        <w:rPr>
          <w:rFonts w:ascii="Arial" w:hAnsi="Arial" w:cs="Arial"/>
          <w:color w:val="2D3B45"/>
          <w:sz w:val="24"/>
          <w:szCs w:val="24"/>
          <w:shd w:val="clear" w:color="auto" w:fill="FFFFFF"/>
        </w:rPr>
        <w:t>Avoid using acronyms or jargon in general purpose Clark materials.</w:t>
      </w:r>
    </w:p>
    <w:p w14:paraId="060BB29E" w14:textId="6114475F" w:rsidR="0975F297" w:rsidRPr="00886EE6" w:rsidRDefault="006E5B9F"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t>Describe</w:t>
      </w:r>
      <w:r w:rsidR="002C4D1C" w:rsidRPr="00886EE6">
        <w:rPr>
          <w:rFonts w:ascii="Arial" w:eastAsia="Calibri" w:hAnsi="Arial" w:cs="Arial"/>
          <w:sz w:val="24"/>
          <w:szCs w:val="24"/>
        </w:rPr>
        <w:t xml:space="preserve"> what’s on screen</w:t>
      </w:r>
      <w:r w:rsidR="0975F297" w:rsidRPr="00886EE6">
        <w:rPr>
          <w:rFonts w:ascii="Arial" w:eastAsia="Calibri" w:hAnsi="Arial" w:cs="Arial"/>
          <w:sz w:val="24"/>
          <w:szCs w:val="24"/>
        </w:rPr>
        <w:t xml:space="preserve"> and visual references</w:t>
      </w:r>
      <w:r w:rsidR="7A92C829" w:rsidRPr="00886EE6">
        <w:rPr>
          <w:rFonts w:ascii="Arial" w:eastAsia="Calibri" w:hAnsi="Arial" w:cs="Arial"/>
          <w:sz w:val="24"/>
          <w:szCs w:val="24"/>
        </w:rPr>
        <w:t>.</w:t>
      </w:r>
    </w:p>
    <w:p w14:paraId="747C0B31" w14:textId="0BE36F31" w:rsidR="0975F297" w:rsidRPr="00886EE6" w:rsidRDefault="0975F297"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t>Distribute materials before the class or event.</w:t>
      </w:r>
    </w:p>
    <w:p w14:paraId="4EE0D707" w14:textId="2D25CE69" w:rsidR="78BC43CE" w:rsidRPr="00886EE6" w:rsidRDefault="002C4D1C"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t xml:space="preserve">Offer </w:t>
      </w:r>
      <w:r w:rsidR="78BC43CE" w:rsidRPr="00886EE6">
        <w:rPr>
          <w:rFonts w:ascii="Arial" w:eastAsia="Calibri" w:hAnsi="Arial" w:cs="Arial"/>
          <w:sz w:val="24"/>
          <w:szCs w:val="24"/>
        </w:rPr>
        <w:t>directions or instructions both orally and in writing</w:t>
      </w:r>
      <w:r w:rsidR="6A7A99E9" w:rsidRPr="00886EE6">
        <w:rPr>
          <w:rFonts w:ascii="Arial" w:eastAsia="Calibri" w:hAnsi="Arial" w:cs="Arial"/>
          <w:sz w:val="24"/>
          <w:szCs w:val="24"/>
        </w:rPr>
        <w:t>.</w:t>
      </w:r>
    </w:p>
    <w:p w14:paraId="5492CBBF" w14:textId="7E71DE3D" w:rsidR="17AA7D6B" w:rsidRPr="00886EE6" w:rsidRDefault="17AA7D6B"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t>Encourage active learning</w:t>
      </w:r>
      <w:r w:rsidR="276D0946" w:rsidRPr="00886EE6">
        <w:rPr>
          <w:rFonts w:ascii="Arial" w:eastAsia="Calibri" w:hAnsi="Arial" w:cs="Arial"/>
          <w:sz w:val="24"/>
          <w:szCs w:val="24"/>
        </w:rPr>
        <w:t>.</w:t>
      </w:r>
    </w:p>
    <w:p w14:paraId="35CB2388" w14:textId="77777777" w:rsidR="00521D19" w:rsidRPr="00886EE6" w:rsidRDefault="00521D19" w:rsidP="00521D19">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Put students into pairs or learning cells to quiz each other over material for the day.</w:t>
      </w:r>
    </w:p>
    <w:p w14:paraId="7167CA5C" w14:textId="46DA581E" w:rsidR="00521D19" w:rsidRPr="00886EE6" w:rsidRDefault="00521D19" w:rsidP="00521D19">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Form a student panel to present alternative views of the same concept</w:t>
      </w:r>
      <w:r w:rsidR="00EE7F6D" w:rsidRPr="00886EE6">
        <w:rPr>
          <w:rFonts w:ascii="Arial" w:eastAsia="Calibri" w:hAnsi="Arial" w:cs="Arial"/>
          <w:sz w:val="24"/>
          <w:szCs w:val="24"/>
        </w:rPr>
        <w:t>.</w:t>
      </w:r>
    </w:p>
    <w:p w14:paraId="0B57C19E" w14:textId="417349D8" w:rsidR="17AA7D6B" w:rsidRPr="00886EE6" w:rsidRDefault="17AA7D6B"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t>Regularly assess students’ progress by providing feedback</w:t>
      </w:r>
      <w:r w:rsidR="00EE7F6D" w:rsidRPr="00886EE6">
        <w:rPr>
          <w:rFonts w:ascii="Arial" w:eastAsia="Calibri" w:hAnsi="Arial" w:cs="Arial"/>
          <w:sz w:val="24"/>
          <w:szCs w:val="24"/>
        </w:rPr>
        <w:t>.</w:t>
      </w:r>
    </w:p>
    <w:p w14:paraId="528EDD89" w14:textId="64EF47DF" w:rsidR="5A65F62B" w:rsidRPr="00886EE6" w:rsidRDefault="5A65F62B" w:rsidP="3F9BF142">
      <w:pPr>
        <w:numPr>
          <w:ilvl w:val="0"/>
          <w:numId w:val="4"/>
        </w:numPr>
        <w:spacing w:after="120" w:line="240" w:lineRule="auto"/>
        <w:ind w:left="720" w:hanging="360"/>
        <w:rPr>
          <w:rFonts w:ascii="Arial" w:hAnsi="Arial" w:cs="Arial"/>
          <w:sz w:val="24"/>
          <w:szCs w:val="24"/>
        </w:rPr>
      </w:pPr>
      <w:r w:rsidRPr="00886EE6">
        <w:rPr>
          <w:rFonts w:ascii="Arial" w:eastAsia="Calibri" w:hAnsi="Arial" w:cs="Arial"/>
          <w:sz w:val="24"/>
          <w:szCs w:val="24"/>
        </w:rPr>
        <w:lastRenderedPageBreak/>
        <w:t xml:space="preserve">If </w:t>
      </w:r>
      <w:r w:rsidR="1B8452FF" w:rsidRPr="00886EE6">
        <w:rPr>
          <w:rFonts w:ascii="Arial" w:eastAsia="Calibri" w:hAnsi="Arial" w:cs="Arial"/>
          <w:sz w:val="24"/>
          <w:szCs w:val="24"/>
        </w:rPr>
        <w:t>possible,</w:t>
      </w:r>
      <w:r w:rsidRPr="00886EE6">
        <w:rPr>
          <w:rFonts w:ascii="Arial" w:eastAsia="Calibri" w:hAnsi="Arial" w:cs="Arial"/>
          <w:sz w:val="24"/>
          <w:szCs w:val="24"/>
        </w:rPr>
        <w:t xml:space="preserve"> take students to hear guest speakers or special programs on campus or invite guest speakers into class or as an extra credit event</w:t>
      </w:r>
      <w:r w:rsidR="00EE7F6D" w:rsidRPr="00886EE6">
        <w:rPr>
          <w:rFonts w:ascii="Arial" w:eastAsia="Calibri" w:hAnsi="Arial" w:cs="Arial"/>
          <w:sz w:val="24"/>
          <w:szCs w:val="24"/>
        </w:rPr>
        <w:t>.</w:t>
      </w:r>
    </w:p>
    <w:p w14:paraId="0942A2BD" w14:textId="6710190D" w:rsidR="00532313" w:rsidRPr="00886EE6" w:rsidRDefault="00532313" w:rsidP="00532313">
      <w:pPr>
        <w:pStyle w:val="ListParagraph"/>
        <w:numPr>
          <w:ilvl w:val="0"/>
          <w:numId w:val="4"/>
        </w:numPr>
        <w:spacing w:after="0" w:line="240" w:lineRule="auto"/>
        <w:ind w:hanging="360"/>
        <w:rPr>
          <w:rFonts w:ascii="Arial" w:hAnsi="Arial" w:cs="Arial"/>
        </w:rPr>
      </w:pPr>
      <w:r w:rsidRPr="00886EE6">
        <w:rPr>
          <w:rFonts w:ascii="Arial" w:hAnsi="Arial" w:cs="Arial"/>
        </w:rPr>
        <w:t>Do you know how to request interpreters or transcribers in advance?</w:t>
      </w:r>
    </w:p>
    <w:p w14:paraId="60B2D067" w14:textId="52A2239C" w:rsidR="5C872C19" w:rsidRPr="00886EE6" w:rsidRDefault="5C872C19" w:rsidP="5C872C19">
      <w:pPr>
        <w:spacing w:after="0" w:line="240" w:lineRule="auto"/>
        <w:rPr>
          <w:rFonts w:ascii="Arial" w:hAnsi="Arial" w:cs="Arial"/>
        </w:rPr>
      </w:pPr>
    </w:p>
    <w:p w14:paraId="0F4DDD47" w14:textId="3FC818C6" w:rsidR="04FC8229" w:rsidRPr="00886EE6" w:rsidRDefault="04FC8229" w:rsidP="00836A84">
      <w:pPr>
        <w:pStyle w:val="Heading2"/>
        <w:rPr>
          <w:rFonts w:cs="Arial"/>
        </w:rPr>
      </w:pPr>
      <w:r w:rsidRPr="00886EE6">
        <w:rPr>
          <w:rFonts w:cs="Arial"/>
        </w:rPr>
        <w:t>Discussions</w:t>
      </w:r>
      <w:r w:rsidR="4A372F2D" w:rsidRPr="00886EE6">
        <w:rPr>
          <w:rFonts w:cs="Arial"/>
        </w:rPr>
        <w:t>: for courses/presentations/trainings</w:t>
      </w:r>
    </w:p>
    <w:p w14:paraId="6DAFF877" w14:textId="10407C8A" w:rsidR="00283A40" w:rsidRPr="00886EE6" w:rsidRDefault="00283A40" w:rsidP="586D955A">
      <w:pPr>
        <w:spacing w:after="120" w:line="240" w:lineRule="auto"/>
        <w:rPr>
          <w:rFonts w:ascii="Arial" w:eastAsia="Calibri" w:hAnsi="Arial" w:cs="Arial"/>
          <w:b/>
          <w:bCs/>
          <w:i/>
          <w:iCs/>
          <w:sz w:val="24"/>
          <w:szCs w:val="24"/>
        </w:rPr>
      </w:pPr>
      <w:r w:rsidRPr="00886EE6">
        <w:rPr>
          <w:rFonts w:ascii="Arial" w:hAnsi="Arial" w:cs="Arial"/>
          <w:b/>
          <w:bCs/>
          <w:i/>
          <w:iCs/>
          <w:sz w:val="24"/>
          <w:szCs w:val="24"/>
        </w:rPr>
        <w:t>GUIDING QUESTION:</w:t>
      </w:r>
      <w:r w:rsidR="0088052C" w:rsidRPr="00886EE6">
        <w:rPr>
          <w:rFonts w:ascii="Arial" w:hAnsi="Arial" w:cs="Arial"/>
          <w:b/>
          <w:bCs/>
          <w:i/>
          <w:iCs/>
          <w:sz w:val="24"/>
          <w:szCs w:val="24"/>
        </w:rPr>
        <w:t xml:space="preserve"> Does this discussion space have disparate impact on any group(s)?</w:t>
      </w:r>
    </w:p>
    <w:p w14:paraId="674425F0" w14:textId="1EEC0183" w:rsidR="00283A40" w:rsidRPr="00886EE6" w:rsidRDefault="00283A40" w:rsidP="00886EE6">
      <w:pPr>
        <w:pStyle w:val="Heading3"/>
      </w:pPr>
      <w:r w:rsidRPr="00886EE6">
        <w:t>Examples:</w:t>
      </w:r>
    </w:p>
    <w:p w14:paraId="3BC37E6F" w14:textId="1C57747F" w:rsidR="04FC8229" w:rsidRPr="00886EE6" w:rsidRDefault="04FC8229" w:rsidP="2AA1A404">
      <w:pPr>
        <w:numPr>
          <w:ilvl w:val="0"/>
          <w:numId w:val="5"/>
        </w:numPr>
        <w:spacing w:after="120" w:line="240" w:lineRule="auto"/>
        <w:ind w:left="720" w:hanging="360"/>
        <w:rPr>
          <w:rFonts w:ascii="Arial" w:hAnsi="Arial" w:cs="Arial"/>
          <w:sz w:val="24"/>
          <w:szCs w:val="24"/>
        </w:rPr>
      </w:pPr>
      <w:r w:rsidRPr="00886EE6">
        <w:rPr>
          <w:rFonts w:ascii="Arial" w:eastAsia="Calibri" w:hAnsi="Arial" w:cs="Arial"/>
          <w:sz w:val="24"/>
          <w:szCs w:val="24"/>
        </w:rPr>
        <w:t>Be mindful of microaggressions in your dialogue with others.</w:t>
      </w:r>
    </w:p>
    <w:p w14:paraId="4089CE35" w14:textId="00CA6BED" w:rsidR="04FC8229" w:rsidRPr="00886EE6" w:rsidRDefault="04FC8229" w:rsidP="2AA1A404">
      <w:pPr>
        <w:numPr>
          <w:ilvl w:val="0"/>
          <w:numId w:val="5"/>
        </w:numPr>
        <w:spacing w:after="120" w:line="240" w:lineRule="auto"/>
        <w:ind w:left="720" w:hanging="360"/>
        <w:rPr>
          <w:rFonts w:ascii="Arial" w:hAnsi="Arial" w:cs="Arial"/>
          <w:sz w:val="24"/>
          <w:szCs w:val="24"/>
        </w:rPr>
      </w:pPr>
      <w:r w:rsidRPr="00886EE6">
        <w:rPr>
          <w:rFonts w:ascii="Arial" w:eastAsia="Calibri" w:hAnsi="Arial" w:cs="Arial"/>
          <w:sz w:val="24"/>
          <w:szCs w:val="24"/>
        </w:rPr>
        <w:t>Ensure there is</w:t>
      </w:r>
      <w:r w:rsidR="002C4D1C" w:rsidRPr="00886EE6">
        <w:rPr>
          <w:rFonts w:ascii="Arial" w:eastAsia="Calibri" w:hAnsi="Arial" w:cs="Arial"/>
          <w:sz w:val="24"/>
          <w:szCs w:val="24"/>
        </w:rPr>
        <w:t xml:space="preserve"> a safe space for conversations.</w:t>
      </w:r>
      <w:r w:rsidR="00521D19" w:rsidRPr="00886EE6">
        <w:rPr>
          <w:rFonts w:ascii="Arial" w:eastAsia="Calibri" w:hAnsi="Arial" w:cs="Arial"/>
          <w:sz w:val="24"/>
          <w:szCs w:val="24"/>
        </w:rPr>
        <w:t xml:space="preserve"> Consider creating community norms for the class/group to agree to.</w:t>
      </w:r>
    </w:p>
    <w:p w14:paraId="6F8CA199" w14:textId="42D575BF" w:rsidR="04FC8229" w:rsidRPr="00886EE6" w:rsidRDefault="002C4D1C" w:rsidP="2AA1A404">
      <w:pPr>
        <w:numPr>
          <w:ilvl w:val="0"/>
          <w:numId w:val="5"/>
        </w:numPr>
        <w:spacing w:after="120" w:line="240" w:lineRule="auto"/>
        <w:ind w:left="720" w:hanging="360"/>
        <w:rPr>
          <w:rFonts w:ascii="Arial" w:hAnsi="Arial" w:cs="Arial"/>
          <w:sz w:val="24"/>
          <w:szCs w:val="24"/>
        </w:rPr>
      </w:pPr>
      <w:r w:rsidRPr="00886EE6">
        <w:rPr>
          <w:rFonts w:ascii="Arial" w:eastAsia="Calibri" w:hAnsi="Arial" w:cs="Arial"/>
          <w:sz w:val="24"/>
          <w:szCs w:val="24"/>
        </w:rPr>
        <w:t>Allow for pauses</w:t>
      </w:r>
      <w:r w:rsidR="04FC8229" w:rsidRPr="00886EE6">
        <w:rPr>
          <w:rFonts w:ascii="Arial" w:eastAsia="Calibri" w:hAnsi="Arial" w:cs="Arial"/>
          <w:sz w:val="24"/>
          <w:szCs w:val="24"/>
        </w:rPr>
        <w:t xml:space="preserve"> when speaking (for interpreters); always look at the person and not the sign language interpreter when communicating. </w:t>
      </w:r>
    </w:p>
    <w:p w14:paraId="08E4FA26" w14:textId="2F3DC601" w:rsidR="04FC8229" w:rsidRPr="00886EE6" w:rsidRDefault="04FC8229" w:rsidP="2AA1A404">
      <w:pPr>
        <w:numPr>
          <w:ilvl w:val="0"/>
          <w:numId w:val="5"/>
        </w:numPr>
        <w:spacing w:after="120" w:line="240" w:lineRule="auto"/>
        <w:ind w:left="720" w:hanging="360"/>
        <w:rPr>
          <w:rFonts w:ascii="Arial" w:hAnsi="Arial" w:cs="Arial"/>
          <w:sz w:val="24"/>
          <w:szCs w:val="24"/>
        </w:rPr>
      </w:pPr>
      <w:r w:rsidRPr="00886EE6">
        <w:rPr>
          <w:rFonts w:ascii="Arial" w:eastAsia="Calibri" w:hAnsi="Arial" w:cs="Arial"/>
          <w:sz w:val="24"/>
          <w:szCs w:val="24"/>
        </w:rPr>
        <w:t>Unless asked,</w:t>
      </w:r>
      <w:r w:rsidR="002C4D1C" w:rsidRPr="00886EE6">
        <w:rPr>
          <w:rFonts w:ascii="Arial" w:eastAsia="Calibri" w:hAnsi="Arial" w:cs="Arial"/>
          <w:sz w:val="24"/>
          <w:szCs w:val="24"/>
        </w:rPr>
        <w:t xml:space="preserve"> do NOT speak slowly to someone</w:t>
      </w:r>
      <w:r w:rsidR="00521D19" w:rsidRPr="00886EE6">
        <w:rPr>
          <w:rFonts w:ascii="Arial" w:eastAsia="Calibri" w:hAnsi="Arial" w:cs="Arial"/>
          <w:sz w:val="24"/>
          <w:szCs w:val="24"/>
        </w:rPr>
        <w:t xml:space="preserve">. </w:t>
      </w:r>
    </w:p>
    <w:p w14:paraId="6FE1EE80" w14:textId="0DBF7FF5" w:rsidR="00521D19" w:rsidRPr="00886EE6" w:rsidRDefault="00521D19" w:rsidP="00521D19">
      <w:pPr>
        <w:numPr>
          <w:ilvl w:val="0"/>
          <w:numId w:val="5"/>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 xml:space="preserve">Remember not everyone can/will engage and do not mandate live participation. </w:t>
      </w:r>
      <w:r w:rsidR="00453B1C" w:rsidRPr="00886EE6">
        <w:rPr>
          <w:rFonts w:ascii="Arial" w:eastAsia="Calibri" w:hAnsi="Arial" w:cs="Arial"/>
          <w:sz w:val="24"/>
          <w:szCs w:val="24"/>
        </w:rPr>
        <w:t xml:space="preserve">Be </w:t>
      </w:r>
      <w:r w:rsidRPr="00886EE6">
        <w:rPr>
          <w:rFonts w:ascii="Arial" w:eastAsia="Calibri" w:hAnsi="Arial" w:cs="Arial"/>
          <w:sz w:val="24"/>
          <w:szCs w:val="24"/>
        </w:rPr>
        <w:t>patient with audience contributors and allow individuals time.</w:t>
      </w:r>
    </w:p>
    <w:p w14:paraId="41DE0203" w14:textId="77777777" w:rsidR="00AE7ECB" w:rsidRPr="00886EE6" w:rsidRDefault="00AE7ECB" w:rsidP="00836A84">
      <w:pPr>
        <w:pStyle w:val="Heading2"/>
        <w:rPr>
          <w:rFonts w:cs="Arial"/>
        </w:rPr>
      </w:pPr>
      <w:r w:rsidRPr="00886EE6">
        <w:rPr>
          <w:rFonts w:cs="Arial"/>
        </w:rPr>
        <w:t>Allowances</w:t>
      </w:r>
    </w:p>
    <w:p w14:paraId="7D001337" w14:textId="4BCA76EC" w:rsidR="00AE7ECB" w:rsidRPr="00886EE6" w:rsidRDefault="00AE7ECB" w:rsidP="00AE7ECB">
      <w:pPr>
        <w:spacing w:after="60" w:line="276" w:lineRule="auto"/>
        <w:rPr>
          <w:rFonts w:ascii="Arial" w:hAnsi="Arial" w:cs="Arial"/>
          <w:sz w:val="24"/>
          <w:szCs w:val="24"/>
        </w:rPr>
      </w:pPr>
      <w:r w:rsidRPr="00886EE6">
        <w:rPr>
          <w:rFonts w:ascii="Arial" w:hAnsi="Arial" w:cs="Arial"/>
          <w:b/>
          <w:bCs/>
          <w:i/>
          <w:iCs/>
          <w:sz w:val="24"/>
          <w:szCs w:val="24"/>
        </w:rPr>
        <w:t xml:space="preserve">GUIDING QUESTIONS:  Is </w:t>
      </w:r>
      <w:r w:rsidR="0088052C" w:rsidRPr="00886EE6">
        <w:rPr>
          <w:rFonts w:ascii="Arial" w:hAnsi="Arial" w:cs="Arial"/>
          <w:b/>
          <w:bCs/>
          <w:i/>
          <w:iCs/>
          <w:sz w:val="24"/>
          <w:szCs w:val="24"/>
        </w:rPr>
        <w:t>the</w:t>
      </w:r>
      <w:r w:rsidRPr="00886EE6">
        <w:rPr>
          <w:rFonts w:ascii="Arial" w:hAnsi="Arial" w:cs="Arial"/>
          <w:b/>
          <w:bCs/>
          <w:i/>
          <w:iCs/>
          <w:sz w:val="24"/>
          <w:szCs w:val="24"/>
        </w:rPr>
        <w:t xml:space="preserve"> class activity being unnecessarily rushed in any way?</w:t>
      </w:r>
      <w:r w:rsidR="0088052C" w:rsidRPr="00886EE6">
        <w:rPr>
          <w:rFonts w:ascii="Arial" w:hAnsi="Arial" w:cs="Arial"/>
          <w:b/>
          <w:bCs/>
          <w:i/>
          <w:iCs/>
          <w:sz w:val="24"/>
          <w:szCs w:val="24"/>
        </w:rPr>
        <w:t xml:space="preserve"> Who will benefit from these allowances?</w:t>
      </w:r>
      <w:r w:rsidR="006E5B9F" w:rsidRPr="00886EE6">
        <w:rPr>
          <w:rFonts w:ascii="Arial" w:hAnsi="Arial" w:cs="Arial"/>
          <w:b/>
          <w:bCs/>
          <w:i/>
          <w:iCs/>
          <w:sz w:val="24"/>
          <w:szCs w:val="24"/>
        </w:rPr>
        <w:t xml:space="preserve"> Who will be harmed by these allowances? </w:t>
      </w:r>
      <w:r w:rsidR="006E5B9F" w:rsidRPr="00886EE6">
        <w:rPr>
          <w:rFonts w:ascii="Arial" w:hAnsi="Arial" w:cs="Arial"/>
          <w:sz w:val="24"/>
          <w:szCs w:val="24"/>
        </w:rPr>
        <w:t xml:space="preserve"> </w:t>
      </w:r>
    </w:p>
    <w:p w14:paraId="06EE14ED" w14:textId="77777777" w:rsidR="00AE7ECB" w:rsidRPr="00886EE6" w:rsidRDefault="00AE7ECB" w:rsidP="00886EE6">
      <w:pPr>
        <w:pStyle w:val="Heading3"/>
      </w:pPr>
      <w:r w:rsidRPr="00886EE6">
        <w:t>Examples:</w:t>
      </w:r>
    </w:p>
    <w:p w14:paraId="76A589F5" w14:textId="22105890" w:rsidR="00AE7ECB" w:rsidRPr="00886EE6" w:rsidRDefault="00AE7ECB" w:rsidP="00AE7ECB">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 xml:space="preserve">Provide adequate time for tasks </w:t>
      </w:r>
      <w:r w:rsidR="00521D19" w:rsidRPr="00886EE6">
        <w:rPr>
          <w:rFonts w:ascii="Arial" w:eastAsia="Calibri" w:hAnsi="Arial" w:cs="Arial"/>
          <w:sz w:val="24"/>
          <w:szCs w:val="24"/>
        </w:rPr>
        <w:t xml:space="preserve">and </w:t>
      </w:r>
      <w:r w:rsidRPr="00886EE6">
        <w:rPr>
          <w:rFonts w:ascii="Arial" w:eastAsia="Calibri" w:hAnsi="Arial" w:cs="Arial"/>
          <w:sz w:val="24"/>
          <w:szCs w:val="24"/>
        </w:rPr>
        <w:t>untimed</w:t>
      </w:r>
      <w:r w:rsidR="00521D19" w:rsidRPr="00886EE6">
        <w:rPr>
          <w:rFonts w:ascii="Arial" w:eastAsia="Calibri" w:hAnsi="Arial" w:cs="Arial"/>
          <w:sz w:val="24"/>
          <w:szCs w:val="24"/>
        </w:rPr>
        <w:t xml:space="preserve"> ac</w:t>
      </w:r>
      <w:r w:rsidR="005E5EC6" w:rsidRPr="00886EE6">
        <w:rPr>
          <w:rFonts w:ascii="Arial" w:eastAsia="Calibri" w:hAnsi="Arial" w:cs="Arial"/>
          <w:sz w:val="24"/>
          <w:szCs w:val="24"/>
        </w:rPr>
        <w:t>tivities</w:t>
      </w:r>
      <w:r w:rsidRPr="00886EE6">
        <w:rPr>
          <w:rFonts w:ascii="Arial" w:eastAsia="Calibri" w:hAnsi="Arial" w:cs="Arial"/>
          <w:sz w:val="24"/>
          <w:szCs w:val="24"/>
        </w:rPr>
        <w:t xml:space="preserve"> when possible</w:t>
      </w:r>
      <w:r w:rsidR="4BD7CE93" w:rsidRPr="00886EE6">
        <w:rPr>
          <w:rFonts w:ascii="Arial" w:eastAsia="Calibri" w:hAnsi="Arial" w:cs="Arial"/>
          <w:sz w:val="24"/>
          <w:szCs w:val="24"/>
        </w:rPr>
        <w:t>.</w:t>
      </w:r>
    </w:p>
    <w:p w14:paraId="47AA6F3E" w14:textId="402E697A" w:rsidR="00AE7ECB" w:rsidRPr="00886EE6" w:rsidRDefault="00AE7ECB" w:rsidP="00AE7ECB">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Allow digital recorders and/or record lectures and put online</w:t>
      </w:r>
      <w:r w:rsidR="0F2DCA0D" w:rsidRPr="00886EE6">
        <w:rPr>
          <w:rFonts w:ascii="Arial" w:eastAsia="Calibri" w:hAnsi="Arial" w:cs="Arial"/>
          <w:sz w:val="24"/>
          <w:szCs w:val="24"/>
        </w:rPr>
        <w:t>.</w:t>
      </w:r>
    </w:p>
    <w:p w14:paraId="707A8572" w14:textId="28F1B868" w:rsidR="00AE7ECB" w:rsidRPr="00886EE6" w:rsidRDefault="00AE7ECB" w:rsidP="00AE7ECB">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Provide a written outline of the presentation or PowerPoint</w:t>
      </w:r>
      <w:r w:rsidR="33D0B280" w:rsidRPr="00886EE6">
        <w:rPr>
          <w:rFonts w:ascii="Arial" w:eastAsia="Calibri" w:hAnsi="Arial" w:cs="Arial"/>
          <w:sz w:val="24"/>
          <w:szCs w:val="24"/>
        </w:rPr>
        <w:t>.</w:t>
      </w:r>
    </w:p>
    <w:p w14:paraId="275E6425" w14:textId="148C5E25" w:rsidR="00AE7ECB" w:rsidRPr="00886EE6" w:rsidRDefault="00AE7ECB" w:rsidP="00AE7ECB">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Allow individuals to share notes in your online course shell</w:t>
      </w:r>
      <w:r w:rsidR="372135C4" w:rsidRPr="00886EE6">
        <w:rPr>
          <w:rFonts w:ascii="Arial" w:eastAsia="Calibri" w:hAnsi="Arial" w:cs="Arial"/>
          <w:sz w:val="24"/>
          <w:szCs w:val="24"/>
        </w:rPr>
        <w:t>.</w:t>
      </w:r>
    </w:p>
    <w:p w14:paraId="6B34B17C" w14:textId="01013C13" w:rsidR="00AE7ECB" w:rsidRPr="00886EE6" w:rsidRDefault="00AE7ECB" w:rsidP="00AE7ECB">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Be okay with grammatical errors or build in supports</w:t>
      </w:r>
      <w:r w:rsidR="2D511A82" w:rsidRPr="00886EE6">
        <w:rPr>
          <w:rFonts w:ascii="Arial" w:eastAsia="Calibri" w:hAnsi="Arial" w:cs="Arial"/>
          <w:sz w:val="24"/>
          <w:szCs w:val="24"/>
        </w:rPr>
        <w:t>.</w:t>
      </w:r>
    </w:p>
    <w:p w14:paraId="483F5CF5" w14:textId="769AF546" w:rsidR="00AE7ECB" w:rsidRPr="00886EE6" w:rsidRDefault="00AE7ECB" w:rsidP="5C872C19">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 xml:space="preserve">Invite students </w:t>
      </w:r>
      <w:r w:rsidR="2B2A412C" w:rsidRPr="00886EE6">
        <w:rPr>
          <w:rFonts w:ascii="Arial" w:eastAsia="Calibri" w:hAnsi="Arial" w:cs="Arial"/>
          <w:sz w:val="24"/>
          <w:szCs w:val="24"/>
        </w:rPr>
        <w:t xml:space="preserve">to </w:t>
      </w:r>
      <w:r w:rsidRPr="00886EE6">
        <w:rPr>
          <w:rFonts w:ascii="Arial" w:eastAsia="Calibri" w:hAnsi="Arial" w:cs="Arial"/>
          <w:sz w:val="24"/>
          <w:szCs w:val="24"/>
        </w:rPr>
        <w:t>make appointments to see you individually or in groups.</w:t>
      </w:r>
    </w:p>
    <w:p w14:paraId="29DC44E3" w14:textId="2C2A3716" w:rsidR="53F59AF6" w:rsidRPr="00886EE6" w:rsidRDefault="53F59AF6" w:rsidP="15E01A49">
      <w:pPr>
        <w:numPr>
          <w:ilvl w:val="0"/>
          <w:numId w:val="4"/>
        </w:numPr>
        <w:tabs>
          <w:tab w:val="left" w:pos="720"/>
        </w:tabs>
        <w:spacing w:after="60" w:line="240" w:lineRule="auto"/>
        <w:ind w:left="720" w:hanging="360"/>
        <w:rPr>
          <w:rFonts w:ascii="Arial" w:hAnsi="Arial" w:cs="Arial"/>
          <w:sz w:val="24"/>
          <w:szCs w:val="24"/>
        </w:rPr>
      </w:pPr>
      <w:r w:rsidRPr="00886EE6">
        <w:rPr>
          <w:rFonts w:ascii="Arial" w:eastAsia="Calibri" w:hAnsi="Arial" w:cs="Arial"/>
          <w:sz w:val="24"/>
          <w:szCs w:val="24"/>
        </w:rPr>
        <w:t>For courses, incorporate a flexible attendance allowance</w:t>
      </w:r>
      <w:r w:rsidR="69C5A3E0" w:rsidRPr="00886EE6">
        <w:rPr>
          <w:rFonts w:ascii="Arial" w:eastAsia="Calibri" w:hAnsi="Arial" w:cs="Arial"/>
          <w:sz w:val="24"/>
          <w:szCs w:val="24"/>
        </w:rPr>
        <w:t>.</w:t>
      </w:r>
    </w:p>
    <w:p w14:paraId="488967F2" w14:textId="749D77FD" w:rsidR="006C2C50" w:rsidRPr="00886EE6" w:rsidRDefault="006C2C50" w:rsidP="00836A84">
      <w:pPr>
        <w:pStyle w:val="Heading2"/>
        <w:rPr>
          <w:rFonts w:cs="Arial"/>
        </w:rPr>
      </w:pPr>
      <w:r w:rsidRPr="00886EE6">
        <w:rPr>
          <w:rFonts w:cs="Arial"/>
        </w:rPr>
        <w:t>Assessments</w:t>
      </w:r>
      <w:r w:rsidR="696CB421" w:rsidRPr="00886EE6">
        <w:rPr>
          <w:rFonts w:cs="Arial"/>
        </w:rPr>
        <w:t xml:space="preserve"> &amp; Timed Events</w:t>
      </w:r>
    </w:p>
    <w:p w14:paraId="05DCF309" w14:textId="6A237CE8" w:rsidR="006C2C50" w:rsidRPr="00886EE6" w:rsidRDefault="006C2C50" w:rsidP="586D955A">
      <w:pPr>
        <w:spacing w:after="60" w:line="276" w:lineRule="auto"/>
        <w:rPr>
          <w:rFonts w:ascii="Arial" w:hAnsi="Arial" w:cs="Arial"/>
          <w:b/>
          <w:bCs/>
          <w:i/>
          <w:iCs/>
          <w:sz w:val="24"/>
          <w:szCs w:val="24"/>
        </w:rPr>
      </w:pPr>
      <w:r w:rsidRPr="00886EE6">
        <w:rPr>
          <w:rFonts w:ascii="Arial" w:hAnsi="Arial" w:cs="Arial"/>
          <w:b/>
          <w:bCs/>
          <w:i/>
          <w:iCs/>
          <w:sz w:val="24"/>
          <w:szCs w:val="24"/>
        </w:rPr>
        <w:t>GUIDING QUESTIONS: What benefits are there for timed exams, quizzes? Who are you leaving out</w:t>
      </w:r>
      <w:r w:rsidR="005E5EC6" w:rsidRPr="00886EE6">
        <w:rPr>
          <w:rFonts w:ascii="Arial" w:hAnsi="Arial" w:cs="Arial"/>
          <w:b/>
          <w:bCs/>
          <w:i/>
          <w:iCs/>
          <w:sz w:val="24"/>
          <w:szCs w:val="24"/>
        </w:rPr>
        <w:t xml:space="preserve"> if you time exams</w:t>
      </w:r>
      <w:r w:rsidR="5CD9B4AC" w:rsidRPr="00886EE6">
        <w:rPr>
          <w:rFonts w:ascii="Arial" w:hAnsi="Arial" w:cs="Arial"/>
          <w:b/>
          <w:bCs/>
          <w:i/>
          <w:iCs/>
          <w:sz w:val="24"/>
          <w:szCs w:val="24"/>
        </w:rPr>
        <w:t xml:space="preserve"> or a</w:t>
      </w:r>
      <w:r w:rsidR="2B161AB1" w:rsidRPr="00886EE6">
        <w:rPr>
          <w:rFonts w:ascii="Arial" w:hAnsi="Arial" w:cs="Arial"/>
          <w:b/>
          <w:bCs/>
          <w:i/>
          <w:iCs/>
          <w:sz w:val="24"/>
          <w:szCs w:val="24"/>
        </w:rPr>
        <w:t>ctivities</w:t>
      </w:r>
      <w:r w:rsidRPr="00886EE6">
        <w:rPr>
          <w:rFonts w:ascii="Arial" w:hAnsi="Arial" w:cs="Arial"/>
          <w:b/>
          <w:bCs/>
          <w:i/>
          <w:iCs/>
          <w:sz w:val="24"/>
          <w:szCs w:val="24"/>
        </w:rPr>
        <w:t xml:space="preserve">? </w:t>
      </w:r>
      <w:r w:rsidR="005E5EC6" w:rsidRPr="00886EE6">
        <w:rPr>
          <w:rFonts w:ascii="Arial" w:hAnsi="Arial" w:cs="Arial"/>
          <w:b/>
          <w:bCs/>
          <w:i/>
          <w:iCs/>
          <w:sz w:val="24"/>
          <w:szCs w:val="24"/>
        </w:rPr>
        <w:t>Is</w:t>
      </w:r>
      <w:r w:rsidRPr="00886EE6">
        <w:rPr>
          <w:rFonts w:ascii="Arial" w:hAnsi="Arial" w:cs="Arial"/>
          <w:b/>
          <w:bCs/>
          <w:i/>
          <w:iCs/>
          <w:sz w:val="24"/>
          <w:szCs w:val="24"/>
        </w:rPr>
        <w:t xml:space="preserve"> </w:t>
      </w:r>
      <w:r w:rsidR="005E5EC6" w:rsidRPr="00886EE6">
        <w:rPr>
          <w:rFonts w:ascii="Arial" w:hAnsi="Arial" w:cs="Arial"/>
          <w:b/>
          <w:bCs/>
          <w:i/>
          <w:iCs/>
          <w:sz w:val="24"/>
          <w:szCs w:val="24"/>
        </w:rPr>
        <w:t>there a c</w:t>
      </w:r>
      <w:r w:rsidRPr="00886EE6">
        <w:rPr>
          <w:rFonts w:ascii="Arial" w:hAnsi="Arial" w:cs="Arial"/>
          <w:b/>
          <w:bCs/>
          <w:i/>
          <w:iCs/>
          <w:sz w:val="24"/>
          <w:szCs w:val="24"/>
        </w:rPr>
        <w:t>reative</w:t>
      </w:r>
      <w:r w:rsidR="005E5EC6" w:rsidRPr="00886EE6">
        <w:rPr>
          <w:rFonts w:ascii="Arial" w:hAnsi="Arial" w:cs="Arial"/>
          <w:b/>
          <w:bCs/>
          <w:i/>
          <w:iCs/>
          <w:sz w:val="24"/>
          <w:szCs w:val="24"/>
        </w:rPr>
        <w:t xml:space="preserve"> alternate way </w:t>
      </w:r>
      <w:r w:rsidRPr="00886EE6">
        <w:rPr>
          <w:rFonts w:ascii="Arial" w:hAnsi="Arial" w:cs="Arial"/>
          <w:b/>
          <w:bCs/>
          <w:i/>
          <w:iCs/>
          <w:sz w:val="24"/>
          <w:szCs w:val="24"/>
        </w:rPr>
        <w:t>to assess for more inclusion?</w:t>
      </w:r>
      <w:r w:rsidR="00754D3A" w:rsidRPr="00886EE6">
        <w:rPr>
          <w:rFonts w:ascii="Arial" w:hAnsi="Arial" w:cs="Arial"/>
          <w:b/>
          <w:bCs/>
          <w:i/>
          <w:iCs/>
          <w:sz w:val="24"/>
          <w:szCs w:val="24"/>
        </w:rPr>
        <w:t xml:space="preserve"> </w:t>
      </w:r>
    </w:p>
    <w:p w14:paraId="7E0C2AD5" w14:textId="3091D2BE" w:rsidR="006C2C50" w:rsidRPr="00886EE6" w:rsidRDefault="006C2C50" w:rsidP="00886EE6">
      <w:pPr>
        <w:pStyle w:val="Heading3"/>
      </w:pPr>
      <w:r w:rsidRPr="00886EE6">
        <w:t>Examples:</w:t>
      </w:r>
    </w:p>
    <w:p w14:paraId="7822A21B" w14:textId="38FB2DD9" w:rsidR="00532313" w:rsidRPr="00886EE6" w:rsidRDefault="00283A40" w:rsidP="005E5EC6">
      <w:pPr>
        <w:pStyle w:val="ListParagraph"/>
        <w:numPr>
          <w:ilvl w:val="0"/>
          <w:numId w:val="13"/>
        </w:numPr>
        <w:spacing w:after="0" w:line="240" w:lineRule="auto"/>
        <w:rPr>
          <w:rFonts w:ascii="Arial" w:hAnsi="Arial" w:cs="Arial"/>
          <w:sz w:val="24"/>
          <w:szCs w:val="24"/>
        </w:rPr>
      </w:pPr>
      <w:r w:rsidRPr="00886EE6">
        <w:rPr>
          <w:rFonts w:ascii="Arial" w:hAnsi="Arial" w:cs="Arial"/>
          <w:sz w:val="24"/>
          <w:szCs w:val="24"/>
        </w:rPr>
        <w:t>Untimed or</w:t>
      </w:r>
      <w:r w:rsidR="005E5EC6" w:rsidRPr="00886EE6">
        <w:rPr>
          <w:rFonts w:ascii="Arial" w:hAnsi="Arial" w:cs="Arial"/>
          <w:sz w:val="24"/>
          <w:szCs w:val="24"/>
        </w:rPr>
        <w:t xml:space="preserve"> setting a</w:t>
      </w:r>
      <w:r w:rsidRPr="00886EE6">
        <w:rPr>
          <w:rFonts w:ascii="Arial" w:hAnsi="Arial" w:cs="Arial"/>
          <w:sz w:val="24"/>
          <w:szCs w:val="24"/>
        </w:rPr>
        <w:t xml:space="preserve"> long time for exams</w:t>
      </w:r>
      <w:r w:rsidR="005E5EC6" w:rsidRPr="00886EE6">
        <w:rPr>
          <w:rFonts w:ascii="Arial" w:hAnsi="Arial" w:cs="Arial"/>
          <w:sz w:val="24"/>
          <w:szCs w:val="24"/>
        </w:rPr>
        <w:t xml:space="preserve">, perhaps </w:t>
      </w:r>
      <w:r w:rsidR="7EB56ED2" w:rsidRPr="00886EE6">
        <w:rPr>
          <w:rFonts w:ascii="Arial" w:hAnsi="Arial" w:cs="Arial"/>
          <w:sz w:val="24"/>
          <w:szCs w:val="24"/>
        </w:rPr>
        <w:t xml:space="preserve">2xs </w:t>
      </w:r>
      <w:r w:rsidR="005E5EC6" w:rsidRPr="00886EE6">
        <w:rPr>
          <w:rFonts w:ascii="Arial" w:hAnsi="Arial" w:cs="Arial"/>
          <w:sz w:val="24"/>
          <w:szCs w:val="24"/>
        </w:rPr>
        <w:t>what you think a student should complete the activity in</w:t>
      </w:r>
      <w:r w:rsidRPr="00886EE6">
        <w:rPr>
          <w:rFonts w:ascii="Arial" w:hAnsi="Arial" w:cs="Arial"/>
          <w:sz w:val="24"/>
          <w:szCs w:val="24"/>
        </w:rPr>
        <w:t xml:space="preserve">. </w:t>
      </w:r>
    </w:p>
    <w:p w14:paraId="5301B303" w14:textId="38FA680C" w:rsidR="00283A40" w:rsidRPr="00886EE6" w:rsidRDefault="005E5EC6" w:rsidP="005E5EC6">
      <w:pPr>
        <w:pStyle w:val="ListParagraph"/>
        <w:numPr>
          <w:ilvl w:val="0"/>
          <w:numId w:val="13"/>
        </w:numPr>
        <w:spacing w:after="0" w:line="240" w:lineRule="auto"/>
        <w:rPr>
          <w:rFonts w:ascii="Arial" w:hAnsi="Arial" w:cs="Arial"/>
          <w:sz w:val="24"/>
          <w:szCs w:val="24"/>
        </w:rPr>
      </w:pPr>
      <w:r w:rsidRPr="00886EE6">
        <w:rPr>
          <w:rFonts w:ascii="Arial" w:hAnsi="Arial" w:cs="Arial"/>
          <w:sz w:val="24"/>
          <w:szCs w:val="24"/>
        </w:rPr>
        <w:t>Allow m</w:t>
      </w:r>
      <w:r w:rsidR="00283A40" w:rsidRPr="00886EE6">
        <w:rPr>
          <w:rFonts w:ascii="Arial" w:hAnsi="Arial" w:cs="Arial"/>
          <w:sz w:val="24"/>
          <w:szCs w:val="24"/>
        </w:rPr>
        <w:t xml:space="preserve">ultiple attempts for exams. </w:t>
      </w:r>
    </w:p>
    <w:p w14:paraId="2C091556" w14:textId="4CE9A22D" w:rsidR="00C34AF6" w:rsidRPr="00886EE6" w:rsidRDefault="00532313" w:rsidP="007F77D4">
      <w:pPr>
        <w:pStyle w:val="ListParagraph"/>
        <w:numPr>
          <w:ilvl w:val="0"/>
          <w:numId w:val="13"/>
        </w:numPr>
        <w:spacing w:after="0" w:line="240" w:lineRule="auto"/>
        <w:rPr>
          <w:rFonts w:ascii="Arial" w:hAnsi="Arial" w:cs="Arial"/>
          <w:sz w:val="24"/>
          <w:szCs w:val="24"/>
        </w:rPr>
      </w:pPr>
      <w:r w:rsidRPr="00886EE6">
        <w:rPr>
          <w:rFonts w:ascii="Arial" w:hAnsi="Arial" w:cs="Arial"/>
          <w:sz w:val="24"/>
          <w:szCs w:val="24"/>
        </w:rPr>
        <w:t>Can your assessments include multiple question types? As opposed to all essay format, etc.</w:t>
      </w:r>
    </w:p>
    <w:p w14:paraId="5638F5C9" w14:textId="0ABD726C" w:rsidR="0F07E445" w:rsidRPr="00886EE6" w:rsidRDefault="0F07E445" w:rsidP="586D955A">
      <w:pPr>
        <w:pStyle w:val="ListParagraph"/>
        <w:numPr>
          <w:ilvl w:val="0"/>
          <w:numId w:val="13"/>
        </w:numPr>
        <w:spacing w:after="0" w:line="240" w:lineRule="auto"/>
        <w:rPr>
          <w:rFonts w:ascii="Arial" w:hAnsi="Arial" w:cs="Arial"/>
          <w:sz w:val="24"/>
          <w:szCs w:val="24"/>
        </w:rPr>
      </w:pPr>
      <w:r w:rsidRPr="00886EE6">
        <w:rPr>
          <w:rFonts w:ascii="Arial" w:hAnsi="Arial" w:cs="Arial"/>
          <w:sz w:val="24"/>
          <w:szCs w:val="24"/>
        </w:rPr>
        <w:lastRenderedPageBreak/>
        <w:t xml:space="preserve">For departments that offer student appointments, consider offering extended appointment times that students can request, such as for an advising appointment. </w:t>
      </w:r>
    </w:p>
    <w:p w14:paraId="082A3A0B" w14:textId="7FAA947F" w:rsidR="00DE6735" w:rsidRPr="00886EE6" w:rsidRDefault="0046736C" w:rsidP="00836A84">
      <w:pPr>
        <w:pStyle w:val="Heading2"/>
        <w:rPr>
          <w:rFonts w:cs="Arial"/>
          <w:bCs/>
          <w:i/>
        </w:rPr>
      </w:pPr>
      <w:r w:rsidRPr="00886EE6">
        <w:rPr>
          <w:rFonts w:cs="Arial"/>
        </w:rPr>
        <w:t>Medi</w:t>
      </w:r>
      <w:r w:rsidR="00453B1C" w:rsidRPr="00886EE6">
        <w:rPr>
          <w:rFonts w:cs="Arial"/>
        </w:rPr>
        <w:t>a</w:t>
      </w:r>
    </w:p>
    <w:p w14:paraId="34C26A77" w14:textId="33237089" w:rsidR="006C2C50" w:rsidRPr="00886EE6" w:rsidRDefault="005E5EC6" w:rsidP="006C2C50">
      <w:pPr>
        <w:rPr>
          <w:rFonts w:ascii="Arial" w:hAnsi="Arial" w:cs="Arial"/>
          <w:b/>
          <w:bCs/>
          <w:i/>
          <w:iCs/>
          <w:sz w:val="24"/>
          <w:szCs w:val="24"/>
        </w:rPr>
      </w:pPr>
      <w:r w:rsidRPr="00886EE6">
        <w:rPr>
          <w:rFonts w:ascii="Arial" w:hAnsi="Arial" w:cs="Arial"/>
          <w:b/>
          <w:bCs/>
          <w:i/>
          <w:iCs/>
          <w:sz w:val="24"/>
          <w:szCs w:val="24"/>
        </w:rPr>
        <w:t xml:space="preserve">GUIDING QUESTIONS: </w:t>
      </w:r>
      <w:r w:rsidR="006C2C50" w:rsidRPr="00886EE6">
        <w:rPr>
          <w:rFonts w:ascii="Arial" w:hAnsi="Arial" w:cs="Arial"/>
          <w:b/>
          <w:bCs/>
          <w:i/>
          <w:iCs/>
          <w:sz w:val="24"/>
          <w:szCs w:val="24"/>
        </w:rPr>
        <w:t>Can everyone engage in the audio and video of your media content equitably?</w:t>
      </w:r>
      <w:r w:rsidR="008C335F" w:rsidRPr="00886EE6">
        <w:rPr>
          <w:rFonts w:ascii="Arial" w:hAnsi="Arial" w:cs="Arial"/>
          <w:b/>
          <w:bCs/>
          <w:i/>
          <w:iCs/>
          <w:sz w:val="24"/>
          <w:szCs w:val="24"/>
        </w:rPr>
        <w:t xml:space="preserve"> Can they engage with it at the live demo and the recorded version after?</w:t>
      </w:r>
      <w:r w:rsidR="006C2C50" w:rsidRPr="00886EE6">
        <w:rPr>
          <w:rFonts w:ascii="Arial" w:hAnsi="Arial" w:cs="Arial"/>
          <w:b/>
          <w:bCs/>
          <w:i/>
          <w:iCs/>
          <w:sz w:val="24"/>
          <w:szCs w:val="24"/>
        </w:rPr>
        <w:t xml:space="preserve"> </w:t>
      </w:r>
    </w:p>
    <w:p w14:paraId="0927BD4E" w14:textId="25D9D9D5" w:rsidR="00283A40" w:rsidRPr="00886EE6" w:rsidRDefault="00283A40" w:rsidP="00886EE6">
      <w:pPr>
        <w:pStyle w:val="Heading3"/>
      </w:pPr>
      <w:r w:rsidRPr="00886EE6">
        <w:t>Examples:</w:t>
      </w:r>
    </w:p>
    <w:p w14:paraId="687972CD" w14:textId="5D8B91CD" w:rsidR="00976C67" w:rsidRPr="00886EE6" w:rsidRDefault="00976C67" w:rsidP="00976C67">
      <w:pPr>
        <w:numPr>
          <w:ilvl w:val="0"/>
          <w:numId w:val="14"/>
        </w:numPr>
        <w:spacing w:after="120" w:line="240" w:lineRule="auto"/>
        <w:rPr>
          <w:rFonts w:ascii="Arial" w:hAnsi="Arial" w:cs="Arial"/>
        </w:rPr>
      </w:pPr>
      <w:r w:rsidRPr="00886EE6">
        <w:rPr>
          <w:rFonts w:ascii="Arial" w:eastAsia="Calibri" w:hAnsi="Arial" w:cs="Arial"/>
        </w:rPr>
        <w:t xml:space="preserve">Caption </w:t>
      </w:r>
      <w:r w:rsidR="74CA13B0" w:rsidRPr="00886EE6">
        <w:rPr>
          <w:rFonts w:ascii="Arial" w:eastAsia="Calibri" w:hAnsi="Arial" w:cs="Arial"/>
        </w:rPr>
        <w:t xml:space="preserve">video </w:t>
      </w:r>
      <w:r w:rsidRPr="00886EE6">
        <w:rPr>
          <w:rFonts w:ascii="Arial" w:eastAsia="Calibri" w:hAnsi="Arial" w:cs="Arial"/>
        </w:rPr>
        <w:t xml:space="preserve">Materials. At minimum all public facing videos linked to by Clark should be captioned. </w:t>
      </w:r>
      <w:r w:rsidR="7E0C8CBE" w:rsidRPr="00886EE6">
        <w:rPr>
          <w:rFonts w:ascii="Arial" w:eastAsia="Calibri" w:hAnsi="Arial" w:cs="Arial"/>
        </w:rPr>
        <w:t xml:space="preserve">This includes Clark </w:t>
      </w:r>
      <w:r w:rsidRPr="00886EE6">
        <w:rPr>
          <w:rFonts w:ascii="Arial" w:eastAsia="Calibri" w:hAnsi="Arial" w:cs="Arial"/>
        </w:rPr>
        <w:t>produced vide</w:t>
      </w:r>
      <w:r w:rsidR="18A42D65" w:rsidRPr="00886EE6">
        <w:rPr>
          <w:rFonts w:ascii="Arial" w:eastAsia="Calibri" w:hAnsi="Arial" w:cs="Arial"/>
        </w:rPr>
        <w:t xml:space="preserve">os created </w:t>
      </w:r>
      <w:r w:rsidR="4A948417" w:rsidRPr="00886EE6">
        <w:rPr>
          <w:rFonts w:ascii="Arial" w:eastAsia="Calibri" w:hAnsi="Arial" w:cs="Arial"/>
        </w:rPr>
        <w:t>for</w:t>
      </w:r>
      <w:r w:rsidRPr="00886EE6">
        <w:rPr>
          <w:rFonts w:ascii="Arial" w:eastAsia="Calibri" w:hAnsi="Arial" w:cs="Arial"/>
        </w:rPr>
        <w:t xml:space="preserve"> courses or presentations. </w:t>
      </w:r>
    </w:p>
    <w:p w14:paraId="717C1DEF" w14:textId="690048C2" w:rsidR="00976C67" w:rsidRPr="00886EE6" w:rsidRDefault="00976C67" w:rsidP="368C972A">
      <w:pPr>
        <w:numPr>
          <w:ilvl w:val="1"/>
          <w:numId w:val="14"/>
        </w:numPr>
        <w:spacing w:after="120" w:line="240" w:lineRule="auto"/>
        <w:rPr>
          <w:rFonts w:ascii="Arial" w:hAnsi="Arial" w:cs="Arial"/>
        </w:rPr>
      </w:pPr>
      <w:r w:rsidRPr="00886EE6">
        <w:rPr>
          <w:rFonts w:ascii="Arial" w:eastAsia="Calibri" w:hAnsi="Arial" w:cs="Arial"/>
        </w:rPr>
        <w:t>If you are borrowing content from other creators, search for a captioned version. If you cannot find a captioned version, consider asking your department to fund this effort.</w:t>
      </w:r>
    </w:p>
    <w:p w14:paraId="1A1CCD59" w14:textId="4FA66506" w:rsidR="4C57BEE8" w:rsidRPr="00886EE6" w:rsidRDefault="4C57BEE8" w:rsidP="368C972A">
      <w:pPr>
        <w:numPr>
          <w:ilvl w:val="1"/>
          <w:numId w:val="14"/>
        </w:numPr>
        <w:spacing w:after="120" w:line="240" w:lineRule="auto"/>
        <w:rPr>
          <w:rFonts w:ascii="Arial" w:hAnsi="Arial" w:cs="Arial"/>
        </w:rPr>
      </w:pPr>
      <w:r w:rsidRPr="00886EE6">
        <w:rPr>
          <w:rFonts w:ascii="Arial" w:eastAsia="Calibri" w:hAnsi="Arial" w:cs="Arial"/>
        </w:rPr>
        <w:t xml:space="preserve">Auto-generated captioning is </w:t>
      </w:r>
      <w:r w:rsidR="61AF4C75" w:rsidRPr="00886EE6">
        <w:rPr>
          <w:rFonts w:ascii="Arial" w:eastAsia="Calibri" w:hAnsi="Arial" w:cs="Arial"/>
        </w:rPr>
        <w:t xml:space="preserve">helpful for low-cost support </w:t>
      </w:r>
      <w:r w:rsidR="79400DDB" w:rsidRPr="00886EE6">
        <w:rPr>
          <w:rFonts w:ascii="Arial" w:eastAsia="Calibri" w:hAnsi="Arial" w:cs="Arial"/>
        </w:rPr>
        <w:t xml:space="preserve">when you don’t have an accommodation request </w:t>
      </w:r>
      <w:r w:rsidR="61AF4C75" w:rsidRPr="00886EE6">
        <w:rPr>
          <w:rFonts w:ascii="Arial" w:eastAsia="Calibri" w:hAnsi="Arial" w:cs="Arial"/>
        </w:rPr>
        <w:t xml:space="preserve">but </w:t>
      </w:r>
      <w:r w:rsidRPr="00886EE6">
        <w:rPr>
          <w:rFonts w:ascii="Arial" w:eastAsia="Calibri" w:hAnsi="Arial" w:cs="Arial"/>
        </w:rPr>
        <w:t>not</w:t>
      </w:r>
      <w:r w:rsidR="0D8F20C4" w:rsidRPr="00886EE6">
        <w:rPr>
          <w:rFonts w:ascii="Arial" w:eastAsia="Calibri" w:hAnsi="Arial" w:cs="Arial"/>
        </w:rPr>
        <w:t>e that</w:t>
      </w:r>
      <w:r w:rsidR="29E18285" w:rsidRPr="00886EE6">
        <w:rPr>
          <w:rFonts w:ascii="Arial" w:eastAsia="Calibri" w:hAnsi="Arial" w:cs="Arial"/>
        </w:rPr>
        <w:t xml:space="preserve"> auto-captions are not</w:t>
      </w:r>
      <w:r w:rsidRPr="00886EE6">
        <w:rPr>
          <w:rFonts w:ascii="Arial" w:eastAsia="Calibri" w:hAnsi="Arial" w:cs="Arial"/>
        </w:rPr>
        <w:t xml:space="preserve"> fully accurate </w:t>
      </w:r>
      <w:r w:rsidR="34B8C468" w:rsidRPr="00886EE6">
        <w:rPr>
          <w:rFonts w:ascii="Arial" w:eastAsia="Calibri" w:hAnsi="Arial" w:cs="Arial"/>
        </w:rPr>
        <w:t>and accessible</w:t>
      </w:r>
      <w:r w:rsidR="7A4205DB" w:rsidRPr="00886EE6">
        <w:rPr>
          <w:rFonts w:ascii="Arial" w:eastAsia="Calibri" w:hAnsi="Arial" w:cs="Arial"/>
        </w:rPr>
        <w:t xml:space="preserve">. </w:t>
      </w:r>
      <w:r w:rsidR="712475C0" w:rsidRPr="00886EE6">
        <w:rPr>
          <w:rFonts w:ascii="Arial" w:eastAsia="Calibri" w:hAnsi="Arial" w:cs="Arial"/>
        </w:rPr>
        <w:t xml:space="preserve">The </w:t>
      </w:r>
      <w:r w:rsidR="6F898FDF" w:rsidRPr="00886EE6">
        <w:rPr>
          <w:rFonts w:ascii="Arial" w:eastAsia="Calibri" w:hAnsi="Arial" w:cs="Arial"/>
        </w:rPr>
        <w:t>goal is 100% accurate closed-captioned materials</w:t>
      </w:r>
      <w:r w:rsidR="7A4205DB" w:rsidRPr="00886EE6">
        <w:rPr>
          <w:rFonts w:ascii="Arial" w:eastAsia="Calibri" w:hAnsi="Arial" w:cs="Arial"/>
        </w:rPr>
        <w:t xml:space="preserve"> </w:t>
      </w:r>
      <w:r w:rsidR="748E6195" w:rsidRPr="00886EE6">
        <w:rPr>
          <w:rFonts w:ascii="Arial" w:eastAsia="Calibri" w:hAnsi="Arial" w:cs="Arial"/>
        </w:rPr>
        <w:t xml:space="preserve">for </w:t>
      </w:r>
      <w:r w:rsidR="6F3BACE8" w:rsidRPr="00886EE6">
        <w:rPr>
          <w:rFonts w:ascii="Arial" w:eastAsia="Calibri" w:hAnsi="Arial" w:cs="Arial"/>
        </w:rPr>
        <w:t xml:space="preserve">full accessibility. </w:t>
      </w:r>
    </w:p>
    <w:p w14:paraId="6A378D23" w14:textId="096E3B79" w:rsidR="00DE6735" w:rsidRPr="00886EE6" w:rsidRDefault="002C4D1C" w:rsidP="00976C67">
      <w:pPr>
        <w:numPr>
          <w:ilvl w:val="0"/>
          <w:numId w:val="14"/>
        </w:numPr>
        <w:spacing w:afterLines="120" w:after="288" w:line="240" w:lineRule="auto"/>
        <w:rPr>
          <w:rFonts w:ascii="Arial" w:eastAsia="Calibri" w:hAnsi="Arial" w:cs="Arial"/>
        </w:rPr>
      </w:pPr>
      <w:r w:rsidRPr="00886EE6">
        <w:rPr>
          <w:rFonts w:ascii="Arial" w:eastAsia="Calibri" w:hAnsi="Arial" w:cs="Arial"/>
        </w:rPr>
        <w:t>Use microphones in large group</w:t>
      </w:r>
      <w:r w:rsidR="5B24FD1E" w:rsidRPr="00886EE6">
        <w:rPr>
          <w:rFonts w:ascii="Arial" w:eastAsia="Calibri" w:hAnsi="Arial" w:cs="Arial"/>
        </w:rPr>
        <w:t>.</w:t>
      </w:r>
    </w:p>
    <w:p w14:paraId="402EAA13" w14:textId="54EED2F5" w:rsidR="00A02CB6" w:rsidRPr="00886EE6" w:rsidRDefault="78BC43CE" w:rsidP="00976C67">
      <w:pPr>
        <w:numPr>
          <w:ilvl w:val="0"/>
          <w:numId w:val="14"/>
        </w:numPr>
        <w:spacing w:after="120" w:line="240" w:lineRule="auto"/>
        <w:rPr>
          <w:rFonts w:ascii="Arial" w:eastAsia="Calibri" w:hAnsi="Arial" w:cs="Arial"/>
        </w:rPr>
      </w:pPr>
      <w:r w:rsidRPr="00886EE6">
        <w:rPr>
          <w:rFonts w:ascii="Arial" w:eastAsia="Calibri" w:hAnsi="Arial" w:cs="Arial"/>
        </w:rPr>
        <w:t>Tr</w:t>
      </w:r>
      <w:r w:rsidR="002C4D1C" w:rsidRPr="00886EE6">
        <w:rPr>
          <w:rFonts w:ascii="Arial" w:eastAsia="Calibri" w:hAnsi="Arial" w:cs="Arial"/>
        </w:rPr>
        <w:t>y to avoid distracting elements</w:t>
      </w:r>
      <w:r w:rsidRPr="00886EE6">
        <w:rPr>
          <w:rFonts w:ascii="Arial" w:eastAsia="Calibri" w:hAnsi="Arial" w:cs="Arial"/>
        </w:rPr>
        <w:t>, such as flashing lights or content on a screen</w:t>
      </w:r>
      <w:r w:rsidR="7C56BCA7" w:rsidRPr="00886EE6">
        <w:rPr>
          <w:rFonts w:ascii="Arial" w:eastAsia="Calibri" w:hAnsi="Arial" w:cs="Arial"/>
        </w:rPr>
        <w:t>.</w:t>
      </w:r>
    </w:p>
    <w:p w14:paraId="6F8E44E9" w14:textId="288139E4" w:rsidR="00A02CB6" w:rsidRPr="00886EE6" w:rsidRDefault="2C81AB30" w:rsidP="00976C67">
      <w:pPr>
        <w:numPr>
          <w:ilvl w:val="0"/>
          <w:numId w:val="14"/>
        </w:numPr>
        <w:spacing w:after="120" w:line="240" w:lineRule="auto"/>
        <w:rPr>
          <w:rFonts w:ascii="Arial" w:hAnsi="Arial" w:cs="Arial"/>
          <w:sz w:val="24"/>
          <w:szCs w:val="24"/>
        </w:rPr>
      </w:pPr>
      <w:r w:rsidRPr="00886EE6">
        <w:rPr>
          <w:rFonts w:ascii="Arial" w:eastAsia="Calibri" w:hAnsi="Arial" w:cs="Arial"/>
        </w:rPr>
        <w:t>Record and host lectures/presentations for</w:t>
      </w:r>
      <w:r w:rsidRPr="00886EE6">
        <w:rPr>
          <w:rFonts w:ascii="Arial" w:eastAsia="Calibri" w:hAnsi="Arial" w:cs="Arial"/>
          <w:sz w:val="24"/>
          <w:szCs w:val="24"/>
        </w:rPr>
        <w:t xml:space="preserve"> asynchronous use.</w:t>
      </w:r>
      <w:r w:rsidR="58D721EB" w:rsidRPr="00886EE6">
        <w:rPr>
          <w:rFonts w:ascii="Arial" w:eastAsia="Calibri" w:hAnsi="Arial" w:cs="Arial"/>
          <w:sz w:val="24"/>
          <w:szCs w:val="24"/>
        </w:rPr>
        <w:t xml:space="preserve"> Keep them available for students all term long.</w:t>
      </w:r>
    </w:p>
    <w:p w14:paraId="7C1FA4AE" w14:textId="2DC17C83" w:rsidR="4ADB0D51" w:rsidRPr="00886EE6" w:rsidRDefault="00871C6B" w:rsidP="009960D3">
      <w:pPr>
        <w:numPr>
          <w:ilvl w:val="0"/>
          <w:numId w:val="14"/>
        </w:numPr>
        <w:spacing w:after="120" w:line="240" w:lineRule="auto"/>
        <w:rPr>
          <w:rFonts w:ascii="Arial" w:hAnsi="Arial" w:cs="Arial"/>
          <w:sz w:val="24"/>
          <w:szCs w:val="24"/>
        </w:rPr>
      </w:pPr>
      <w:r w:rsidRPr="00886EE6">
        <w:rPr>
          <w:rFonts w:ascii="Arial" w:eastAsia="Calibri" w:hAnsi="Arial" w:cs="Arial"/>
          <w:sz w:val="24"/>
          <w:szCs w:val="24"/>
        </w:rPr>
        <w:t xml:space="preserve">Make </w:t>
      </w:r>
      <w:r w:rsidR="4ADB0D51" w:rsidRPr="00886EE6">
        <w:rPr>
          <w:rFonts w:ascii="Arial" w:eastAsia="Calibri" w:hAnsi="Arial" w:cs="Arial"/>
          <w:sz w:val="24"/>
          <w:szCs w:val="24"/>
        </w:rPr>
        <w:t xml:space="preserve">all forms, handouts, etc., </w:t>
      </w:r>
      <w:r w:rsidRPr="00886EE6">
        <w:rPr>
          <w:rFonts w:ascii="Arial" w:eastAsia="Calibri" w:hAnsi="Arial" w:cs="Arial"/>
          <w:sz w:val="24"/>
          <w:szCs w:val="24"/>
        </w:rPr>
        <w:t xml:space="preserve">electronically </w:t>
      </w:r>
      <w:r w:rsidR="4ADB0D51" w:rsidRPr="00886EE6">
        <w:rPr>
          <w:rFonts w:ascii="Arial" w:eastAsia="Calibri" w:hAnsi="Arial" w:cs="Arial"/>
          <w:sz w:val="24"/>
          <w:szCs w:val="24"/>
        </w:rPr>
        <w:t xml:space="preserve">available to all in case they need to </w:t>
      </w:r>
      <w:r w:rsidRPr="00886EE6">
        <w:rPr>
          <w:rFonts w:ascii="Arial" w:eastAsia="Calibri" w:hAnsi="Arial" w:cs="Arial"/>
          <w:sz w:val="24"/>
          <w:szCs w:val="24"/>
        </w:rPr>
        <w:t xml:space="preserve">be </w:t>
      </w:r>
      <w:r w:rsidR="4ADB0D51" w:rsidRPr="00886EE6">
        <w:rPr>
          <w:rFonts w:ascii="Arial" w:eastAsia="Calibri" w:hAnsi="Arial" w:cs="Arial"/>
          <w:sz w:val="24"/>
          <w:szCs w:val="24"/>
        </w:rPr>
        <w:t>email</w:t>
      </w:r>
      <w:r w:rsidRPr="00886EE6">
        <w:rPr>
          <w:rFonts w:ascii="Arial" w:eastAsia="Calibri" w:hAnsi="Arial" w:cs="Arial"/>
          <w:sz w:val="24"/>
          <w:szCs w:val="24"/>
        </w:rPr>
        <w:t>ed</w:t>
      </w:r>
      <w:r w:rsidR="4ADB0D51" w:rsidRPr="00886EE6">
        <w:rPr>
          <w:rFonts w:ascii="Arial" w:eastAsia="Calibri" w:hAnsi="Arial" w:cs="Arial"/>
          <w:sz w:val="24"/>
          <w:szCs w:val="24"/>
        </w:rPr>
        <w:t xml:space="preserve"> </w:t>
      </w:r>
      <w:r w:rsidRPr="00886EE6">
        <w:rPr>
          <w:rFonts w:ascii="Arial" w:eastAsia="Calibri" w:hAnsi="Arial" w:cs="Arial"/>
          <w:sz w:val="24"/>
          <w:szCs w:val="24"/>
        </w:rPr>
        <w:t>to a student</w:t>
      </w:r>
      <w:r w:rsidR="4ADB0D51" w:rsidRPr="00886EE6">
        <w:rPr>
          <w:rFonts w:ascii="Arial" w:eastAsia="Calibri" w:hAnsi="Arial" w:cs="Arial"/>
          <w:sz w:val="24"/>
          <w:szCs w:val="24"/>
        </w:rPr>
        <w:t xml:space="preserve"> with a disa</w:t>
      </w:r>
      <w:r w:rsidRPr="00886EE6">
        <w:rPr>
          <w:rFonts w:ascii="Arial" w:eastAsia="Calibri" w:hAnsi="Arial" w:cs="Arial"/>
          <w:sz w:val="24"/>
          <w:szCs w:val="24"/>
        </w:rPr>
        <w:t>bility who cannot read the form.</w:t>
      </w:r>
    </w:p>
    <w:p w14:paraId="20757635" w14:textId="3C706D43" w:rsidR="4ADB0D51" w:rsidRPr="00886EE6" w:rsidRDefault="4ADB0D51" w:rsidP="586D955A">
      <w:pPr>
        <w:numPr>
          <w:ilvl w:val="0"/>
          <w:numId w:val="14"/>
        </w:numPr>
        <w:spacing w:after="120" w:line="240" w:lineRule="auto"/>
        <w:rPr>
          <w:rFonts w:ascii="Arial" w:hAnsi="Arial" w:cs="Arial"/>
          <w:sz w:val="24"/>
          <w:szCs w:val="24"/>
        </w:rPr>
      </w:pPr>
      <w:r w:rsidRPr="00886EE6">
        <w:rPr>
          <w:rFonts w:ascii="Arial" w:eastAsia="Calibri" w:hAnsi="Arial" w:cs="Arial"/>
          <w:sz w:val="24"/>
          <w:szCs w:val="24"/>
        </w:rPr>
        <w:t>Implement Document Accessibility</w:t>
      </w:r>
      <w:r w:rsidR="14CD5649" w:rsidRPr="00886EE6">
        <w:rPr>
          <w:rFonts w:ascii="Arial" w:eastAsia="Calibri" w:hAnsi="Arial" w:cs="Arial"/>
          <w:sz w:val="24"/>
          <w:szCs w:val="24"/>
        </w:rPr>
        <w:t>-</w:t>
      </w:r>
      <w:r w:rsidRPr="00886EE6">
        <w:rPr>
          <w:rFonts w:ascii="Arial" w:eastAsia="Calibri" w:hAnsi="Arial" w:cs="Arial"/>
          <w:sz w:val="24"/>
          <w:szCs w:val="24"/>
        </w:rPr>
        <w:t xml:space="preserve"> use Headings and Alternative text on documents.</w:t>
      </w:r>
      <w:r w:rsidR="2160FE20" w:rsidRPr="00886EE6">
        <w:rPr>
          <w:rFonts w:ascii="Arial" w:eastAsia="Calibri" w:hAnsi="Arial" w:cs="Arial"/>
          <w:sz w:val="24"/>
          <w:szCs w:val="24"/>
        </w:rPr>
        <w:t xml:space="preserve"> (</w:t>
      </w:r>
      <w:r w:rsidR="23089B90" w:rsidRPr="00886EE6">
        <w:rPr>
          <w:rFonts w:ascii="Arial" w:eastAsia="Calibri" w:hAnsi="Arial" w:cs="Arial"/>
          <w:sz w:val="24"/>
          <w:szCs w:val="24"/>
        </w:rPr>
        <w:t xml:space="preserve">Review: </w:t>
      </w:r>
      <w:hyperlink r:id="rId11">
        <w:r w:rsidR="2160FE20" w:rsidRPr="00886EE6">
          <w:rPr>
            <w:rStyle w:val="Hyperlink"/>
            <w:rFonts w:ascii="Arial" w:eastAsia="Calibri" w:hAnsi="Arial" w:cs="Arial"/>
            <w:sz w:val="24"/>
            <w:szCs w:val="24"/>
          </w:rPr>
          <w:t>Clark’s Accessibility Resources webpage</w:t>
        </w:r>
      </w:hyperlink>
      <w:r w:rsidR="2160FE20" w:rsidRPr="00886EE6">
        <w:rPr>
          <w:rFonts w:ascii="Arial" w:eastAsia="Calibri" w:hAnsi="Arial" w:cs="Arial"/>
          <w:sz w:val="24"/>
          <w:szCs w:val="24"/>
        </w:rPr>
        <w:t>).</w:t>
      </w:r>
    </w:p>
    <w:p w14:paraId="0F3C613A" w14:textId="1B44598F" w:rsidR="4ADB0D51" w:rsidRPr="00886EE6" w:rsidRDefault="00871C6B" w:rsidP="009960D3">
      <w:pPr>
        <w:numPr>
          <w:ilvl w:val="0"/>
          <w:numId w:val="14"/>
        </w:numPr>
        <w:spacing w:after="120" w:line="240" w:lineRule="auto"/>
        <w:rPr>
          <w:rFonts w:ascii="Arial" w:hAnsi="Arial" w:cs="Arial"/>
          <w:sz w:val="24"/>
          <w:szCs w:val="24"/>
        </w:rPr>
      </w:pPr>
      <w:r w:rsidRPr="00886EE6">
        <w:rPr>
          <w:rFonts w:ascii="Arial" w:eastAsia="Calibri" w:hAnsi="Arial" w:cs="Arial"/>
          <w:sz w:val="24"/>
          <w:szCs w:val="24"/>
        </w:rPr>
        <w:t xml:space="preserve">Make standard handouts easy to read by using </w:t>
      </w:r>
      <w:r w:rsidR="4ADB0D51" w:rsidRPr="00886EE6">
        <w:rPr>
          <w:rFonts w:ascii="Arial" w:eastAsia="Calibri" w:hAnsi="Arial" w:cs="Arial"/>
          <w:sz w:val="24"/>
          <w:szCs w:val="24"/>
        </w:rPr>
        <w:t>high contrast, bolded headers, and perhaps larger fon</w:t>
      </w:r>
      <w:r w:rsidRPr="00886EE6">
        <w:rPr>
          <w:rFonts w:ascii="Arial" w:eastAsia="Calibri" w:hAnsi="Arial" w:cs="Arial"/>
          <w:sz w:val="24"/>
          <w:szCs w:val="24"/>
        </w:rPr>
        <w:t>t than the average person needs.</w:t>
      </w:r>
    </w:p>
    <w:p w14:paraId="6AAB5C64" w14:textId="18051D90" w:rsidR="469D80CA" w:rsidRPr="00886EE6" w:rsidRDefault="469D80CA" w:rsidP="5C872C19">
      <w:pPr>
        <w:pStyle w:val="Heading2"/>
        <w:rPr>
          <w:rFonts w:cs="Arial"/>
        </w:rPr>
      </w:pPr>
      <w:r w:rsidRPr="00886EE6">
        <w:rPr>
          <w:rFonts w:cs="Arial"/>
        </w:rPr>
        <w:t xml:space="preserve">Remote Live Environment </w:t>
      </w:r>
    </w:p>
    <w:p w14:paraId="5E25D1E0" w14:textId="2C197185" w:rsidR="00283A40" w:rsidRPr="00886EE6" w:rsidRDefault="00283A40" w:rsidP="00283A40">
      <w:pPr>
        <w:rPr>
          <w:rFonts w:ascii="Arial" w:hAnsi="Arial" w:cs="Arial"/>
          <w:sz w:val="24"/>
          <w:szCs w:val="24"/>
        </w:rPr>
      </w:pPr>
      <w:r w:rsidRPr="00886EE6">
        <w:rPr>
          <w:rFonts w:ascii="Arial" w:hAnsi="Arial" w:cs="Arial"/>
          <w:b/>
          <w:bCs/>
          <w:i/>
          <w:iCs/>
          <w:sz w:val="24"/>
          <w:szCs w:val="24"/>
        </w:rPr>
        <w:t>GUIDING QUESTION:</w:t>
      </w:r>
      <w:r w:rsidR="00873026" w:rsidRPr="00886EE6">
        <w:rPr>
          <w:rFonts w:ascii="Arial" w:hAnsi="Arial" w:cs="Arial"/>
          <w:sz w:val="24"/>
          <w:szCs w:val="24"/>
        </w:rPr>
        <w:t xml:space="preserve"> </w:t>
      </w:r>
      <w:r w:rsidR="007F77D4" w:rsidRPr="00886EE6">
        <w:rPr>
          <w:rFonts w:ascii="Arial" w:hAnsi="Arial" w:cs="Arial"/>
          <w:b/>
          <w:bCs/>
          <w:i/>
          <w:iCs/>
          <w:sz w:val="24"/>
          <w:szCs w:val="24"/>
        </w:rPr>
        <w:t>Does your live lecture have negative impacts on Systemically Non-dominant (SND) or other vulnerable populations</w:t>
      </w:r>
      <w:r w:rsidR="006E5B9F" w:rsidRPr="00886EE6">
        <w:rPr>
          <w:rFonts w:ascii="Arial" w:hAnsi="Arial" w:cs="Arial"/>
          <w:b/>
          <w:bCs/>
          <w:i/>
          <w:iCs/>
          <w:sz w:val="24"/>
          <w:szCs w:val="24"/>
        </w:rPr>
        <w:t xml:space="preserve">? </w:t>
      </w:r>
    </w:p>
    <w:p w14:paraId="73ED26AE" w14:textId="6CE8DB35" w:rsidR="00283A40" w:rsidRPr="00886EE6" w:rsidRDefault="00283A40" w:rsidP="00886EE6">
      <w:pPr>
        <w:pStyle w:val="Heading3"/>
      </w:pPr>
      <w:r w:rsidRPr="00886EE6">
        <w:t>Examples:</w:t>
      </w:r>
    </w:p>
    <w:p w14:paraId="1DE0805F" w14:textId="38B9AC72" w:rsidR="469D80CA" w:rsidRPr="00886EE6" w:rsidRDefault="00871C6B" w:rsidP="177D7B04">
      <w:pPr>
        <w:pStyle w:val="ListParagraph"/>
        <w:numPr>
          <w:ilvl w:val="0"/>
          <w:numId w:val="3"/>
        </w:numPr>
        <w:rPr>
          <w:rFonts w:ascii="Arial" w:eastAsia="Arial" w:hAnsi="Arial" w:cs="Arial"/>
          <w:sz w:val="24"/>
          <w:szCs w:val="24"/>
        </w:rPr>
      </w:pPr>
      <w:r w:rsidRPr="00886EE6">
        <w:rPr>
          <w:rFonts w:ascii="Arial" w:eastAsia="Arial" w:hAnsi="Arial" w:cs="Arial"/>
          <w:sz w:val="24"/>
          <w:szCs w:val="24"/>
        </w:rPr>
        <w:t xml:space="preserve">Always </w:t>
      </w:r>
      <w:hyperlink r:id="rId12" w:anchor="h_5ae2ddf1-fca4-40ac-9776-3d8a483d9df9">
        <w:r w:rsidRPr="00886EE6">
          <w:rPr>
            <w:rStyle w:val="Hyperlink"/>
            <w:rFonts w:ascii="Arial" w:eastAsia="Arial" w:hAnsi="Arial" w:cs="Arial"/>
            <w:sz w:val="24"/>
            <w:szCs w:val="24"/>
          </w:rPr>
          <w:t>e</w:t>
        </w:r>
        <w:r w:rsidR="469D80CA" w:rsidRPr="00886EE6">
          <w:rPr>
            <w:rStyle w:val="Hyperlink"/>
            <w:rFonts w:ascii="Arial" w:eastAsia="Arial" w:hAnsi="Arial" w:cs="Arial"/>
            <w:sz w:val="24"/>
            <w:szCs w:val="24"/>
          </w:rPr>
          <w:t>nable auto closed captioning</w:t>
        </w:r>
      </w:hyperlink>
      <w:r w:rsidR="469D80CA" w:rsidRPr="00886EE6">
        <w:rPr>
          <w:rFonts w:ascii="Arial" w:eastAsia="Arial" w:hAnsi="Arial" w:cs="Arial"/>
          <w:sz w:val="24"/>
          <w:szCs w:val="24"/>
        </w:rPr>
        <w:t xml:space="preserve"> </w:t>
      </w:r>
      <w:r w:rsidR="008C335F" w:rsidRPr="00886EE6">
        <w:rPr>
          <w:rFonts w:ascii="Arial" w:eastAsia="Arial" w:hAnsi="Arial" w:cs="Arial"/>
          <w:sz w:val="24"/>
          <w:szCs w:val="24"/>
        </w:rPr>
        <w:t xml:space="preserve">in Zoom </w:t>
      </w:r>
      <w:r w:rsidR="469D80CA" w:rsidRPr="00886EE6">
        <w:rPr>
          <w:rFonts w:ascii="Arial" w:eastAsia="Arial" w:hAnsi="Arial" w:cs="Arial"/>
          <w:sz w:val="24"/>
          <w:szCs w:val="24"/>
        </w:rPr>
        <w:t>even without an accommodation request.</w:t>
      </w:r>
      <w:r w:rsidR="2536274A" w:rsidRPr="00886EE6">
        <w:rPr>
          <w:rFonts w:ascii="Arial" w:eastAsia="Arial" w:hAnsi="Arial" w:cs="Arial"/>
          <w:sz w:val="24"/>
          <w:szCs w:val="24"/>
        </w:rPr>
        <w:t xml:space="preserve"> (If you have an accommodation request work with DSS or HR to implement 100% accurate live captioning).</w:t>
      </w:r>
    </w:p>
    <w:p w14:paraId="4F9439C8" w14:textId="05DC8FAC" w:rsidR="3EC21E66" w:rsidRPr="00886EE6" w:rsidRDefault="38D745C4" w:rsidP="106D2C15">
      <w:pPr>
        <w:pStyle w:val="ListParagraph"/>
        <w:numPr>
          <w:ilvl w:val="0"/>
          <w:numId w:val="3"/>
        </w:numPr>
        <w:rPr>
          <w:rFonts w:ascii="Arial" w:eastAsia="Arial" w:hAnsi="Arial" w:cs="Arial"/>
          <w:sz w:val="24"/>
          <w:szCs w:val="24"/>
        </w:rPr>
      </w:pPr>
      <w:r w:rsidRPr="00886EE6">
        <w:rPr>
          <w:rFonts w:ascii="Arial" w:eastAsia="Arial" w:hAnsi="Arial" w:cs="Arial"/>
          <w:sz w:val="24"/>
          <w:szCs w:val="24"/>
        </w:rPr>
        <w:t xml:space="preserve">Allow </w:t>
      </w:r>
      <w:r w:rsidR="7F97C310" w:rsidRPr="00886EE6">
        <w:rPr>
          <w:rFonts w:ascii="Arial" w:eastAsia="Arial" w:hAnsi="Arial" w:cs="Arial"/>
          <w:sz w:val="24"/>
          <w:szCs w:val="24"/>
        </w:rPr>
        <w:t>participants</w:t>
      </w:r>
      <w:r w:rsidRPr="00886EE6">
        <w:rPr>
          <w:rFonts w:ascii="Arial" w:eastAsia="Arial" w:hAnsi="Arial" w:cs="Arial"/>
          <w:sz w:val="24"/>
          <w:szCs w:val="24"/>
        </w:rPr>
        <w:t xml:space="preserve"> to multi-pin and k</w:t>
      </w:r>
      <w:r w:rsidR="469D80CA" w:rsidRPr="00886EE6">
        <w:rPr>
          <w:rFonts w:ascii="Arial" w:eastAsia="Arial" w:hAnsi="Arial" w:cs="Arial"/>
          <w:sz w:val="24"/>
          <w:szCs w:val="24"/>
        </w:rPr>
        <w:t>now how to pin the sign language interpreter</w:t>
      </w:r>
      <w:r w:rsidR="008C335F" w:rsidRPr="00886EE6">
        <w:rPr>
          <w:rFonts w:ascii="Arial" w:eastAsia="Arial" w:hAnsi="Arial" w:cs="Arial"/>
          <w:sz w:val="24"/>
          <w:szCs w:val="24"/>
        </w:rPr>
        <w:t xml:space="preserve"> in Zoom</w:t>
      </w:r>
      <w:r w:rsidR="469D80CA" w:rsidRPr="00886EE6">
        <w:rPr>
          <w:rFonts w:ascii="Arial" w:eastAsia="Arial" w:hAnsi="Arial" w:cs="Arial"/>
          <w:sz w:val="24"/>
          <w:szCs w:val="24"/>
        </w:rPr>
        <w:t xml:space="preserve"> if you have a</w:t>
      </w:r>
      <w:r w:rsidR="469D80CA" w:rsidRPr="00886EE6">
        <w:rPr>
          <w:rFonts w:ascii="Arial" w:eastAsia="Arial" w:hAnsi="Arial" w:cs="Arial"/>
          <w:color w:val="2B579A"/>
          <w:sz w:val="24"/>
          <w:szCs w:val="24"/>
          <w:shd w:val="clear" w:color="auto" w:fill="E6E6E6"/>
        </w:rPr>
        <w:t>n ASL interpreter present</w:t>
      </w:r>
      <w:r w:rsidR="31F929B1" w:rsidRPr="00886EE6">
        <w:rPr>
          <w:rFonts w:ascii="Arial" w:eastAsia="Arial" w:hAnsi="Arial" w:cs="Arial"/>
          <w:color w:val="2B579A"/>
          <w:sz w:val="24"/>
          <w:szCs w:val="24"/>
          <w:shd w:val="clear" w:color="auto" w:fill="E6E6E6"/>
        </w:rPr>
        <w:t xml:space="preserve">. </w:t>
      </w:r>
      <w:hyperlink r:id="rId13">
        <w:r w:rsidR="179F8CEC" w:rsidRPr="00886EE6">
          <w:rPr>
            <w:rStyle w:val="Hyperlink"/>
            <w:rFonts w:ascii="Arial" w:eastAsia="Arial" w:hAnsi="Arial" w:cs="Arial"/>
            <w:sz w:val="24"/>
            <w:szCs w:val="24"/>
          </w:rPr>
          <w:t>Pinning in Zoom</w:t>
        </w:r>
      </w:hyperlink>
      <w:r w:rsidR="31F929B1" w:rsidRPr="00886EE6">
        <w:rPr>
          <w:rFonts w:ascii="Arial" w:eastAsia="Arial" w:hAnsi="Arial" w:cs="Arial"/>
          <w:color w:val="2B579A"/>
          <w:sz w:val="24"/>
          <w:szCs w:val="24"/>
          <w:shd w:val="clear" w:color="auto" w:fill="E6E6E6"/>
        </w:rPr>
        <w:t xml:space="preserve"> </w:t>
      </w:r>
    </w:p>
    <w:p w14:paraId="19193118" w14:textId="10B6B6B1" w:rsidR="3EC21E66" w:rsidRPr="00886EE6" w:rsidRDefault="3EC21E66" w:rsidP="106D2C15">
      <w:pPr>
        <w:pStyle w:val="ListParagraph"/>
        <w:numPr>
          <w:ilvl w:val="0"/>
          <w:numId w:val="3"/>
        </w:numPr>
        <w:rPr>
          <w:rFonts w:ascii="Arial" w:eastAsia="Arial" w:hAnsi="Arial" w:cs="Arial"/>
          <w:color w:val="0563C1"/>
        </w:rPr>
      </w:pPr>
      <w:r w:rsidRPr="00886EE6">
        <w:rPr>
          <w:rFonts w:ascii="Arial" w:eastAsia="Arial" w:hAnsi="Arial" w:cs="Arial"/>
          <w:color w:val="2B579A"/>
          <w:sz w:val="24"/>
          <w:szCs w:val="24"/>
          <w:shd w:val="clear" w:color="auto" w:fill="E6E6E6"/>
        </w:rPr>
        <w:t>R</w:t>
      </w:r>
      <w:r w:rsidR="469D80CA" w:rsidRPr="00886EE6">
        <w:rPr>
          <w:rFonts w:ascii="Arial" w:eastAsia="Arial" w:hAnsi="Arial" w:cs="Arial"/>
          <w:color w:val="2B579A"/>
          <w:sz w:val="24"/>
          <w:szCs w:val="24"/>
          <w:shd w:val="clear" w:color="auto" w:fill="E6E6E6"/>
        </w:rPr>
        <w:t>ecord content and share out with group/class</w:t>
      </w:r>
      <w:r w:rsidR="086E94A1" w:rsidRPr="00886EE6">
        <w:rPr>
          <w:rFonts w:ascii="Arial" w:eastAsia="Arial" w:hAnsi="Arial" w:cs="Arial"/>
          <w:color w:val="2B579A"/>
          <w:sz w:val="24"/>
          <w:szCs w:val="24"/>
          <w:shd w:val="clear" w:color="auto" w:fill="E6E6E6"/>
        </w:rPr>
        <w:t xml:space="preserve"> and share out transcripts</w:t>
      </w:r>
      <w:r w:rsidR="4DABD83E" w:rsidRPr="00886EE6">
        <w:rPr>
          <w:rFonts w:ascii="Arial" w:eastAsia="Arial" w:hAnsi="Arial" w:cs="Arial"/>
          <w:color w:val="2B579A"/>
          <w:sz w:val="24"/>
          <w:szCs w:val="24"/>
          <w:shd w:val="clear" w:color="auto" w:fill="E6E6E6"/>
        </w:rPr>
        <w:t>.</w:t>
      </w:r>
      <w:r w:rsidR="005E8E1F" w:rsidRPr="00886EE6">
        <w:rPr>
          <w:rFonts w:ascii="Arial" w:eastAsia="Arial" w:hAnsi="Arial" w:cs="Arial"/>
          <w:color w:val="2B579A"/>
          <w:sz w:val="24"/>
          <w:szCs w:val="24"/>
          <w:shd w:val="clear" w:color="auto" w:fill="E6E6E6"/>
        </w:rPr>
        <w:t xml:space="preserve"> </w:t>
      </w:r>
    </w:p>
    <w:p w14:paraId="026B3B99" w14:textId="430EB3EC" w:rsidR="3EC21E66" w:rsidRPr="00886EE6" w:rsidRDefault="0027312B" w:rsidP="106D2C15">
      <w:pPr>
        <w:pStyle w:val="ListParagraph"/>
        <w:numPr>
          <w:ilvl w:val="1"/>
          <w:numId w:val="3"/>
        </w:numPr>
        <w:rPr>
          <w:rFonts w:ascii="Arial" w:eastAsia="Arial" w:hAnsi="Arial" w:cs="Arial"/>
          <w:color w:val="0563C1"/>
        </w:rPr>
      </w:pPr>
      <w:hyperlink r:id="rId14">
        <w:r w:rsidR="4DABD83E" w:rsidRPr="00886EE6">
          <w:rPr>
            <w:rStyle w:val="Hyperlink"/>
            <w:rFonts w:ascii="Arial" w:eastAsia="Arial" w:hAnsi="Arial" w:cs="Arial"/>
            <w:sz w:val="24"/>
            <w:szCs w:val="24"/>
          </w:rPr>
          <w:t>Cloud recording – Zoom Help Center</w:t>
        </w:r>
      </w:hyperlink>
    </w:p>
    <w:p w14:paraId="1675A63D" w14:textId="3760C057" w:rsidR="3EC21E66" w:rsidRPr="00886EE6" w:rsidRDefault="00973959" w:rsidP="106D2C15">
      <w:pPr>
        <w:pStyle w:val="ListParagraph"/>
        <w:numPr>
          <w:ilvl w:val="1"/>
          <w:numId w:val="3"/>
        </w:numPr>
        <w:rPr>
          <w:rFonts w:ascii="Arial" w:eastAsia="Arial" w:hAnsi="Arial" w:cs="Arial"/>
          <w:color w:val="0563C1"/>
        </w:rPr>
      </w:pPr>
      <w:hyperlink r:id="rId15">
        <w:r w:rsidR="79AF657F" w:rsidRPr="0024287A">
          <w:rPr>
            <w:rStyle w:val="Hyperlink"/>
            <w:rFonts w:ascii="Arial" w:eastAsia="Arial" w:hAnsi="Arial" w:cs="Arial"/>
          </w:rPr>
          <w:t>Audio Transcripts in Zoom</w:t>
        </w:r>
      </w:hyperlink>
    </w:p>
    <w:p w14:paraId="7C59E150" w14:textId="697C88B3" w:rsidR="008C335F" w:rsidRPr="00886EE6" w:rsidRDefault="00825E97" w:rsidP="177D7B04">
      <w:pPr>
        <w:pStyle w:val="ListParagraph"/>
        <w:numPr>
          <w:ilvl w:val="0"/>
          <w:numId w:val="3"/>
        </w:numPr>
        <w:rPr>
          <w:rFonts w:ascii="Arial" w:eastAsia="Arial" w:hAnsi="Arial" w:cs="Arial"/>
          <w:sz w:val="24"/>
          <w:szCs w:val="24"/>
        </w:rPr>
      </w:pPr>
      <w:r w:rsidRPr="00886EE6">
        <w:rPr>
          <w:rFonts w:ascii="Arial" w:eastAsia="Arial" w:hAnsi="Arial" w:cs="Arial"/>
          <w:sz w:val="24"/>
          <w:szCs w:val="24"/>
        </w:rPr>
        <w:t>C</w:t>
      </w:r>
      <w:r w:rsidR="008C335F" w:rsidRPr="00886EE6">
        <w:rPr>
          <w:rFonts w:ascii="Arial" w:eastAsia="Arial" w:hAnsi="Arial" w:cs="Arial"/>
          <w:sz w:val="24"/>
          <w:szCs w:val="24"/>
        </w:rPr>
        <w:t xml:space="preserve">heck out </w:t>
      </w:r>
      <w:r w:rsidRPr="00886EE6">
        <w:rPr>
          <w:rFonts w:ascii="Arial" w:eastAsia="Arial" w:hAnsi="Arial" w:cs="Arial"/>
          <w:sz w:val="24"/>
          <w:szCs w:val="24"/>
        </w:rPr>
        <w:t>these</w:t>
      </w:r>
      <w:r w:rsidR="008C335F" w:rsidRPr="00886EE6">
        <w:rPr>
          <w:rFonts w:ascii="Arial" w:eastAsia="Arial" w:hAnsi="Arial" w:cs="Arial"/>
          <w:sz w:val="24"/>
          <w:szCs w:val="24"/>
        </w:rPr>
        <w:t xml:space="preserve"> accessibility tips</w:t>
      </w:r>
      <w:r w:rsidRPr="00886EE6">
        <w:rPr>
          <w:rFonts w:ascii="Arial" w:eastAsia="Arial" w:hAnsi="Arial" w:cs="Arial"/>
          <w:sz w:val="24"/>
          <w:szCs w:val="24"/>
        </w:rPr>
        <w:t xml:space="preserve"> from various platforms</w:t>
      </w:r>
      <w:r w:rsidR="008C335F" w:rsidRPr="00886EE6">
        <w:rPr>
          <w:rFonts w:ascii="Arial" w:eastAsia="Arial" w:hAnsi="Arial" w:cs="Arial"/>
          <w:sz w:val="24"/>
          <w:szCs w:val="24"/>
        </w:rPr>
        <w:t>:</w:t>
      </w:r>
    </w:p>
    <w:p w14:paraId="69952BF1" w14:textId="124DE274" w:rsidR="00825E97" w:rsidRPr="00886EE6" w:rsidRDefault="0027312B" w:rsidP="00825E97">
      <w:pPr>
        <w:pStyle w:val="ListParagraph"/>
        <w:numPr>
          <w:ilvl w:val="1"/>
          <w:numId w:val="3"/>
        </w:numPr>
        <w:rPr>
          <w:rFonts w:ascii="Arial" w:eastAsia="Arial" w:hAnsi="Arial" w:cs="Arial"/>
          <w:sz w:val="24"/>
          <w:szCs w:val="24"/>
        </w:rPr>
      </w:pPr>
      <w:hyperlink r:id="rId16" w:history="1">
        <w:r w:rsidR="00825E97" w:rsidRPr="00886EE6">
          <w:rPr>
            <w:rStyle w:val="Hyperlink"/>
            <w:rFonts w:ascii="Arial" w:eastAsia="Arial" w:hAnsi="Arial" w:cs="Arial"/>
            <w:sz w:val="24"/>
            <w:szCs w:val="24"/>
          </w:rPr>
          <w:t>Zoom</w:t>
        </w:r>
      </w:hyperlink>
      <w:r w:rsidR="00825E97" w:rsidRPr="00886EE6">
        <w:rPr>
          <w:rFonts w:ascii="Arial" w:eastAsia="Arial" w:hAnsi="Arial" w:cs="Arial"/>
          <w:sz w:val="24"/>
          <w:szCs w:val="24"/>
        </w:rPr>
        <w:t xml:space="preserve"> </w:t>
      </w:r>
    </w:p>
    <w:p w14:paraId="24372DD4" w14:textId="1A09FC83" w:rsidR="008C335F" w:rsidRPr="00886EE6" w:rsidRDefault="0027312B" w:rsidP="008C335F">
      <w:pPr>
        <w:pStyle w:val="ListParagraph"/>
        <w:numPr>
          <w:ilvl w:val="1"/>
          <w:numId w:val="3"/>
        </w:numPr>
        <w:rPr>
          <w:rFonts w:ascii="Arial" w:eastAsia="Arial" w:hAnsi="Arial" w:cs="Arial"/>
          <w:sz w:val="24"/>
          <w:szCs w:val="24"/>
        </w:rPr>
      </w:pPr>
      <w:hyperlink r:id="rId17">
        <w:r w:rsidR="008C335F" w:rsidRPr="00886EE6">
          <w:rPr>
            <w:rStyle w:val="Hyperlink"/>
            <w:rFonts w:ascii="Arial" w:eastAsia="Arial" w:hAnsi="Arial" w:cs="Arial"/>
            <w:sz w:val="24"/>
            <w:szCs w:val="24"/>
          </w:rPr>
          <w:t>M</w:t>
        </w:r>
        <w:r w:rsidR="00825E97" w:rsidRPr="00886EE6">
          <w:rPr>
            <w:rStyle w:val="Hyperlink"/>
            <w:rFonts w:ascii="Arial" w:eastAsia="Arial" w:hAnsi="Arial" w:cs="Arial"/>
            <w:sz w:val="24"/>
            <w:szCs w:val="24"/>
          </w:rPr>
          <w:t>icrosoft (MS)</w:t>
        </w:r>
        <w:r w:rsidR="008C335F" w:rsidRPr="00886EE6">
          <w:rPr>
            <w:rStyle w:val="Hyperlink"/>
            <w:rFonts w:ascii="Arial" w:eastAsia="Arial" w:hAnsi="Arial" w:cs="Arial"/>
            <w:sz w:val="24"/>
            <w:szCs w:val="24"/>
          </w:rPr>
          <w:t xml:space="preserve"> Teams</w:t>
        </w:r>
      </w:hyperlink>
    </w:p>
    <w:p w14:paraId="194EBEA7" w14:textId="1BC7A9B7" w:rsidR="008C335F" w:rsidRPr="00886EE6" w:rsidRDefault="0027312B" w:rsidP="008C335F">
      <w:pPr>
        <w:pStyle w:val="ListParagraph"/>
        <w:numPr>
          <w:ilvl w:val="1"/>
          <w:numId w:val="3"/>
        </w:numPr>
        <w:rPr>
          <w:rFonts w:ascii="Arial" w:eastAsia="Arial" w:hAnsi="Arial" w:cs="Arial"/>
          <w:sz w:val="24"/>
          <w:szCs w:val="24"/>
        </w:rPr>
      </w:pPr>
      <w:hyperlink r:id="rId18">
        <w:r w:rsidR="008C335F" w:rsidRPr="00886EE6">
          <w:rPr>
            <w:rStyle w:val="Hyperlink"/>
            <w:rFonts w:ascii="Arial" w:eastAsia="Arial" w:hAnsi="Arial" w:cs="Arial"/>
            <w:sz w:val="24"/>
            <w:szCs w:val="24"/>
          </w:rPr>
          <w:t xml:space="preserve">Google </w:t>
        </w:r>
        <w:r w:rsidR="00825E97" w:rsidRPr="00886EE6">
          <w:rPr>
            <w:rStyle w:val="Hyperlink"/>
            <w:rFonts w:ascii="Arial" w:eastAsia="Arial" w:hAnsi="Arial" w:cs="Arial"/>
            <w:sz w:val="24"/>
            <w:szCs w:val="24"/>
          </w:rPr>
          <w:t>Meet</w:t>
        </w:r>
      </w:hyperlink>
    </w:p>
    <w:p w14:paraId="7BD02866" w14:textId="57235818" w:rsidR="008C335F" w:rsidRPr="00886EE6" w:rsidRDefault="0027312B" w:rsidP="008C335F">
      <w:pPr>
        <w:pStyle w:val="ListParagraph"/>
        <w:numPr>
          <w:ilvl w:val="1"/>
          <w:numId w:val="3"/>
        </w:numPr>
        <w:rPr>
          <w:rFonts w:ascii="Arial" w:eastAsia="Arial" w:hAnsi="Arial" w:cs="Arial"/>
          <w:sz w:val="24"/>
          <w:szCs w:val="24"/>
        </w:rPr>
      </w:pPr>
      <w:hyperlink r:id="rId19">
        <w:r w:rsidR="00825E97" w:rsidRPr="00886EE6">
          <w:rPr>
            <w:rStyle w:val="Hyperlink"/>
            <w:rFonts w:ascii="Arial" w:eastAsia="Arial" w:hAnsi="Arial" w:cs="Arial"/>
            <w:sz w:val="24"/>
            <w:szCs w:val="24"/>
          </w:rPr>
          <w:t>Facebook messenger</w:t>
        </w:r>
      </w:hyperlink>
    </w:p>
    <w:p w14:paraId="3FF7B512" w14:textId="21B15408" w:rsidR="469D80CA" w:rsidRPr="00886EE6" w:rsidRDefault="7908301C" w:rsidP="177D7B04">
      <w:pPr>
        <w:pStyle w:val="ListParagraph"/>
        <w:numPr>
          <w:ilvl w:val="0"/>
          <w:numId w:val="3"/>
        </w:numPr>
        <w:rPr>
          <w:rFonts w:ascii="Arial" w:eastAsia="Arial" w:hAnsi="Arial" w:cs="Arial"/>
          <w:sz w:val="24"/>
          <w:szCs w:val="24"/>
        </w:rPr>
      </w:pPr>
      <w:r w:rsidRPr="00886EE6">
        <w:rPr>
          <w:rFonts w:ascii="Arial" w:eastAsia="Arial" w:hAnsi="Arial" w:cs="Arial"/>
          <w:sz w:val="24"/>
          <w:szCs w:val="24"/>
        </w:rPr>
        <w:t>E</w:t>
      </w:r>
      <w:r w:rsidR="469D80CA" w:rsidRPr="00886EE6">
        <w:rPr>
          <w:rFonts w:ascii="Arial" w:eastAsia="Arial" w:hAnsi="Arial" w:cs="Arial"/>
          <w:sz w:val="24"/>
          <w:szCs w:val="24"/>
        </w:rPr>
        <w:t>nsure presentations are also provided as accessible attachments or in course shell so students can follow along. Not everyone will view the screen when you share.</w:t>
      </w:r>
    </w:p>
    <w:p w14:paraId="0FAD2C5F" w14:textId="23A1092D" w:rsidR="40E4EF0C" w:rsidRPr="00886EE6" w:rsidRDefault="40E4EF0C" w:rsidP="5C872C19">
      <w:pPr>
        <w:pStyle w:val="ListParagraph"/>
        <w:numPr>
          <w:ilvl w:val="0"/>
          <w:numId w:val="3"/>
        </w:numPr>
        <w:rPr>
          <w:rFonts w:ascii="Arial" w:eastAsia="Arial" w:hAnsi="Arial" w:cs="Arial"/>
          <w:sz w:val="24"/>
          <w:szCs w:val="24"/>
        </w:rPr>
      </w:pPr>
      <w:r w:rsidRPr="00886EE6">
        <w:rPr>
          <w:rFonts w:ascii="Arial" w:eastAsia="Arial" w:hAnsi="Arial" w:cs="Arial"/>
          <w:sz w:val="24"/>
          <w:szCs w:val="24"/>
        </w:rPr>
        <w:t>Name the webpage of the hyperlink when posting in the chat instead of just pasting the URL.</w:t>
      </w:r>
    </w:p>
    <w:p w14:paraId="678DBE1A" w14:textId="31982C41" w:rsidR="1BA9130F" w:rsidRPr="00886EE6" w:rsidRDefault="1BA9130F" w:rsidP="586D955A">
      <w:pPr>
        <w:pStyle w:val="ListParagraph"/>
        <w:numPr>
          <w:ilvl w:val="0"/>
          <w:numId w:val="3"/>
        </w:numPr>
        <w:rPr>
          <w:rFonts w:ascii="Arial" w:hAnsi="Arial" w:cs="Arial"/>
          <w:sz w:val="24"/>
          <w:szCs w:val="24"/>
        </w:rPr>
      </w:pPr>
      <w:r w:rsidRPr="00886EE6">
        <w:rPr>
          <w:rFonts w:ascii="Arial" w:eastAsia="Calibri" w:hAnsi="Arial" w:cs="Arial"/>
          <w:sz w:val="24"/>
          <w:szCs w:val="24"/>
        </w:rPr>
        <w:t>Invite folks to participate in various ways, such as optional live discussion, polls, and using emojis (ex. Zoom: thumbs up or down, etc.).</w:t>
      </w:r>
    </w:p>
    <w:p w14:paraId="0EC15AAA" w14:textId="77777777" w:rsidR="007F77D4" w:rsidRPr="00886EE6" w:rsidRDefault="007F77D4" w:rsidP="00836A84">
      <w:pPr>
        <w:pStyle w:val="Heading2"/>
        <w:rPr>
          <w:rFonts w:cs="Arial"/>
        </w:rPr>
      </w:pPr>
      <w:r w:rsidRPr="00886EE6">
        <w:rPr>
          <w:rFonts w:cs="Arial"/>
        </w:rPr>
        <w:t>Representation Matters</w:t>
      </w:r>
    </w:p>
    <w:p w14:paraId="2ABFD98A" w14:textId="77777777" w:rsidR="007F77D4" w:rsidRPr="00886EE6" w:rsidRDefault="007F77D4" w:rsidP="007F77D4">
      <w:pPr>
        <w:spacing w:after="60" w:line="276" w:lineRule="auto"/>
        <w:rPr>
          <w:rFonts w:ascii="Arial" w:hAnsi="Arial" w:cs="Arial"/>
          <w:b/>
          <w:bCs/>
          <w:i/>
          <w:iCs/>
          <w:sz w:val="24"/>
          <w:szCs w:val="24"/>
        </w:rPr>
      </w:pPr>
      <w:r w:rsidRPr="00886EE6">
        <w:rPr>
          <w:rFonts w:ascii="Arial" w:hAnsi="Arial" w:cs="Arial"/>
          <w:b/>
          <w:bCs/>
          <w:i/>
          <w:iCs/>
          <w:sz w:val="24"/>
          <w:szCs w:val="24"/>
        </w:rPr>
        <w:t xml:space="preserve">GUIDING QUESTIONS: </w:t>
      </w:r>
      <w:r w:rsidRPr="00886EE6">
        <w:rPr>
          <w:rFonts w:ascii="Arial" w:eastAsia="Calibri" w:hAnsi="Arial" w:cs="Arial"/>
          <w:b/>
          <w:bCs/>
          <w:i/>
          <w:iCs/>
          <w:sz w:val="24"/>
          <w:szCs w:val="24"/>
        </w:rPr>
        <w:t xml:space="preserve">Do pictures in your publications include people with diverse characteristics with respect to race, gender, age, and disability? </w:t>
      </w:r>
      <w:r w:rsidRPr="00886EE6">
        <w:rPr>
          <w:rFonts w:ascii="Arial" w:hAnsi="Arial" w:cs="Arial"/>
          <w:b/>
          <w:bCs/>
          <w:i/>
          <w:iCs/>
          <w:sz w:val="24"/>
          <w:szCs w:val="24"/>
        </w:rPr>
        <w:t>Who is left out of the representation?</w:t>
      </w:r>
    </w:p>
    <w:p w14:paraId="1D095C4D" w14:textId="77777777" w:rsidR="007F77D4" w:rsidRPr="00886EE6" w:rsidRDefault="007F77D4" w:rsidP="00886EE6">
      <w:pPr>
        <w:pStyle w:val="Heading3"/>
      </w:pPr>
      <w:r w:rsidRPr="00886EE6">
        <w:t>Examples:</w:t>
      </w:r>
    </w:p>
    <w:p w14:paraId="4AC81FF5" w14:textId="06219791" w:rsidR="007F77D4" w:rsidRPr="00886EE6" w:rsidRDefault="007F77D4" w:rsidP="6164D717">
      <w:pPr>
        <w:numPr>
          <w:ilvl w:val="0"/>
          <w:numId w:val="5"/>
        </w:numPr>
        <w:spacing w:after="120" w:line="240" w:lineRule="auto"/>
        <w:ind w:left="720" w:hanging="360"/>
        <w:rPr>
          <w:rFonts w:ascii="Arial" w:eastAsia="Calibri" w:hAnsi="Arial" w:cs="Arial"/>
          <w:sz w:val="24"/>
          <w:szCs w:val="24"/>
        </w:rPr>
      </w:pPr>
      <w:r w:rsidRPr="00886EE6">
        <w:rPr>
          <w:rFonts w:ascii="Arial" w:eastAsia="Calibri" w:hAnsi="Arial" w:cs="Arial"/>
          <w:sz w:val="24"/>
          <w:szCs w:val="24"/>
        </w:rPr>
        <w:t>In key publications</w:t>
      </w:r>
      <w:r w:rsidR="4E71B3B0" w:rsidRPr="00886EE6">
        <w:rPr>
          <w:rFonts w:ascii="Arial" w:eastAsia="Calibri" w:hAnsi="Arial" w:cs="Arial"/>
          <w:sz w:val="24"/>
          <w:szCs w:val="24"/>
        </w:rPr>
        <w:t xml:space="preserve"> and staff on your program website,</w:t>
      </w:r>
      <w:r w:rsidRPr="00886EE6">
        <w:rPr>
          <w:rFonts w:ascii="Arial" w:eastAsia="Calibri" w:hAnsi="Arial" w:cs="Arial"/>
          <w:sz w:val="24"/>
          <w:szCs w:val="24"/>
        </w:rPr>
        <w:t xml:space="preserve"> do you include a statement about your commitment to universal access and requesting accommodations? For example, "Our goal is to make all materials and services accessible. Please inform staff of accessibility barriers you encounter and request accommodations that will make activities and information accessible to you." </w:t>
      </w:r>
    </w:p>
    <w:p w14:paraId="65EEA1C8" w14:textId="67C0AB15" w:rsidR="007F77D4" w:rsidRPr="00886EE6" w:rsidRDefault="007F77D4" w:rsidP="14722E6D">
      <w:pPr>
        <w:numPr>
          <w:ilvl w:val="0"/>
          <w:numId w:val="5"/>
        </w:numPr>
        <w:spacing w:after="120" w:line="240" w:lineRule="auto"/>
        <w:ind w:left="720" w:hanging="360"/>
        <w:rPr>
          <w:rFonts w:ascii="Arial" w:hAnsi="Arial" w:cs="Arial"/>
          <w:sz w:val="24"/>
          <w:szCs w:val="24"/>
        </w:rPr>
      </w:pPr>
      <w:r w:rsidRPr="00886EE6">
        <w:rPr>
          <w:rFonts w:ascii="Arial" w:eastAsia="Calibri" w:hAnsi="Arial" w:cs="Arial"/>
          <w:sz w:val="24"/>
          <w:szCs w:val="24"/>
        </w:rPr>
        <w:t xml:space="preserve">Faculty: include </w:t>
      </w:r>
      <w:r w:rsidR="00825E97" w:rsidRPr="00886EE6">
        <w:rPr>
          <w:rFonts w:ascii="Arial" w:eastAsia="Calibri" w:hAnsi="Arial" w:cs="Arial"/>
          <w:sz w:val="24"/>
          <w:szCs w:val="24"/>
        </w:rPr>
        <w:t>the</w:t>
      </w:r>
      <w:r w:rsidRPr="00886EE6">
        <w:rPr>
          <w:rFonts w:ascii="Arial" w:eastAsia="Calibri" w:hAnsi="Arial" w:cs="Arial"/>
          <w:sz w:val="24"/>
          <w:szCs w:val="24"/>
        </w:rPr>
        <w:t xml:space="preserve"> </w:t>
      </w:r>
      <w:hyperlink r:id="rId20">
        <w:r w:rsidRPr="00886EE6">
          <w:rPr>
            <w:rStyle w:val="Hyperlink"/>
            <w:rFonts w:ascii="Arial" w:eastAsia="Calibri" w:hAnsi="Arial" w:cs="Arial"/>
            <w:sz w:val="24"/>
            <w:szCs w:val="24"/>
          </w:rPr>
          <w:t>DSS statement</w:t>
        </w:r>
      </w:hyperlink>
      <w:r w:rsidRPr="00886EE6">
        <w:rPr>
          <w:rFonts w:ascii="Arial" w:eastAsia="Calibri" w:hAnsi="Arial" w:cs="Arial"/>
          <w:sz w:val="24"/>
          <w:szCs w:val="24"/>
        </w:rPr>
        <w:t xml:space="preserve"> on syllabi.</w:t>
      </w:r>
    </w:p>
    <w:p w14:paraId="3FF69C13" w14:textId="61C5377D" w:rsidR="00DE6735" w:rsidRPr="00886EE6" w:rsidRDefault="7F12ED88" w:rsidP="00836A84">
      <w:pPr>
        <w:pStyle w:val="Heading2"/>
        <w:rPr>
          <w:rFonts w:cs="Arial"/>
        </w:rPr>
      </w:pPr>
      <w:r w:rsidRPr="00886EE6">
        <w:rPr>
          <w:rFonts w:cs="Arial"/>
        </w:rPr>
        <w:t xml:space="preserve">Physical </w:t>
      </w:r>
      <w:r w:rsidR="0046736C" w:rsidRPr="00886EE6">
        <w:rPr>
          <w:rFonts w:cs="Arial"/>
        </w:rPr>
        <w:t>Environment</w:t>
      </w:r>
    </w:p>
    <w:p w14:paraId="72149C8E" w14:textId="5E9F4C87" w:rsidR="00EE6EAC" w:rsidRPr="00886EE6" w:rsidRDefault="00873026" w:rsidP="00886EE6">
      <w:pPr>
        <w:rPr>
          <w:rFonts w:ascii="Arial" w:hAnsi="Arial" w:cs="Arial"/>
          <w:b/>
          <w:i/>
          <w:sz w:val="24"/>
          <w:szCs w:val="24"/>
        </w:rPr>
      </w:pPr>
      <w:r w:rsidRPr="00886EE6">
        <w:rPr>
          <w:rFonts w:ascii="Arial" w:hAnsi="Arial" w:cs="Arial"/>
          <w:b/>
          <w:i/>
          <w:sz w:val="24"/>
          <w:szCs w:val="24"/>
        </w:rPr>
        <w:t xml:space="preserve">GUIDED </w:t>
      </w:r>
      <w:r w:rsidR="6F9D6424" w:rsidRPr="00886EE6">
        <w:rPr>
          <w:rFonts w:ascii="Arial" w:hAnsi="Arial" w:cs="Arial"/>
          <w:b/>
          <w:i/>
          <w:sz w:val="24"/>
          <w:szCs w:val="24"/>
        </w:rPr>
        <w:t>QUESTIONS</w:t>
      </w:r>
      <w:r w:rsidR="00EE6EAC" w:rsidRPr="00886EE6">
        <w:rPr>
          <w:rFonts w:ascii="Arial" w:hAnsi="Arial" w:cs="Arial"/>
          <w:b/>
          <w:i/>
          <w:sz w:val="24"/>
          <w:szCs w:val="24"/>
        </w:rPr>
        <w:t xml:space="preserve">: </w:t>
      </w:r>
      <w:r w:rsidR="00754D3A" w:rsidRPr="00886EE6">
        <w:rPr>
          <w:rFonts w:ascii="Arial" w:hAnsi="Arial" w:cs="Arial"/>
          <w:b/>
          <w:i/>
          <w:sz w:val="24"/>
          <w:szCs w:val="24"/>
        </w:rPr>
        <w:t xml:space="preserve">Has </w:t>
      </w:r>
      <w:r w:rsidR="7360ACAE" w:rsidRPr="00886EE6">
        <w:rPr>
          <w:rFonts w:ascii="Arial" w:hAnsi="Arial" w:cs="Arial"/>
          <w:b/>
          <w:i/>
          <w:sz w:val="24"/>
          <w:szCs w:val="24"/>
        </w:rPr>
        <w:t>physical</w:t>
      </w:r>
      <w:r w:rsidR="6F4588E4" w:rsidRPr="00886EE6">
        <w:rPr>
          <w:rFonts w:ascii="Arial" w:hAnsi="Arial" w:cs="Arial"/>
          <w:b/>
          <w:i/>
          <w:sz w:val="24"/>
          <w:szCs w:val="24"/>
        </w:rPr>
        <w:t xml:space="preserve"> </w:t>
      </w:r>
      <w:r w:rsidR="4D410445" w:rsidRPr="00886EE6">
        <w:rPr>
          <w:rFonts w:ascii="Arial" w:hAnsi="Arial" w:cs="Arial"/>
          <w:b/>
          <w:i/>
          <w:sz w:val="24"/>
          <w:szCs w:val="24"/>
        </w:rPr>
        <w:t>a</w:t>
      </w:r>
      <w:r w:rsidR="00754D3A" w:rsidRPr="00886EE6">
        <w:rPr>
          <w:rFonts w:ascii="Arial" w:hAnsi="Arial" w:cs="Arial"/>
          <w:b/>
          <w:i/>
          <w:sz w:val="24"/>
          <w:szCs w:val="24"/>
        </w:rPr>
        <w:t>ccessibility been considered</w:t>
      </w:r>
      <w:r w:rsidR="2DB4491D" w:rsidRPr="00886EE6">
        <w:rPr>
          <w:rFonts w:ascii="Arial" w:hAnsi="Arial" w:cs="Arial"/>
          <w:b/>
          <w:i/>
          <w:sz w:val="24"/>
          <w:szCs w:val="24"/>
        </w:rPr>
        <w:t xml:space="preserve">? </w:t>
      </w:r>
      <w:r w:rsidR="00EE6EAC" w:rsidRPr="00886EE6">
        <w:rPr>
          <w:rFonts w:ascii="Arial" w:hAnsi="Arial" w:cs="Arial"/>
          <w:b/>
          <w:i/>
          <w:sz w:val="24"/>
          <w:szCs w:val="24"/>
        </w:rPr>
        <w:t>How will you orient all to the event site/layout/navigation?</w:t>
      </w:r>
    </w:p>
    <w:p w14:paraId="56C9FD4E" w14:textId="60D4DA43" w:rsidR="00EE6EAC" w:rsidRPr="00886EE6" w:rsidRDefault="00283A40" w:rsidP="00886EE6">
      <w:pPr>
        <w:pStyle w:val="Heading3"/>
      </w:pPr>
      <w:r w:rsidRPr="00886EE6">
        <w:t>Example</w:t>
      </w:r>
      <w:r w:rsidR="00453B1C" w:rsidRPr="00886EE6">
        <w:t xml:space="preserve">s: </w:t>
      </w:r>
    </w:p>
    <w:p w14:paraId="72CE6170" w14:textId="77777777"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Are events located in wheelchair-accessible facilities? Is the accessible entrance clearly marked?</w:t>
      </w:r>
    </w:p>
    <w:p w14:paraId="727CEC09" w14:textId="77777777"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Are staff aware of the location of all elevators in campus buildings?</w:t>
      </w:r>
    </w:p>
    <w:p w14:paraId="3D781A45" w14:textId="77777777"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Do staff know how to turn on and off power accessible ADA doors?</w:t>
      </w:r>
    </w:p>
    <w:p w14:paraId="43948C6D" w14:textId="77777777"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Are forms and handouts available at a height accessible from a seated position?</w:t>
      </w:r>
    </w:p>
    <w:p w14:paraId="34DC16C0" w14:textId="5EE7D42C"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Provide spacing in aisles for those with mobility issues</w:t>
      </w:r>
      <w:r w:rsidR="006E5B9F" w:rsidRPr="00886EE6">
        <w:rPr>
          <w:rFonts w:ascii="Arial" w:eastAsia="Calibri" w:hAnsi="Arial" w:cs="Arial"/>
          <w:sz w:val="24"/>
          <w:szCs w:val="24"/>
        </w:rPr>
        <w:t>.</w:t>
      </w:r>
    </w:p>
    <w:p w14:paraId="7EC38302" w14:textId="2FD9596E" w:rsidR="006E5B9F" w:rsidRPr="00886EE6" w:rsidRDefault="006E5B9F" w:rsidP="006E5B9F">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Avoid physically demanding activities or stand up/sit down activities (ice breakers with musical chairs.)</w:t>
      </w:r>
    </w:p>
    <w:p w14:paraId="7A61A5D4" w14:textId="242A2103"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Are there quiet work or meeting areas where noise and other distractions are minimized?</w:t>
      </w:r>
    </w:p>
    <w:p w14:paraId="2A3C72F4" w14:textId="3FAE7EC4" w:rsidR="00453B1C" w:rsidRPr="00886EE6" w:rsidRDefault="00453B1C" w:rsidP="00453B1C">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Describe the layout of the room on the first day of class or at a new event.</w:t>
      </w:r>
    </w:p>
    <w:p w14:paraId="0F23AD4E" w14:textId="4D7BFE53" w:rsidR="00DE6735" w:rsidRPr="00886EE6" w:rsidRDefault="78BC43CE" w:rsidP="00825E97">
      <w:pPr>
        <w:numPr>
          <w:ilvl w:val="0"/>
          <w:numId w:val="15"/>
        </w:numPr>
        <w:spacing w:after="120" w:line="240" w:lineRule="auto"/>
        <w:rPr>
          <w:rFonts w:ascii="Arial" w:eastAsia="Calibri" w:hAnsi="Arial" w:cs="Arial"/>
          <w:color w:val="000000"/>
          <w:sz w:val="24"/>
          <w:szCs w:val="24"/>
        </w:rPr>
      </w:pPr>
      <w:r w:rsidRPr="00886EE6">
        <w:rPr>
          <w:rFonts w:ascii="Arial" w:eastAsia="Calibri" w:hAnsi="Arial" w:cs="Arial"/>
          <w:sz w:val="24"/>
          <w:szCs w:val="24"/>
        </w:rPr>
        <w:lastRenderedPageBreak/>
        <w:t>Is adequate light available?</w:t>
      </w:r>
    </w:p>
    <w:p w14:paraId="7A1F5B76" w14:textId="4B4AEE7D" w:rsidR="00B96CB4" w:rsidRPr="00886EE6" w:rsidRDefault="00B96CB4" w:rsidP="00B96CB4">
      <w:pPr>
        <w:numPr>
          <w:ilvl w:val="0"/>
          <w:numId w:val="15"/>
        </w:numPr>
        <w:spacing w:after="120" w:line="240" w:lineRule="auto"/>
        <w:rPr>
          <w:rFonts w:ascii="Arial" w:eastAsia="Calibri" w:hAnsi="Arial" w:cs="Arial"/>
          <w:sz w:val="24"/>
          <w:szCs w:val="24"/>
        </w:rPr>
      </w:pPr>
      <w:r w:rsidRPr="00886EE6">
        <w:rPr>
          <w:rFonts w:ascii="Arial" w:hAnsi="Arial" w:cs="Arial"/>
          <w:color w:val="2D3B45"/>
          <w:sz w:val="24"/>
          <w:szCs w:val="24"/>
          <w:shd w:val="clear" w:color="auto" w:fill="FFFFFF"/>
        </w:rPr>
        <w:t>Are furniture and fixtures adjustable for mobility and size to allow arrangements that are accessible and improve work/class environment, various learning activities, and interactions?</w:t>
      </w:r>
    </w:p>
    <w:p w14:paraId="5F72BDDA" w14:textId="6ADF4C51" w:rsidR="00DE6735" w:rsidRPr="00886EE6" w:rsidRDefault="78BC43CE" w:rsidP="00825E97">
      <w:pPr>
        <w:numPr>
          <w:ilvl w:val="0"/>
          <w:numId w:val="15"/>
        </w:numPr>
        <w:spacing w:after="120" w:line="240" w:lineRule="auto"/>
        <w:rPr>
          <w:rFonts w:ascii="Arial" w:eastAsia="Calibri" w:hAnsi="Arial" w:cs="Arial"/>
          <w:color w:val="000000"/>
          <w:sz w:val="24"/>
          <w:szCs w:val="24"/>
        </w:rPr>
      </w:pPr>
      <w:r w:rsidRPr="00886EE6">
        <w:rPr>
          <w:rFonts w:ascii="Arial" w:eastAsia="Calibri" w:hAnsi="Arial" w:cs="Arial"/>
          <w:sz w:val="24"/>
          <w:szCs w:val="24"/>
        </w:rPr>
        <w:t xml:space="preserve">Do you provide adequate </w:t>
      </w:r>
      <w:r w:rsidR="50749B99" w:rsidRPr="00886EE6">
        <w:rPr>
          <w:rFonts w:ascii="Arial" w:eastAsia="Calibri" w:hAnsi="Arial" w:cs="Arial"/>
          <w:sz w:val="24"/>
          <w:szCs w:val="24"/>
        </w:rPr>
        <w:t>workspace</w:t>
      </w:r>
      <w:r w:rsidRPr="00886EE6">
        <w:rPr>
          <w:rFonts w:ascii="Arial" w:eastAsia="Calibri" w:hAnsi="Arial" w:cs="Arial"/>
          <w:sz w:val="24"/>
          <w:szCs w:val="24"/>
        </w:rPr>
        <w:t xml:space="preserve"> for both left- and right-handed users?</w:t>
      </w:r>
    </w:p>
    <w:p w14:paraId="4FEA4290" w14:textId="77777777"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color w:val="000000" w:themeColor="text1"/>
          <w:sz w:val="24"/>
          <w:szCs w:val="24"/>
        </w:rPr>
        <w:t>Are ergonomic chairs with adjustable height, back, and arms available?</w:t>
      </w:r>
    </w:p>
    <w:p w14:paraId="4E642E89" w14:textId="080014E4" w:rsidR="532C5685" w:rsidRPr="00886EE6" w:rsidRDefault="532C5685" w:rsidP="5C872C19">
      <w:pPr>
        <w:numPr>
          <w:ilvl w:val="0"/>
          <w:numId w:val="15"/>
        </w:numPr>
        <w:spacing w:after="120" w:line="240" w:lineRule="auto"/>
        <w:rPr>
          <w:rFonts w:ascii="Arial" w:hAnsi="Arial" w:cs="Arial"/>
          <w:sz w:val="24"/>
          <w:szCs w:val="24"/>
        </w:rPr>
      </w:pPr>
      <w:r w:rsidRPr="00886EE6">
        <w:rPr>
          <w:rFonts w:ascii="Arial" w:eastAsia="Calibri" w:hAnsi="Arial" w:cs="Arial"/>
          <w:color w:val="000000" w:themeColor="text1"/>
          <w:sz w:val="24"/>
          <w:szCs w:val="24"/>
        </w:rPr>
        <w:t xml:space="preserve">Leave classrooms they were they were found; if desks are re-arranged for an activity, return them. Encourage aisle and walkways to be kept clear from backpacks and personal items. </w:t>
      </w:r>
    </w:p>
    <w:p w14:paraId="05C3ACFC" w14:textId="7ABAC5E4" w:rsidR="00DE6735"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Invite people to sit/stand/move as they need</w:t>
      </w:r>
      <w:r w:rsidR="006E5B9F" w:rsidRPr="00886EE6">
        <w:rPr>
          <w:rFonts w:ascii="Arial" w:eastAsia="Calibri" w:hAnsi="Arial" w:cs="Arial"/>
          <w:sz w:val="24"/>
          <w:szCs w:val="24"/>
        </w:rPr>
        <w:t>.</w:t>
      </w:r>
    </w:p>
    <w:p w14:paraId="3EE6267C" w14:textId="2F601D30" w:rsidR="00C34AF6" w:rsidRPr="00886EE6" w:rsidRDefault="78BC43CE" w:rsidP="00825E97">
      <w:pPr>
        <w:pStyle w:val="ListParagraph"/>
        <w:numPr>
          <w:ilvl w:val="0"/>
          <w:numId w:val="15"/>
        </w:numPr>
        <w:spacing w:after="0" w:line="240" w:lineRule="auto"/>
        <w:rPr>
          <w:rFonts w:ascii="Arial" w:hAnsi="Arial" w:cs="Arial"/>
          <w:sz w:val="24"/>
          <w:szCs w:val="24"/>
        </w:rPr>
      </w:pPr>
      <w:r w:rsidRPr="00886EE6">
        <w:rPr>
          <w:rFonts w:ascii="Arial" w:eastAsia="Calibri" w:hAnsi="Arial" w:cs="Arial"/>
          <w:sz w:val="24"/>
          <w:szCs w:val="24"/>
        </w:rPr>
        <w:t xml:space="preserve">Allow audience to pick their seating to allow for preferential seating. </w:t>
      </w:r>
    </w:p>
    <w:p w14:paraId="0F9F8680" w14:textId="77777777" w:rsidR="00C34AF6" w:rsidRPr="00886EE6" w:rsidRDefault="78BC43CE" w:rsidP="00825E97">
      <w:pPr>
        <w:numPr>
          <w:ilvl w:val="0"/>
          <w:numId w:val="15"/>
        </w:numPr>
        <w:spacing w:after="120" w:line="240" w:lineRule="auto"/>
        <w:rPr>
          <w:rFonts w:ascii="Arial" w:eastAsia="Calibri" w:hAnsi="Arial" w:cs="Arial"/>
          <w:sz w:val="24"/>
          <w:szCs w:val="24"/>
        </w:rPr>
      </w:pPr>
      <w:r w:rsidRPr="00886EE6">
        <w:rPr>
          <w:rFonts w:ascii="Arial" w:eastAsia="Calibri" w:hAnsi="Arial" w:cs="Arial"/>
          <w:sz w:val="24"/>
          <w:szCs w:val="24"/>
        </w:rPr>
        <w:t>Try to avoid demanding participants to move away from visual or audio sources, or away from outlets if they’re using a laptop/tablet.</w:t>
      </w:r>
    </w:p>
    <w:p w14:paraId="3E371D45" w14:textId="236AAAF8" w:rsidR="00C34AF6" w:rsidRPr="00886EE6" w:rsidRDefault="21706A23" w:rsidP="00453B1C">
      <w:pPr>
        <w:numPr>
          <w:ilvl w:val="0"/>
          <w:numId w:val="15"/>
        </w:numPr>
        <w:spacing w:after="120" w:line="240" w:lineRule="auto"/>
        <w:rPr>
          <w:rFonts w:ascii="Arial" w:eastAsia="Calibri" w:hAnsi="Arial" w:cs="Arial"/>
          <w:sz w:val="24"/>
          <w:szCs w:val="24"/>
        </w:rPr>
      </w:pPr>
      <w:r w:rsidRPr="00886EE6">
        <w:rPr>
          <w:rFonts w:ascii="Arial" w:hAnsi="Arial" w:cs="Arial"/>
          <w:sz w:val="24"/>
          <w:szCs w:val="24"/>
        </w:rPr>
        <w:t>Where will interpreters be located (near presenter(s)/participants with appropriate lighting)?</w:t>
      </w:r>
      <w:r w:rsidR="7A89F9CD" w:rsidRPr="00886EE6">
        <w:rPr>
          <w:rFonts w:ascii="Arial" w:eastAsia="Calibri" w:hAnsi="Arial" w:cs="Arial"/>
          <w:sz w:val="24"/>
          <w:szCs w:val="24"/>
        </w:rPr>
        <w:t xml:space="preserve"> </w:t>
      </w:r>
      <w:r w:rsidRPr="00886EE6">
        <w:rPr>
          <w:rFonts w:ascii="Arial" w:hAnsi="Arial" w:cs="Arial"/>
          <w:sz w:val="24"/>
          <w:szCs w:val="24"/>
        </w:rPr>
        <w:t>Are advance copies of information available to interpreters</w:t>
      </w:r>
      <w:r w:rsidR="7A89F9CD" w:rsidRPr="00886EE6">
        <w:rPr>
          <w:rFonts w:ascii="Arial" w:hAnsi="Arial" w:cs="Arial"/>
          <w:sz w:val="24"/>
          <w:szCs w:val="24"/>
        </w:rPr>
        <w:t>?</w:t>
      </w:r>
    </w:p>
    <w:p w14:paraId="6AB50520" w14:textId="46C13167" w:rsidR="73FEBC74" w:rsidRPr="00886EE6" w:rsidRDefault="73FEBC74" w:rsidP="3F9F0218">
      <w:pPr>
        <w:pStyle w:val="Heading2"/>
        <w:rPr>
          <w:rFonts w:cs="Arial"/>
          <w:bCs/>
        </w:rPr>
      </w:pPr>
      <w:r w:rsidRPr="00886EE6">
        <w:rPr>
          <w:rFonts w:cs="Arial"/>
        </w:rPr>
        <w:t>Digital Accessibility Basics</w:t>
      </w:r>
    </w:p>
    <w:p w14:paraId="118DBB39" w14:textId="0A66C5DD" w:rsidR="7E897A6D" w:rsidRDefault="7E897A6D" w:rsidP="586D955A">
      <w:pPr>
        <w:spacing w:after="60" w:line="276" w:lineRule="auto"/>
        <w:rPr>
          <w:rFonts w:ascii="Arial" w:hAnsi="Arial" w:cs="Arial"/>
          <w:bCs/>
          <w:iCs/>
        </w:rPr>
      </w:pPr>
      <w:r w:rsidRPr="00886EE6">
        <w:rPr>
          <w:rFonts w:ascii="Arial" w:hAnsi="Arial" w:cs="Arial"/>
          <w:b/>
          <w:bCs/>
          <w:i/>
          <w:iCs/>
        </w:rPr>
        <w:t xml:space="preserve">GUIDED </w:t>
      </w:r>
      <w:r w:rsidR="056B462A" w:rsidRPr="00886EE6">
        <w:rPr>
          <w:rFonts w:ascii="Arial" w:hAnsi="Arial" w:cs="Arial"/>
          <w:b/>
          <w:bCs/>
          <w:i/>
          <w:iCs/>
        </w:rPr>
        <w:t>QUESTIONS</w:t>
      </w:r>
      <w:r w:rsidRPr="00886EE6">
        <w:rPr>
          <w:rFonts w:ascii="Arial" w:hAnsi="Arial" w:cs="Arial"/>
          <w:b/>
          <w:bCs/>
          <w:i/>
          <w:iCs/>
        </w:rPr>
        <w:t>: Has</w:t>
      </w:r>
      <w:r w:rsidR="006FB3E7" w:rsidRPr="00886EE6">
        <w:rPr>
          <w:rFonts w:ascii="Arial" w:hAnsi="Arial" w:cs="Arial"/>
          <w:b/>
          <w:bCs/>
          <w:i/>
          <w:iCs/>
        </w:rPr>
        <w:t xml:space="preserve"> digital</w:t>
      </w:r>
      <w:r w:rsidRPr="00886EE6">
        <w:rPr>
          <w:rFonts w:ascii="Arial" w:hAnsi="Arial" w:cs="Arial"/>
          <w:b/>
          <w:bCs/>
          <w:i/>
          <w:iCs/>
        </w:rPr>
        <w:t xml:space="preserve"> accessibility been considered? How will you orient all to the event site/layout/navigation?</w:t>
      </w:r>
    </w:p>
    <w:p w14:paraId="23C169E2" w14:textId="00613735" w:rsidR="00886EE6" w:rsidRPr="00886EE6" w:rsidRDefault="00886EE6" w:rsidP="00886EE6">
      <w:pPr>
        <w:pStyle w:val="Heading3"/>
      </w:pPr>
      <w:r>
        <w:t>Examples:</w:t>
      </w:r>
    </w:p>
    <w:p w14:paraId="7809C847" w14:textId="1A19D420" w:rsidR="73FEBC74" w:rsidRPr="00886EE6" w:rsidRDefault="73FEBC74" w:rsidP="586D955A">
      <w:pPr>
        <w:pStyle w:val="ListParagraph"/>
        <w:numPr>
          <w:ilvl w:val="0"/>
          <w:numId w:val="1"/>
        </w:numPr>
        <w:spacing w:after="60" w:line="240" w:lineRule="auto"/>
        <w:rPr>
          <w:rFonts w:ascii="Arial" w:hAnsi="Arial" w:cs="Arial"/>
          <w:b/>
          <w:bCs/>
          <w:i/>
          <w:iCs/>
          <w:sz w:val="26"/>
          <w:szCs w:val="26"/>
        </w:rPr>
      </w:pPr>
      <w:r w:rsidRPr="00886EE6">
        <w:rPr>
          <w:rFonts w:ascii="Arial" w:eastAsia="Calibri" w:hAnsi="Arial" w:cs="Arial"/>
          <w:sz w:val="26"/>
          <w:szCs w:val="26"/>
        </w:rPr>
        <w:t>Incorpora</w:t>
      </w:r>
      <w:r w:rsidR="3495F435" w:rsidRPr="00886EE6">
        <w:rPr>
          <w:rFonts w:ascii="Arial" w:eastAsia="Calibri" w:hAnsi="Arial" w:cs="Arial"/>
          <w:sz w:val="26"/>
          <w:szCs w:val="26"/>
        </w:rPr>
        <w:t xml:space="preserve">te in your documents: </w:t>
      </w:r>
    </w:p>
    <w:p w14:paraId="54A7E6FD" w14:textId="1790A8F5" w:rsidR="73FEBC74" w:rsidRPr="00886EE6" w:rsidRDefault="73FEBC74"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i/>
          <w:iCs/>
          <w:sz w:val="26"/>
          <w:szCs w:val="26"/>
        </w:rPr>
        <w:t xml:space="preserve">Headings </w:t>
      </w:r>
      <w:r w:rsidRPr="00886EE6">
        <w:rPr>
          <w:rFonts w:ascii="Arial" w:eastAsia="Calibri" w:hAnsi="Arial" w:cs="Arial"/>
          <w:sz w:val="26"/>
          <w:szCs w:val="26"/>
        </w:rPr>
        <w:t>for navigation of your document</w:t>
      </w:r>
    </w:p>
    <w:p w14:paraId="5C8C07C2" w14:textId="26ADD3BC" w:rsidR="73FEBC74" w:rsidRPr="00886EE6" w:rsidRDefault="73FEBC74"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i/>
          <w:iCs/>
          <w:sz w:val="26"/>
          <w:szCs w:val="26"/>
        </w:rPr>
        <w:t>Alternate Text</w:t>
      </w:r>
      <w:r w:rsidRPr="00886EE6">
        <w:rPr>
          <w:rFonts w:ascii="Arial" w:eastAsia="Calibri" w:hAnsi="Arial" w:cs="Arial"/>
          <w:sz w:val="26"/>
          <w:szCs w:val="26"/>
        </w:rPr>
        <w:t xml:space="preserve"> to describe visual</w:t>
      </w:r>
      <w:r w:rsidR="78541BCB" w:rsidRPr="00886EE6">
        <w:rPr>
          <w:rFonts w:ascii="Arial" w:eastAsia="Calibri" w:hAnsi="Arial" w:cs="Arial"/>
          <w:sz w:val="26"/>
          <w:szCs w:val="26"/>
        </w:rPr>
        <w:t>s</w:t>
      </w:r>
    </w:p>
    <w:p w14:paraId="1186137A" w14:textId="266B1A34" w:rsidR="73FEBC74" w:rsidRPr="00886EE6" w:rsidRDefault="73FEBC74"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i/>
          <w:iCs/>
          <w:sz w:val="26"/>
          <w:szCs w:val="26"/>
        </w:rPr>
        <w:t>First Header Row</w:t>
      </w:r>
      <w:r w:rsidRPr="00886EE6">
        <w:rPr>
          <w:rFonts w:ascii="Arial" w:eastAsia="Calibri" w:hAnsi="Arial" w:cs="Arial"/>
          <w:sz w:val="26"/>
          <w:szCs w:val="26"/>
        </w:rPr>
        <w:t xml:space="preserve"> so your table</w:t>
      </w:r>
      <w:r w:rsidR="04733D83" w:rsidRPr="00886EE6">
        <w:rPr>
          <w:rFonts w:ascii="Arial" w:eastAsia="Calibri" w:hAnsi="Arial" w:cs="Arial"/>
          <w:sz w:val="26"/>
          <w:szCs w:val="26"/>
        </w:rPr>
        <w:t>s</w:t>
      </w:r>
      <w:r w:rsidRPr="00886EE6">
        <w:rPr>
          <w:rFonts w:ascii="Arial" w:eastAsia="Calibri" w:hAnsi="Arial" w:cs="Arial"/>
          <w:sz w:val="26"/>
          <w:szCs w:val="26"/>
        </w:rPr>
        <w:t xml:space="preserve"> read accessibly</w:t>
      </w:r>
    </w:p>
    <w:p w14:paraId="2995A8E4" w14:textId="3D72B606" w:rsidR="73FEBC74" w:rsidRPr="00886EE6" w:rsidRDefault="2C7FFD98"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sz w:val="26"/>
          <w:szCs w:val="26"/>
        </w:rPr>
        <w:t>U</w:t>
      </w:r>
      <w:r w:rsidR="73FEBC74" w:rsidRPr="00886EE6">
        <w:rPr>
          <w:rFonts w:ascii="Arial" w:eastAsia="Calibri" w:hAnsi="Arial" w:cs="Arial"/>
          <w:sz w:val="26"/>
          <w:szCs w:val="26"/>
        </w:rPr>
        <w:t>se good color cont</w:t>
      </w:r>
      <w:r w:rsidR="4BB0BC93" w:rsidRPr="00886EE6">
        <w:rPr>
          <w:rFonts w:ascii="Arial" w:eastAsia="Calibri" w:hAnsi="Arial" w:cs="Arial"/>
          <w:sz w:val="26"/>
          <w:szCs w:val="26"/>
        </w:rPr>
        <w:t>rast</w:t>
      </w:r>
    </w:p>
    <w:p w14:paraId="14132624" w14:textId="71085C0A" w:rsidR="73FEBC74" w:rsidRPr="00886EE6" w:rsidRDefault="6D75725E"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sz w:val="26"/>
          <w:szCs w:val="26"/>
        </w:rPr>
        <w:t>S</w:t>
      </w:r>
      <w:r w:rsidR="71B2195D" w:rsidRPr="00886EE6">
        <w:rPr>
          <w:rFonts w:ascii="Arial" w:eastAsia="Calibri" w:hAnsi="Arial" w:cs="Arial"/>
          <w:sz w:val="26"/>
          <w:szCs w:val="26"/>
        </w:rPr>
        <w:t xml:space="preserve">elect </w:t>
      </w:r>
      <w:r w:rsidR="4BB0BC93" w:rsidRPr="00886EE6">
        <w:rPr>
          <w:rFonts w:ascii="Arial" w:eastAsia="Calibri" w:hAnsi="Arial" w:cs="Arial"/>
          <w:sz w:val="26"/>
          <w:szCs w:val="26"/>
        </w:rPr>
        <w:t>clear font</w:t>
      </w:r>
    </w:p>
    <w:p w14:paraId="06364D1F" w14:textId="73B4A5E8" w:rsidR="73FEBC74" w:rsidRPr="00886EE6" w:rsidRDefault="35215B44"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sz w:val="26"/>
          <w:szCs w:val="26"/>
        </w:rPr>
        <w:t>D</w:t>
      </w:r>
      <w:r w:rsidR="4C34EEB5" w:rsidRPr="00886EE6">
        <w:rPr>
          <w:rFonts w:ascii="Arial" w:eastAsia="Calibri" w:hAnsi="Arial" w:cs="Arial"/>
          <w:sz w:val="26"/>
          <w:szCs w:val="26"/>
        </w:rPr>
        <w:t>on’t use color alone to display meaning</w:t>
      </w:r>
    </w:p>
    <w:p w14:paraId="76B89FA6" w14:textId="49A5AD48" w:rsidR="73FEBC74" w:rsidRPr="00886EE6" w:rsidRDefault="2628352D"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sz w:val="26"/>
          <w:szCs w:val="26"/>
        </w:rPr>
        <w:t xml:space="preserve">Add meaningful text to </w:t>
      </w:r>
      <w:r w:rsidR="72143B9F" w:rsidRPr="00886EE6">
        <w:rPr>
          <w:rFonts w:ascii="Arial" w:eastAsia="Calibri" w:hAnsi="Arial" w:cs="Arial"/>
          <w:sz w:val="26"/>
          <w:szCs w:val="26"/>
        </w:rPr>
        <w:t>your hyperlinks</w:t>
      </w:r>
      <w:r w:rsidR="1E670BB1" w:rsidRPr="00886EE6">
        <w:rPr>
          <w:rFonts w:ascii="Arial" w:eastAsia="Calibri" w:hAnsi="Arial" w:cs="Arial"/>
          <w:sz w:val="26"/>
          <w:szCs w:val="26"/>
        </w:rPr>
        <w:t xml:space="preserve"> </w:t>
      </w:r>
    </w:p>
    <w:p w14:paraId="1CBED6C9" w14:textId="0C200426" w:rsidR="73FEBC74" w:rsidRPr="00886EE6" w:rsidRDefault="7138F277" w:rsidP="586D955A">
      <w:pPr>
        <w:pStyle w:val="ListParagraph"/>
        <w:numPr>
          <w:ilvl w:val="1"/>
          <w:numId w:val="1"/>
        </w:numPr>
        <w:spacing w:after="60" w:line="240" w:lineRule="auto"/>
        <w:rPr>
          <w:rFonts w:ascii="Arial" w:hAnsi="Arial" w:cs="Arial"/>
          <w:b/>
          <w:bCs/>
          <w:i/>
          <w:iCs/>
          <w:sz w:val="26"/>
          <w:szCs w:val="26"/>
        </w:rPr>
      </w:pPr>
      <w:r w:rsidRPr="00886EE6">
        <w:rPr>
          <w:rFonts w:ascii="Arial" w:eastAsia="Calibri" w:hAnsi="Arial" w:cs="Arial"/>
          <w:sz w:val="26"/>
          <w:szCs w:val="26"/>
        </w:rPr>
        <w:t>E</w:t>
      </w:r>
      <w:r w:rsidR="72143B9F" w:rsidRPr="00886EE6">
        <w:rPr>
          <w:rFonts w:ascii="Arial" w:eastAsia="Calibri" w:hAnsi="Arial" w:cs="Arial"/>
          <w:sz w:val="26"/>
          <w:szCs w:val="26"/>
        </w:rPr>
        <w:t>nsure good read order so a screen reader reads your content in the designed order</w:t>
      </w:r>
    </w:p>
    <w:p w14:paraId="0B556BF2" w14:textId="70A2022A" w:rsidR="72143B9F" w:rsidRPr="00886EE6" w:rsidRDefault="72143B9F" w:rsidP="586D955A">
      <w:pPr>
        <w:pStyle w:val="ListParagraph"/>
        <w:numPr>
          <w:ilvl w:val="0"/>
          <w:numId w:val="1"/>
        </w:numPr>
        <w:spacing w:after="60" w:line="240" w:lineRule="auto"/>
        <w:rPr>
          <w:rFonts w:ascii="Arial" w:hAnsi="Arial" w:cs="Arial"/>
          <w:b/>
          <w:bCs/>
          <w:i/>
          <w:iCs/>
          <w:sz w:val="26"/>
          <w:szCs w:val="26"/>
        </w:rPr>
      </w:pPr>
      <w:r w:rsidRPr="00886EE6">
        <w:rPr>
          <w:rFonts w:ascii="Arial" w:eastAsia="Calibri" w:hAnsi="Arial" w:cs="Arial"/>
          <w:sz w:val="26"/>
          <w:szCs w:val="26"/>
        </w:rPr>
        <w:t xml:space="preserve">Visit the </w:t>
      </w:r>
      <w:hyperlink r:id="rId21">
        <w:r w:rsidR="374C5174" w:rsidRPr="00886EE6">
          <w:rPr>
            <w:rStyle w:val="Hyperlink"/>
            <w:rFonts w:ascii="Arial" w:eastAsia="Calibri" w:hAnsi="Arial" w:cs="Arial"/>
            <w:sz w:val="26"/>
            <w:szCs w:val="26"/>
          </w:rPr>
          <w:t>Accessibility R</w:t>
        </w:r>
        <w:r w:rsidRPr="00886EE6">
          <w:rPr>
            <w:rStyle w:val="Hyperlink"/>
            <w:rFonts w:ascii="Arial" w:eastAsia="Calibri" w:hAnsi="Arial" w:cs="Arial"/>
            <w:sz w:val="26"/>
            <w:szCs w:val="26"/>
          </w:rPr>
          <w:t>esources</w:t>
        </w:r>
      </w:hyperlink>
      <w:r w:rsidRPr="00886EE6">
        <w:rPr>
          <w:rFonts w:ascii="Arial" w:eastAsia="Calibri" w:hAnsi="Arial" w:cs="Arial"/>
          <w:sz w:val="26"/>
          <w:szCs w:val="26"/>
        </w:rPr>
        <w:t xml:space="preserve"> or attend a Clark training.</w:t>
      </w:r>
    </w:p>
    <w:p w14:paraId="3C66B7FE" w14:textId="0A7C1F6D" w:rsidR="3F9F0218" w:rsidRPr="00886EE6" w:rsidRDefault="3F9F0218" w:rsidP="3F9F0218">
      <w:pPr>
        <w:spacing w:after="60" w:line="240" w:lineRule="auto"/>
        <w:rPr>
          <w:rFonts w:ascii="Arial" w:eastAsia="Calibri" w:hAnsi="Arial" w:cs="Arial"/>
          <w:sz w:val="26"/>
          <w:szCs w:val="26"/>
        </w:rPr>
      </w:pPr>
    </w:p>
    <w:p w14:paraId="1290B18C" w14:textId="3697CD53" w:rsidR="00A02CB6" w:rsidRPr="00886EE6" w:rsidRDefault="0046736C" w:rsidP="6164D717">
      <w:pPr>
        <w:spacing w:after="60" w:line="240" w:lineRule="auto"/>
        <w:rPr>
          <w:rFonts w:ascii="Arial" w:eastAsia="Calibri" w:hAnsi="Arial" w:cs="Arial"/>
          <w:b/>
          <w:bCs/>
          <w:i/>
          <w:iCs/>
          <w:sz w:val="26"/>
          <w:szCs w:val="26"/>
        </w:rPr>
      </w:pPr>
      <w:r w:rsidRPr="00886EE6">
        <w:rPr>
          <w:rFonts w:ascii="Arial" w:eastAsia="Calibri" w:hAnsi="Arial" w:cs="Arial"/>
          <w:b/>
          <w:bCs/>
          <w:i/>
          <w:iCs/>
          <w:sz w:val="26"/>
          <w:szCs w:val="26"/>
        </w:rPr>
        <w:t>This goal is to ensure that everyone can participate in college programs, events, and environment.</w:t>
      </w:r>
    </w:p>
    <w:p w14:paraId="2BCDAD38" w14:textId="7350AACB" w:rsidR="6164D717" w:rsidRPr="00886EE6" w:rsidRDefault="6164D717" w:rsidP="6164D717">
      <w:pPr>
        <w:spacing w:after="60" w:line="240" w:lineRule="auto"/>
        <w:rPr>
          <w:rFonts w:ascii="Arial" w:eastAsia="Calibri" w:hAnsi="Arial" w:cs="Arial"/>
          <w:b/>
          <w:bCs/>
          <w:i/>
          <w:iCs/>
          <w:sz w:val="26"/>
          <w:szCs w:val="26"/>
        </w:rPr>
      </w:pPr>
    </w:p>
    <w:p w14:paraId="2C845473" w14:textId="7B3D608B" w:rsidR="08DB822D" w:rsidRPr="00886EE6" w:rsidRDefault="25AB14FB" w:rsidP="586D955A">
      <w:pPr>
        <w:spacing w:after="60" w:line="276" w:lineRule="auto"/>
        <w:rPr>
          <w:rFonts w:ascii="Arial" w:eastAsia="Calibri" w:hAnsi="Arial" w:cs="Arial"/>
          <w:i/>
          <w:iCs/>
          <w:sz w:val="24"/>
          <w:szCs w:val="24"/>
        </w:rPr>
      </w:pPr>
      <w:r w:rsidRPr="00886EE6">
        <w:rPr>
          <w:rFonts w:ascii="Arial" w:eastAsia="Calibri" w:hAnsi="Arial" w:cs="Arial"/>
          <w:i/>
          <w:iCs/>
          <w:sz w:val="24"/>
          <w:szCs w:val="24"/>
        </w:rPr>
        <w:t>Reference</w:t>
      </w:r>
      <w:r w:rsidR="4307F40F" w:rsidRPr="00886EE6">
        <w:rPr>
          <w:rFonts w:ascii="Arial" w:eastAsia="Calibri" w:hAnsi="Arial" w:cs="Arial"/>
          <w:i/>
          <w:iCs/>
          <w:sz w:val="24"/>
          <w:szCs w:val="24"/>
        </w:rPr>
        <w:t xml:space="preserve"> utilized for Guiding </w:t>
      </w:r>
      <w:r w:rsidR="0EFF95EC" w:rsidRPr="00886EE6">
        <w:rPr>
          <w:rFonts w:ascii="Arial" w:eastAsia="Calibri" w:hAnsi="Arial" w:cs="Arial"/>
          <w:i/>
          <w:iCs/>
          <w:sz w:val="24"/>
          <w:szCs w:val="24"/>
        </w:rPr>
        <w:t>Questions</w:t>
      </w:r>
      <w:r w:rsidR="3EB307B5" w:rsidRPr="00886EE6">
        <w:rPr>
          <w:rFonts w:ascii="Arial" w:eastAsia="Calibri" w:hAnsi="Arial" w:cs="Arial"/>
          <w:i/>
          <w:iCs/>
          <w:sz w:val="24"/>
          <w:szCs w:val="24"/>
        </w:rPr>
        <w:t>:</w:t>
      </w:r>
      <w:r w:rsidRPr="00886EE6">
        <w:rPr>
          <w:rFonts w:ascii="Arial" w:eastAsia="Calibri" w:hAnsi="Arial" w:cs="Arial"/>
          <w:i/>
          <w:iCs/>
          <w:sz w:val="24"/>
          <w:szCs w:val="24"/>
        </w:rPr>
        <w:t xml:space="preserve"> </w:t>
      </w:r>
    </w:p>
    <w:p w14:paraId="7C72E137" w14:textId="2FA33D46" w:rsidR="08DB822D" w:rsidRPr="00886EE6" w:rsidRDefault="0027312B" w:rsidP="586D955A">
      <w:pPr>
        <w:spacing w:after="60" w:line="276" w:lineRule="auto"/>
        <w:rPr>
          <w:rFonts w:ascii="Arial" w:eastAsia="Calibri" w:hAnsi="Arial" w:cs="Arial"/>
          <w:i/>
          <w:iCs/>
          <w:sz w:val="24"/>
          <w:szCs w:val="24"/>
        </w:rPr>
      </w:pPr>
      <w:hyperlink r:id="rId22">
        <w:r w:rsidR="7F64C70C" w:rsidRPr="00886EE6">
          <w:rPr>
            <w:rStyle w:val="Hyperlink"/>
            <w:rFonts w:ascii="Arial" w:eastAsia="Calibri" w:hAnsi="Arial" w:cs="Arial"/>
            <w:i/>
            <w:iCs/>
            <w:sz w:val="24"/>
            <w:szCs w:val="24"/>
          </w:rPr>
          <w:t>Equitable Decision-Making Tool by Clark College</w:t>
        </w:r>
      </w:hyperlink>
      <w:r w:rsidR="7F64C70C" w:rsidRPr="00886EE6">
        <w:rPr>
          <w:rFonts w:ascii="Arial" w:eastAsia="Calibri" w:hAnsi="Arial" w:cs="Arial"/>
          <w:i/>
          <w:iCs/>
          <w:sz w:val="24"/>
          <w:szCs w:val="24"/>
        </w:rPr>
        <w:t xml:space="preserve"> </w:t>
      </w:r>
    </w:p>
    <w:p w14:paraId="0B8685FF" w14:textId="4C18A499" w:rsidR="00403989" w:rsidRPr="00886EE6" w:rsidRDefault="7476EF6B" w:rsidP="3F9F0218">
      <w:pPr>
        <w:spacing w:after="60" w:line="276" w:lineRule="auto"/>
        <w:rPr>
          <w:rFonts w:ascii="Arial" w:eastAsia="Arial" w:hAnsi="Arial" w:cs="Arial"/>
          <w:i/>
          <w:iCs/>
          <w:sz w:val="24"/>
          <w:szCs w:val="24"/>
        </w:rPr>
      </w:pPr>
      <w:r w:rsidRPr="00886EE6">
        <w:rPr>
          <w:rFonts w:ascii="Arial" w:eastAsia="Arial" w:hAnsi="Arial" w:cs="Arial"/>
          <w:i/>
          <w:iCs/>
          <w:sz w:val="24"/>
          <w:szCs w:val="24"/>
        </w:rPr>
        <w:t>Accessibility Resources:</w:t>
      </w:r>
    </w:p>
    <w:p w14:paraId="4996184B" w14:textId="14D575B9" w:rsidR="67C79388" w:rsidRPr="00886EE6" w:rsidRDefault="0027312B" w:rsidP="3F9F0218">
      <w:pPr>
        <w:pStyle w:val="ListParagraph"/>
        <w:numPr>
          <w:ilvl w:val="0"/>
          <w:numId w:val="2"/>
        </w:numPr>
        <w:spacing w:after="60" w:line="276" w:lineRule="auto"/>
        <w:rPr>
          <w:rFonts w:ascii="Arial" w:hAnsi="Arial" w:cs="Arial"/>
          <w:sz w:val="24"/>
          <w:szCs w:val="24"/>
        </w:rPr>
      </w:pPr>
      <w:hyperlink r:id="rId23">
        <w:r w:rsidR="67C79388" w:rsidRPr="00886EE6">
          <w:rPr>
            <w:rStyle w:val="Hyperlink"/>
            <w:rFonts w:ascii="Arial" w:eastAsia="Arial" w:hAnsi="Arial" w:cs="Arial"/>
            <w:sz w:val="24"/>
            <w:szCs w:val="24"/>
          </w:rPr>
          <w:t xml:space="preserve">Clark Accessibility </w:t>
        </w:r>
        <w:r w:rsidR="6CBE2D5C" w:rsidRPr="00886EE6">
          <w:rPr>
            <w:rStyle w:val="Hyperlink"/>
            <w:rFonts w:ascii="Arial" w:eastAsia="Arial" w:hAnsi="Arial" w:cs="Arial"/>
            <w:sz w:val="24"/>
            <w:szCs w:val="24"/>
          </w:rPr>
          <w:t>P</w:t>
        </w:r>
        <w:r w:rsidR="67C79388" w:rsidRPr="00886EE6">
          <w:rPr>
            <w:rStyle w:val="Hyperlink"/>
            <w:rFonts w:ascii="Arial" w:eastAsia="Arial" w:hAnsi="Arial" w:cs="Arial"/>
            <w:sz w:val="24"/>
            <w:szCs w:val="24"/>
          </w:rPr>
          <w:t>olicy</w:t>
        </w:r>
      </w:hyperlink>
    </w:p>
    <w:p w14:paraId="3CC43ABB" w14:textId="69B3A402" w:rsidR="67C79388" w:rsidRPr="00886EE6" w:rsidRDefault="0027312B" w:rsidP="3F9F0218">
      <w:pPr>
        <w:pStyle w:val="ListParagraph"/>
        <w:numPr>
          <w:ilvl w:val="0"/>
          <w:numId w:val="2"/>
        </w:numPr>
        <w:spacing w:after="60" w:line="276" w:lineRule="auto"/>
        <w:rPr>
          <w:rFonts w:ascii="Arial" w:hAnsi="Arial" w:cs="Arial"/>
          <w:sz w:val="24"/>
          <w:szCs w:val="24"/>
        </w:rPr>
      </w:pPr>
      <w:hyperlink r:id="rId24">
        <w:r w:rsidR="67C79388" w:rsidRPr="00886EE6">
          <w:rPr>
            <w:rStyle w:val="Hyperlink"/>
            <w:rFonts w:ascii="Arial" w:eastAsia="Arial" w:hAnsi="Arial" w:cs="Arial"/>
            <w:sz w:val="24"/>
            <w:szCs w:val="24"/>
          </w:rPr>
          <w:t>Clark Accessibility Resources</w:t>
        </w:r>
      </w:hyperlink>
    </w:p>
    <w:p w14:paraId="7DE1CAD9" w14:textId="78B5228E" w:rsidR="3F9F0218" w:rsidRPr="00886EE6" w:rsidRDefault="30672326" w:rsidP="586D955A">
      <w:pPr>
        <w:spacing w:after="0" w:line="240" w:lineRule="auto"/>
        <w:rPr>
          <w:rFonts w:ascii="Arial" w:eastAsia="Calibri" w:hAnsi="Arial" w:cs="Arial"/>
          <w:i/>
          <w:iCs/>
          <w:sz w:val="24"/>
          <w:szCs w:val="24"/>
        </w:rPr>
      </w:pPr>
      <w:r w:rsidRPr="00886EE6">
        <w:rPr>
          <w:rFonts w:ascii="Arial" w:eastAsia="Calibri" w:hAnsi="Arial" w:cs="Arial"/>
          <w:i/>
          <w:iCs/>
          <w:sz w:val="24"/>
          <w:szCs w:val="24"/>
        </w:rPr>
        <w:t xml:space="preserve">UDL Resources: </w:t>
      </w:r>
    </w:p>
    <w:p w14:paraId="45F127E3" w14:textId="1D7B8A8F" w:rsidR="3F9F0218" w:rsidRPr="00886EE6" w:rsidRDefault="0027312B" w:rsidP="586D955A">
      <w:pPr>
        <w:pStyle w:val="ListParagraph"/>
        <w:numPr>
          <w:ilvl w:val="0"/>
          <w:numId w:val="2"/>
        </w:numPr>
        <w:spacing w:after="0" w:line="240" w:lineRule="auto"/>
        <w:rPr>
          <w:rFonts w:ascii="Arial" w:eastAsia="Arial" w:hAnsi="Arial" w:cs="Arial"/>
          <w:b/>
          <w:bCs/>
          <w:sz w:val="24"/>
          <w:szCs w:val="24"/>
        </w:rPr>
      </w:pPr>
      <w:hyperlink r:id="rId25">
        <w:r w:rsidR="30672326" w:rsidRPr="00886EE6">
          <w:rPr>
            <w:rStyle w:val="Hyperlink"/>
            <w:rFonts w:ascii="Arial" w:eastAsia="Arial" w:hAnsi="Arial" w:cs="Arial"/>
            <w:sz w:val="24"/>
            <w:szCs w:val="24"/>
          </w:rPr>
          <w:t>Explore Access: Tools for Promoting Disability Access and Inclusion</w:t>
        </w:r>
      </w:hyperlink>
    </w:p>
    <w:p w14:paraId="30357B45" w14:textId="77FF49A8" w:rsidR="3F9F0218" w:rsidRPr="00886EE6" w:rsidRDefault="0027312B" w:rsidP="586D955A">
      <w:pPr>
        <w:pStyle w:val="ListParagraph"/>
        <w:numPr>
          <w:ilvl w:val="0"/>
          <w:numId w:val="2"/>
        </w:numPr>
        <w:spacing w:after="60" w:line="276" w:lineRule="auto"/>
        <w:rPr>
          <w:rFonts w:ascii="Arial" w:hAnsi="Arial" w:cs="Arial"/>
          <w:sz w:val="24"/>
          <w:szCs w:val="24"/>
        </w:rPr>
      </w:pPr>
      <w:hyperlink r:id="rId26">
        <w:r w:rsidR="30672326" w:rsidRPr="00886EE6">
          <w:rPr>
            <w:rStyle w:val="Hyperlink"/>
            <w:rFonts w:ascii="Arial" w:hAnsi="Arial" w:cs="Arial"/>
            <w:sz w:val="24"/>
            <w:szCs w:val="24"/>
          </w:rPr>
          <w:t>CAST UDL</w:t>
        </w:r>
      </w:hyperlink>
    </w:p>
    <w:p w14:paraId="7DFF5865" w14:textId="602A5339" w:rsidR="3F9F0218" w:rsidRPr="00886EE6" w:rsidRDefault="0027312B" w:rsidP="586D955A">
      <w:pPr>
        <w:pStyle w:val="ListParagraph"/>
        <w:numPr>
          <w:ilvl w:val="0"/>
          <w:numId w:val="2"/>
        </w:numPr>
        <w:spacing w:after="60" w:line="276" w:lineRule="auto"/>
        <w:rPr>
          <w:rFonts w:ascii="Arial" w:hAnsi="Arial" w:cs="Arial"/>
          <w:sz w:val="24"/>
          <w:szCs w:val="24"/>
          <w:u w:val="single"/>
        </w:rPr>
      </w:pPr>
      <w:hyperlink r:id="rId27">
        <w:r w:rsidR="30672326" w:rsidRPr="00886EE6">
          <w:rPr>
            <w:rStyle w:val="Hyperlink"/>
            <w:rFonts w:ascii="Arial" w:eastAsia="Calibri" w:hAnsi="Arial" w:cs="Arial"/>
            <w:sz w:val="24"/>
            <w:szCs w:val="24"/>
          </w:rPr>
          <w:t>Resources for Student Services Staff, Equal Access: Checklists (DO-IT) from UW-Seattle</w:t>
        </w:r>
      </w:hyperlink>
    </w:p>
    <w:p w14:paraId="264270C2" w14:textId="443D4C77" w:rsidR="3F9F0218" w:rsidRPr="00886EE6" w:rsidRDefault="3F9F0218" w:rsidP="586D955A">
      <w:pPr>
        <w:spacing w:after="60" w:line="276" w:lineRule="auto"/>
        <w:rPr>
          <w:rFonts w:ascii="Arial" w:hAnsi="Arial" w:cs="Arial"/>
          <w:i/>
          <w:iCs/>
          <w:sz w:val="24"/>
          <w:szCs w:val="24"/>
        </w:rPr>
      </w:pPr>
    </w:p>
    <w:sectPr w:rsidR="3F9F0218" w:rsidRPr="00886EE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C16C" w14:textId="77777777" w:rsidR="0027312B" w:rsidRDefault="0027312B" w:rsidP="00613B18">
      <w:pPr>
        <w:spacing w:after="0" w:line="240" w:lineRule="auto"/>
      </w:pPr>
      <w:r>
        <w:separator/>
      </w:r>
    </w:p>
  </w:endnote>
  <w:endnote w:type="continuationSeparator" w:id="0">
    <w:p w14:paraId="0A9DDB17" w14:textId="77777777" w:rsidR="0027312B" w:rsidRDefault="0027312B" w:rsidP="0061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257" w14:textId="5C027759" w:rsidR="00B82A7A" w:rsidRDefault="00453B1C">
    <w:pPr>
      <w:pStyle w:val="Footer"/>
    </w:pPr>
    <w:r>
      <w:t>Updated</w:t>
    </w:r>
    <w:r w:rsidR="00B82A7A">
      <w:t xml:space="preserve"> by </w:t>
    </w:r>
    <w:proofErr w:type="spellStart"/>
    <w:r w:rsidR="00B82A7A">
      <w:t>M.Jasurda</w:t>
    </w:r>
    <w:proofErr w:type="spellEnd"/>
    <w:r>
      <w:t xml:space="preserve"> for Social Equity Plan</w:t>
    </w:r>
    <w:r w:rsidR="00B82A7A">
      <w:t xml:space="preserve"> </w:t>
    </w:r>
    <w:r w:rsidR="00D54BFF">
      <w:t>October</w:t>
    </w:r>
    <w:r w:rsidR="00B82A7A">
      <w:t xml:space="preserve"> 2021; this document will continue to be updated </w:t>
    </w:r>
  </w:p>
  <w:p w14:paraId="7859ACBB" w14:textId="77777777" w:rsidR="00613B18" w:rsidRDefault="0061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AB68" w14:textId="77777777" w:rsidR="0027312B" w:rsidRDefault="0027312B" w:rsidP="00613B18">
      <w:pPr>
        <w:spacing w:after="0" w:line="240" w:lineRule="auto"/>
      </w:pPr>
      <w:r>
        <w:separator/>
      </w:r>
    </w:p>
  </w:footnote>
  <w:footnote w:type="continuationSeparator" w:id="0">
    <w:p w14:paraId="36068A11" w14:textId="77777777" w:rsidR="0027312B" w:rsidRDefault="0027312B" w:rsidP="0061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64D717" w14:paraId="169A485D" w14:textId="77777777" w:rsidTr="6164D717">
      <w:tc>
        <w:tcPr>
          <w:tcW w:w="3120" w:type="dxa"/>
        </w:tcPr>
        <w:p w14:paraId="04791ABF" w14:textId="7DC119DE" w:rsidR="6164D717" w:rsidRDefault="6164D717" w:rsidP="6164D717">
          <w:pPr>
            <w:pStyle w:val="Header"/>
            <w:ind w:left="-115"/>
          </w:pPr>
        </w:p>
      </w:tc>
      <w:tc>
        <w:tcPr>
          <w:tcW w:w="3120" w:type="dxa"/>
        </w:tcPr>
        <w:p w14:paraId="3EF04B98" w14:textId="7570AC86" w:rsidR="6164D717" w:rsidRDefault="6164D717" w:rsidP="6164D717">
          <w:pPr>
            <w:pStyle w:val="Header"/>
            <w:jc w:val="center"/>
          </w:pPr>
        </w:p>
      </w:tc>
      <w:tc>
        <w:tcPr>
          <w:tcW w:w="3120" w:type="dxa"/>
        </w:tcPr>
        <w:p w14:paraId="1D7DDCC2" w14:textId="76A3F5C6" w:rsidR="6164D717" w:rsidRDefault="6164D717" w:rsidP="6164D717">
          <w:pPr>
            <w:pStyle w:val="Header"/>
            <w:ind w:right="-115"/>
            <w:jc w:val="right"/>
          </w:pPr>
        </w:p>
      </w:tc>
    </w:tr>
  </w:tbl>
  <w:p w14:paraId="30068014" w14:textId="01F70AFB" w:rsidR="6164D717" w:rsidRDefault="6164D717" w:rsidP="6164D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43D"/>
    <w:multiLevelType w:val="hybridMultilevel"/>
    <w:tmpl w:val="8D56B2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813E3"/>
    <w:multiLevelType w:val="hybridMultilevel"/>
    <w:tmpl w:val="1BBE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37EAF"/>
    <w:multiLevelType w:val="multilevel"/>
    <w:tmpl w:val="CB808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95CE5"/>
    <w:multiLevelType w:val="multilevel"/>
    <w:tmpl w:val="0B284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1E123E"/>
    <w:multiLevelType w:val="multilevel"/>
    <w:tmpl w:val="22A6B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5C5D5E"/>
    <w:multiLevelType w:val="multilevel"/>
    <w:tmpl w:val="7908A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A53C2"/>
    <w:multiLevelType w:val="multilevel"/>
    <w:tmpl w:val="E5D6D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04084"/>
    <w:multiLevelType w:val="hybridMultilevel"/>
    <w:tmpl w:val="898C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3C4D69"/>
    <w:multiLevelType w:val="hybridMultilevel"/>
    <w:tmpl w:val="D112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C5E0D"/>
    <w:multiLevelType w:val="multilevel"/>
    <w:tmpl w:val="C3D69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545375"/>
    <w:multiLevelType w:val="hybridMultilevel"/>
    <w:tmpl w:val="E316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123BF6"/>
    <w:multiLevelType w:val="multilevel"/>
    <w:tmpl w:val="0DA49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773F71"/>
    <w:multiLevelType w:val="hybridMultilevel"/>
    <w:tmpl w:val="3E3A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77C8F"/>
    <w:multiLevelType w:val="hybridMultilevel"/>
    <w:tmpl w:val="7EF62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AD5759"/>
    <w:multiLevelType w:val="hybridMultilevel"/>
    <w:tmpl w:val="7A2EDBC2"/>
    <w:lvl w:ilvl="0" w:tplc="589233B4">
      <w:start w:val="1"/>
      <w:numFmt w:val="bullet"/>
      <w:lvlText w:val=""/>
      <w:lvlJc w:val="left"/>
      <w:pPr>
        <w:ind w:left="1080" w:hanging="360"/>
      </w:pPr>
      <w:rPr>
        <w:rFonts w:ascii="Symbol" w:hAnsi="Symbol" w:hint="default"/>
      </w:rPr>
    </w:lvl>
    <w:lvl w:ilvl="1" w:tplc="E6F843AC">
      <w:start w:val="1"/>
      <w:numFmt w:val="bullet"/>
      <w:lvlText w:val="o"/>
      <w:lvlJc w:val="left"/>
      <w:pPr>
        <w:ind w:left="1800" w:hanging="360"/>
      </w:pPr>
      <w:rPr>
        <w:rFonts w:ascii="Courier New" w:hAnsi="Courier New" w:hint="default"/>
      </w:rPr>
    </w:lvl>
    <w:lvl w:ilvl="2" w:tplc="8E32A4C8">
      <w:start w:val="1"/>
      <w:numFmt w:val="bullet"/>
      <w:lvlText w:val=""/>
      <w:lvlJc w:val="left"/>
      <w:pPr>
        <w:ind w:left="2520" w:hanging="360"/>
      </w:pPr>
      <w:rPr>
        <w:rFonts w:ascii="Wingdings" w:hAnsi="Wingdings" w:hint="default"/>
      </w:rPr>
    </w:lvl>
    <w:lvl w:ilvl="3" w:tplc="F55EAAA8">
      <w:start w:val="1"/>
      <w:numFmt w:val="bullet"/>
      <w:lvlText w:val=""/>
      <w:lvlJc w:val="left"/>
      <w:pPr>
        <w:ind w:left="3240" w:hanging="360"/>
      </w:pPr>
      <w:rPr>
        <w:rFonts w:ascii="Symbol" w:hAnsi="Symbol" w:hint="default"/>
      </w:rPr>
    </w:lvl>
    <w:lvl w:ilvl="4" w:tplc="5FBC3F1E">
      <w:start w:val="1"/>
      <w:numFmt w:val="bullet"/>
      <w:lvlText w:val="o"/>
      <w:lvlJc w:val="left"/>
      <w:pPr>
        <w:ind w:left="3960" w:hanging="360"/>
      </w:pPr>
      <w:rPr>
        <w:rFonts w:ascii="Courier New" w:hAnsi="Courier New" w:hint="default"/>
      </w:rPr>
    </w:lvl>
    <w:lvl w:ilvl="5" w:tplc="DD523052">
      <w:start w:val="1"/>
      <w:numFmt w:val="bullet"/>
      <w:lvlText w:val=""/>
      <w:lvlJc w:val="left"/>
      <w:pPr>
        <w:ind w:left="4680" w:hanging="360"/>
      </w:pPr>
      <w:rPr>
        <w:rFonts w:ascii="Wingdings" w:hAnsi="Wingdings" w:hint="default"/>
      </w:rPr>
    </w:lvl>
    <w:lvl w:ilvl="6" w:tplc="055A87DE">
      <w:start w:val="1"/>
      <w:numFmt w:val="bullet"/>
      <w:lvlText w:val=""/>
      <w:lvlJc w:val="left"/>
      <w:pPr>
        <w:ind w:left="5400" w:hanging="360"/>
      </w:pPr>
      <w:rPr>
        <w:rFonts w:ascii="Symbol" w:hAnsi="Symbol" w:hint="default"/>
      </w:rPr>
    </w:lvl>
    <w:lvl w:ilvl="7" w:tplc="BC60460E">
      <w:start w:val="1"/>
      <w:numFmt w:val="bullet"/>
      <w:lvlText w:val="o"/>
      <w:lvlJc w:val="left"/>
      <w:pPr>
        <w:ind w:left="6120" w:hanging="360"/>
      </w:pPr>
      <w:rPr>
        <w:rFonts w:ascii="Courier New" w:hAnsi="Courier New" w:hint="default"/>
      </w:rPr>
    </w:lvl>
    <w:lvl w:ilvl="8" w:tplc="EBF2666A">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4"/>
  </w:num>
  <w:num w:numId="4">
    <w:abstractNumId w:val="11"/>
  </w:num>
  <w:num w:numId="5">
    <w:abstractNumId w:val="5"/>
  </w:num>
  <w:num w:numId="6">
    <w:abstractNumId w:val="9"/>
  </w:num>
  <w:num w:numId="7">
    <w:abstractNumId w:val="6"/>
  </w:num>
  <w:num w:numId="8">
    <w:abstractNumId w:val="2"/>
  </w:num>
  <w:num w:numId="9">
    <w:abstractNumId w:val="1"/>
  </w:num>
  <w:num w:numId="10">
    <w:abstractNumId w:val="13"/>
  </w:num>
  <w:num w:numId="11">
    <w:abstractNumId w:val="12"/>
  </w:num>
  <w:num w:numId="12">
    <w:abstractNumId w:val="0"/>
  </w:num>
  <w:num w:numId="13">
    <w:abstractNumId w:val="7"/>
  </w:num>
  <w:num w:numId="14">
    <w:abstractNumId w:val="8"/>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35"/>
    <w:rsid w:val="00067F7A"/>
    <w:rsid w:val="00072F47"/>
    <w:rsid w:val="00170F3B"/>
    <w:rsid w:val="0022120D"/>
    <w:rsid w:val="0022350D"/>
    <w:rsid w:val="0024287A"/>
    <w:rsid w:val="0027312B"/>
    <w:rsid w:val="00283A40"/>
    <w:rsid w:val="002A46FF"/>
    <w:rsid w:val="002C4D1C"/>
    <w:rsid w:val="003376FD"/>
    <w:rsid w:val="003A34D8"/>
    <w:rsid w:val="003A4C17"/>
    <w:rsid w:val="003E2384"/>
    <w:rsid w:val="00403989"/>
    <w:rsid w:val="0044BF1D"/>
    <w:rsid w:val="00453B1C"/>
    <w:rsid w:val="0046736C"/>
    <w:rsid w:val="004908A2"/>
    <w:rsid w:val="004A493C"/>
    <w:rsid w:val="00521D19"/>
    <w:rsid w:val="00532313"/>
    <w:rsid w:val="005E5EC6"/>
    <w:rsid w:val="005E8E1F"/>
    <w:rsid w:val="00613B18"/>
    <w:rsid w:val="00620A60"/>
    <w:rsid w:val="00627C08"/>
    <w:rsid w:val="00641CF9"/>
    <w:rsid w:val="006A7ED2"/>
    <w:rsid w:val="006C2C50"/>
    <w:rsid w:val="006E5B9F"/>
    <w:rsid w:val="006F2140"/>
    <w:rsid w:val="006FB3E7"/>
    <w:rsid w:val="00700ABD"/>
    <w:rsid w:val="0073529A"/>
    <w:rsid w:val="00754D3A"/>
    <w:rsid w:val="007702D2"/>
    <w:rsid w:val="007E7465"/>
    <w:rsid w:val="007F77D4"/>
    <w:rsid w:val="00825E97"/>
    <w:rsid w:val="00836A84"/>
    <w:rsid w:val="00871C6B"/>
    <w:rsid w:val="00873026"/>
    <w:rsid w:val="0088052C"/>
    <w:rsid w:val="00886EE6"/>
    <w:rsid w:val="008C335F"/>
    <w:rsid w:val="008F3EF8"/>
    <w:rsid w:val="00944ED0"/>
    <w:rsid w:val="00973959"/>
    <w:rsid w:val="00976C67"/>
    <w:rsid w:val="009960D3"/>
    <w:rsid w:val="00A02CB6"/>
    <w:rsid w:val="00A55A29"/>
    <w:rsid w:val="00AD7649"/>
    <w:rsid w:val="00AE7ECB"/>
    <w:rsid w:val="00B1551A"/>
    <w:rsid w:val="00B75203"/>
    <w:rsid w:val="00B82A7A"/>
    <w:rsid w:val="00B96CB4"/>
    <w:rsid w:val="00C34AF6"/>
    <w:rsid w:val="00C57067"/>
    <w:rsid w:val="00D4CFBB"/>
    <w:rsid w:val="00D54BFF"/>
    <w:rsid w:val="00DD2783"/>
    <w:rsid w:val="00DE6735"/>
    <w:rsid w:val="00E6306F"/>
    <w:rsid w:val="00EE6EAC"/>
    <w:rsid w:val="00EE7F6D"/>
    <w:rsid w:val="01197D93"/>
    <w:rsid w:val="01976AAA"/>
    <w:rsid w:val="0375DD4C"/>
    <w:rsid w:val="03EF0B61"/>
    <w:rsid w:val="046A936C"/>
    <w:rsid w:val="04733D83"/>
    <w:rsid w:val="0474F18E"/>
    <w:rsid w:val="04C30077"/>
    <w:rsid w:val="04FC8229"/>
    <w:rsid w:val="05307F16"/>
    <w:rsid w:val="0532E3F6"/>
    <w:rsid w:val="056B462A"/>
    <w:rsid w:val="058031F4"/>
    <w:rsid w:val="05FEA8D8"/>
    <w:rsid w:val="06B2A93A"/>
    <w:rsid w:val="08080BC2"/>
    <w:rsid w:val="0828B0CE"/>
    <w:rsid w:val="0842EC89"/>
    <w:rsid w:val="086E94A1"/>
    <w:rsid w:val="08DB822D"/>
    <w:rsid w:val="08F910E0"/>
    <w:rsid w:val="093FAA94"/>
    <w:rsid w:val="0975F297"/>
    <w:rsid w:val="0A29D9FC"/>
    <w:rsid w:val="0A4011AB"/>
    <w:rsid w:val="0A464C0C"/>
    <w:rsid w:val="0AF2FD4D"/>
    <w:rsid w:val="0D4D8BA8"/>
    <w:rsid w:val="0D8F20C4"/>
    <w:rsid w:val="0DD03261"/>
    <w:rsid w:val="0DDE695B"/>
    <w:rsid w:val="0DFDA7E3"/>
    <w:rsid w:val="0E98A9FB"/>
    <w:rsid w:val="0EE0F129"/>
    <w:rsid w:val="0EF397EC"/>
    <w:rsid w:val="0EFF95EC"/>
    <w:rsid w:val="0F07E445"/>
    <w:rsid w:val="0F19BD2F"/>
    <w:rsid w:val="0F2DCA0D"/>
    <w:rsid w:val="0F538D1B"/>
    <w:rsid w:val="0F98BA5C"/>
    <w:rsid w:val="1041666F"/>
    <w:rsid w:val="10463F21"/>
    <w:rsid w:val="106D2C15"/>
    <w:rsid w:val="10D3EA5C"/>
    <w:rsid w:val="10EF5D7C"/>
    <w:rsid w:val="12150470"/>
    <w:rsid w:val="12162460"/>
    <w:rsid w:val="12E85822"/>
    <w:rsid w:val="14722E6D"/>
    <w:rsid w:val="14CBF271"/>
    <w:rsid w:val="14CD5649"/>
    <w:rsid w:val="15BFC9CC"/>
    <w:rsid w:val="15E01A49"/>
    <w:rsid w:val="1628A363"/>
    <w:rsid w:val="16AB9F39"/>
    <w:rsid w:val="172AA33D"/>
    <w:rsid w:val="173A13A5"/>
    <w:rsid w:val="177D7B04"/>
    <w:rsid w:val="178F92F0"/>
    <w:rsid w:val="179F8CEC"/>
    <w:rsid w:val="17A806AF"/>
    <w:rsid w:val="17AA7D6B"/>
    <w:rsid w:val="17B3DCBA"/>
    <w:rsid w:val="17E8BEB4"/>
    <w:rsid w:val="17F680D3"/>
    <w:rsid w:val="18065A30"/>
    <w:rsid w:val="18A42D65"/>
    <w:rsid w:val="19B64BAB"/>
    <w:rsid w:val="1AB3ECBF"/>
    <w:rsid w:val="1AEE07B8"/>
    <w:rsid w:val="1B244FBB"/>
    <w:rsid w:val="1B26EB3B"/>
    <w:rsid w:val="1B8452FF"/>
    <w:rsid w:val="1BA9130F"/>
    <w:rsid w:val="1BD4F172"/>
    <w:rsid w:val="1C628D63"/>
    <w:rsid w:val="1C91DFD4"/>
    <w:rsid w:val="1D1175B1"/>
    <w:rsid w:val="1D648C50"/>
    <w:rsid w:val="1DB58270"/>
    <w:rsid w:val="1E670BB1"/>
    <w:rsid w:val="1EB7C668"/>
    <w:rsid w:val="1FD42585"/>
    <w:rsid w:val="1FEE61E8"/>
    <w:rsid w:val="2048A4ED"/>
    <w:rsid w:val="20594947"/>
    <w:rsid w:val="20D38B96"/>
    <w:rsid w:val="20F5CB9C"/>
    <w:rsid w:val="2160FE20"/>
    <w:rsid w:val="21706A23"/>
    <w:rsid w:val="21D07CAF"/>
    <w:rsid w:val="2265445D"/>
    <w:rsid w:val="22C1091D"/>
    <w:rsid w:val="23089B90"/>
    <w:rsid w:val="23EFB7F0"/>
    <w:rsid w:val="2521F672"/>
    <w:rsid w:val="2536274A"/>
    <w:rsid w:val="259F94C8"/>
    <w:rsid w:val="25AB14FB"/>
    <w:rsid w:val="25E337F1"/>
    <w:rsid w:val="2628352D"/>
    <w:rsid w:val="26731F37"/>
    <w:rsid w:val="269ABFAC"/>
    <w:rsid w:val="26BBACC4"/>
    <w:rsid w:val="26C1C303"/>
    <w:rsid w:val="27613D30"/>
    <w:rsid w:val="276D0946"/>
    <w:rsid w:val="27A9EC23"/>
    <w:rsid w:val="280DC382"/>
    <w:rsid w:val="281243C1"/>
    <w:rsid w:val="282B6C1E"/>
    <w:rsid w:val="28C23EB5"/>
    <w:rsid w:val="28D63E35"/>
    <w:rsid w:val="28FC5381"/>
    <w:rsid w:val="2905D3A3"/>
    <w:rsid w:val="29D21C32"/>
    <w:rsid w:val="29E18285"/>
    <w:rsid w:val="2A7ED6A5"/>
    <w:rsid w:val="2AA1A404"/>
    <w:rsid w:val="2B161AB1"/>
    <w:rsid w:val="2B2A412C"/>
    <w:rsid w:val="2B818F71"/>
    <w:rsid w:val="2C3AB0A5"/>
    <w:rsid w:val="2C7FFD98"/>
    <w:rsid w:val="2C81AB30"/>
    <w:rsid w:val="2CD70E7C"/>
    <w:rsid w:val="2CEED2C0"/>
    <w:rsid w:val="2D497B24"/>
    <w:rsid w:val="2D511A82"/>
    <w:rsid w:val="2DB4491D"/>
    <w:rsid w:val="2E5A492E"/>
    <w:rsid w:val="2EDB4BD2"/>
    <w:rsid w:val="2F13DC9E"/>
    <w:rsid w:val="2F78B927"/>
    <w:rsid w:val="2FE35424"/>
    <w:rsid w:val="30672326"/>
    <w:rsid w:val="3067F389"/>
    <w:rsid w:val="30A2A0AC"/>
    <w:rsid w:val="30B1E345"/>
    <w:rsid w:val="315C683C"/>
    <w:rsid w:val="31A7EB30"/>
    <w:rsid w:val="31F33AD3"/>
    <w:rsid w:val="31F39925"/>
    <w:rsid w:val="31F929B1"/>
    <w:rsid w:val="326AD252"/>
    <w:rsid w:val="32F8389D"/>
    <w:rsid w:val="33212A84"/>
    <w:rsid w:val="33480D8F"/>
    <w:rsid w:val="33D0B280"/>
    <w:rsid w:val="3495F435"/>
    <w:rsid w:val="34B8C468"/>
    <w:rsid w:val="350598FF"/>
    <w:rsid w:val="3509550D"/>
    <w:rsid w:val="35215B44"/>
    <w:rsid w:val="35CF995E"/>
    <w:rsid w:val="367198E7"/>
    <w:rsid w:val="368C972A"/>
    <w:rsid w:val="36D630CA"/>
    <w:rsid w:val="372135C4"/>
    <w:rsid w:val="374C5174"/>
    <w:rsid w:val="3796F9FB"/>
    <w:rsid w:val="3844B28F"/>
    <w:rsid w:val="3846EA1C"/>
    <w:rsid w:val="38948A34"/>
    <w:rsid w:val="38D745C4"/>
    <w:rsid w:val="39C39DD3"/>
    <w:rsid w:val="3A063A3E"/>
    <w:rsid w:val="3AF0E9ED"/>
    <w:rsid w:val="3AF2C9BB"/>
    <w:rsid w:val="3B6B3F86"/>
    <w:rsid w:val="3BA8C701"/>
    <w:rsid w:val="3C9E6923"/>
    <w:rsid w:val="3DB6F791"/>
    <w:rsid w:val="3E6C52AE"/>
    <w:rsid w:val="3EB307B5"/>
    <w:rsid w:val="3EC21E66"/>
    <w:rsid w:val="3F235774"/>
    <w:rsid w:val="3F75ADDA"/>
    <w:rsid w:val="3F9BF142"/>
    <w:rsid w:val="3F9F0218"/>
    <w:rsid w:val="4006ECC4"/>
    <w:rsid w:val="408AFE95"/>
    <w:rsid w:val="40AB9A82"/>
    <w:rsid w:val="40E4EF0C"/>
    <w:rsid w:val="40F41497"/>
    <w:rsid w:val="41C4DCCB"/>
    <w:rsid w:val="424D269C"/>
    <w:rsid w:val="426A23FD"/>
    <w:rsid w:val="4307F40F"/>
    <w:rsid w:val="430DAAA7"/>
    <w:rsid w:val="436A8019"/>
    <w:rsid w:val="43A2DA50"/>
    <w:rsid w:val="43CCE1E3"/>
    <w:rsid w:val="447FC994"/>
    <w:rsid w:val="44E5D792"/>
    <w:rsid w:val="453EAAB1"/>
    <w:rsid w:val="469D80CA"/>
    <w:rsid w:val="47B82466"/>
    <w:rsid w:val="47E838B6"/>
    <w:rsid w:val="4824E3C9"/>
    <w:rsid w:val="494875CC"/>
    <w:rsid w:val="497CEC2B"/>
    <w:rsid w:val="4A1C5E08"/>
    <w:rsid w:val="4A372F2D"/>
    <w:rsid w:val="4A948417"/>
    <w:rsid w:val="4ADB0D51"/>
    <w:rsid w:val="4B4AF25C"/>
    <w:rsid w:val="4BB0BC93"/>
    <w:rsid w:val="4BD7CE93"/>
    <w:rsid w:val="4C020A0C"/>
    <w:rsid w:val="4C34EEB5"/>
    <w:rsid w:val="4C57BEE8"/>
    <w:rsid w:val="4CA57880"/>
    <w:rsid w:val="4D26E605"/>
    <w:rsid w:val="4D410445"/>
    <w:rsid w:val="4D979438"/>
    <w:rsid w:val="4DABD83E"/>
    <w:rsid w:val="4E36ABC4"/>
    <w:rsid w:val="4E71B3B0"/>
    <w:rsid w:val="4EA5AFDE"/>
    <w:rsid w:val="4F939EA8"/>
    <w:rsid w:val="4FBA4CCB"/>
    <w:rsid w:val="50749B99"/>
    <w:rsid w:val="50D72280"/>
    <w:rsid w:val="51E845BB"/>
    <w:rsid w:val="521C657B"/>
    <w:rsid w:val="5222F808"/>
    <w:rsid w:val="525B0349"/>
    <w:rsid w:val="527BC103"/>
    <w:rsid w:val="52842DB8"/>
    <w:rsid w:val="52DE8AC2"/>
    <w:rsid w:val="532C5685"/>
    <w:rsid w:val="5370D7A2"/>
    <w:rsid w:val="53F59AF6"/>
    <w:rsid w:val="541FFE19"/>
    <w:rsid w:val="5463D26E"/>
    <w:rsid w:val="55102D43"/>
    <w:rsid w:val="559CBA2C"/>
    <w:rsid w:val="55AA93A3"/>
    <w:rsid w:val="55CBC980"/>
    <w:rsid w:val="56103737"/>
    <w:rsid w:val="569BF876"/>
    <w:rsid w:val="56F68FD5"/>
    <w:rsid w:val="56FD3B94"/>
    <w:rsid w:val="57E461CF"/>
    <w:rsid w:val="583B6B7F"/>
    <w:rsid w:val="586D955A"/>
    <w:rsid w:val="5882FBDF"/>
    <w:rsid w:val="58C91527"/>
    <w:rsid w:val="58D36A2A"/>
    <w:rsid w:val="58D721EB"/>
    <w:rsid w:val="5981D51E"/>
    <w:rsid w:val="5984497E"/>
    <w:rsid w:val="599F4CED"/>
    <w:rsid w:val="5A0D4E80"/>
    <w:rsid w:val="5A65F62B"/>
    <w:rsid w:val="5B1DA57F"/>
    <w:rsid w:val="5B24FD1E"/>
    <w:rsid w:val="5B2A2AE9"/>
    <w:rsid w:val="5B4A5421"/>
    <w:rsid w:val="5B8638F9"/>
    <w:rsid w:val="5C55AFA0"/>
    <w:rsid w:val="5C872C19"/>
    <w:rsid w:val="5CA08F88"/>
    <w:rsid w:val="5CD29E3D"/>
    <w:rsid w:val="5CD9B4AC"/>
    <w:rsid w:val="5CEA02A7"/>
    <w:rsid w:val="5DEF0700"/>
    <w:rsid w:val="5E23B174"/>
    <w:rsid w:val="5EF916D8"/>
    <w:rsid w:val="5F0F86E1"/>
    <w:rsid w:val="60009A67"/>
    <w:rsid w:val="603D4B56"/>
    <w:rsid w:val="606AC5C8"/>
    <w:rsid w:val="6164D717"/>
    <w:rsid w:val="61AF4C75"/>
    <w:rsid w:val="623B3F09"/>
    <w:rsid w:val="62D64671"/>
    <w:rsid w:val="636302B1"/>
    <w:rsid w:val="63D8FBB9"/>
    <w:rsid w:val="644EF4C1"/>
    <w:rsid w:val="64927826"/>
    <w:rsid w:val="657D150F"/>
    <w:rsid w:val="66235237"/>
    <w:rsid w:val="66D2A92B"/>
    <w:rsid w:val="673BA47C"/>
    <w:rsid w:val="678CEE8A"/>
    <w:rsid w:val="67C79388"/>
    <w:rsid w:val="67C81914"/>
    <w:rsid w:val="67E3A37D"/>
    <w:rsid w:val="68915830"/>
    <w:rsid w:val="68D774DD"/>
    <w:rsid w:val="696CB421"/>
    <w:rsid w:val="696E4774"/>
    <w:rsid w:val="69C5A3E0"/>
    <w:rsid w:val="6A1E4268"/>
    <w:rsid w:val="6A7A99E9"/>
    <w:rsid w:val="6A975EF9"/>
    <w:rsid w:val="6AD00309"/>
    <w:rsid w:val="6AE8914D"/>
    <w:rsid w:val="6AF44F55"/>
    <w:rsid w:val="6B234032"/>
    <w:rsid w:val="6B45FC7B"/>
    <w:rsid w:val="6CBE2D5C"/>
    <w:rsid w:val="6D14F1A9"/>
    <w:rsid w:val="6D55E32A"/>
    <w:rsid w:val="6D75725E"/>
    <w:rsid w:val="6D90052C"/>
    <w:rsid w:val="6E5881DB"/>
    <w:rsid w:val="6E9EA8F3"/>
    <w:rsid w:val="6EB79EBF"/>
    <w:rsid w:val="6F3BACE8"/>
    <w:rsid w:val="6F4588E4"/>
    <w:rsid w:val="6F5F8233"/>
    <w:rsid w:val="6F60BCFE"/>
    <w:rsid w:val="6F6E9B4B"/>
    <w:rsid w:val="6F70BED0"/>
    <w:rsid w:val="6F898FDF"/>
    <w:rsid w:val="6F9D6424"/>
    <w:rsid w:val="705E2751"/>
    <w:rsid w:val="7067DA32"/>
    <w:rsid w:val="7074E60E"/>
    <w:rsid w:val="709F9D03"/>
    <w:rsid w:val="70C031AC"/>
    <w:rsid w:val="70E1D502"/>
    <w:rsid w:val="70EF9423"/>
    <w:rsid w:val="710FEAA2"/>
    <w:rsid w:val="712475C0"/>
    <w:rsid w:val="7138F277"/>
    <w:rsid w:val="71B2195D"/>
    <w:rsid w:val="72102BF0"/>
    <w:rsid w:val="72143B9F"/>
    <w:rsid w:val="721DB1D7"/>
    <w:rsid w:val="722AB0C7"/>
    <w:rsid w:val="724CF11E"/>
    <w:rsid w:val="72E64C27"/>
    <w:rsid w:val="72F3A332"/>
    <w:rsid w:val="7337E603"/>
    <w:rsid w:val="7360ACAE"/>
    <w:rsid w:val="739CDF90"/>
    <w:rsid w:val="73FEBC74"/>
    <w:rsid w:val="7476EF6B"/>
    <w:rsid w:val="748E6195"/>
    <w:rsid w:val="748F7393"/>
    <w:rsid w:val="74CA13B0"/>
    <w:rsid w:val="75B20FA0"/>
    <w:rsid w:val="75E19368"/>
    <w:rsid w:val="7603FA88"/>
    <w:rsid w:val="7654B802"/>
    <w:rsid w:val="777E83B9"/>
    <w:rsid w:val="779D4B3A"/>
    <w:rsid w:val="784F1F25"/>
    <w:rsid w:val="7852D594"/>
    <w:rsid w:val="78541BCB"/>
    <w:rsid w:val="78BC43CE"/>
    <w:rsid w:val="7908301C"/>
    <w:rsid w:val="79400DDB"/>
    <w:rsid w:val="79AF657F"/>
    <w:rsid w:val="7A4205DB"/>
    <w:rsid w:val="7A7A2E7E"/>
    <w:rsid w:val="7A89F9CD"/>
    <w:rsid w:val="7A91568E"/>
    <w:rsid w:val="7A92C829"/>
    <w:rsid w:val="7AB35157"/>
    <w:rsid w:val="7AB6247B"/>
    <w:rsid w:val="7ADE54D4"/>
    <w:rsid w:val="7B47EE84"/>
    <w:rsid w:val="7C56BCA7"/>
    <w:rsid w:val="7CDEC849"/>
    <w:rsid w:val="7CEF8293"/>
    <w:rsid w:val="7CFF8C75"/>
    <w:rsid w:val="7D75200E"/>
    <w:rsid w:val="7E0C8CBE"/>
    <w:rsid w:val="7E4322AB"/>
    <w:rsid w:val="7E897A6D"/>
    <w:rsid w:val="7EB56ED2"/>
    <w:rsid w:val="7F10F06F"/>
    <w:rsid w:val="7F12ED88"/>
    <w:rsid w:val="7F64C70C"/>
    <w:rsid w:val="7F97C310"/>
    <w:rsid w:val="7FF1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03A85"/>
  <w15:docId w15:val="{A502C785-9589-4CE5-A080-9BE8B0E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886EE6"/>
    <w:pPr>
      <w:keepNext/>
      <w:keepLines/>
      <w:spacing w:before="40" w:after="0"/>
      <w:outlineLvl w:val="1"/>
    </w:pPr>
    <w:rPr>
      <w:rFonts w:ascii="Arial" w:eastAsia="Calibri" w:hAnsi="Arial" w:cstheme="majorBidi"/>
      <w:b/>
      <w:sz w:val="24"/>
      <w:szCs w:val="26"/>
    </w:rPr>
  </w:style>
  <w:style w:type="paragraph" w:styleId="Heading3">
    <w:name w:val="heading 3"/>
    <w:basedOn w:val="Normal"/>
    <w:next w:val="Normal"/>
    <w:link w:val="Heading3Char"/>
    <w:autoRedefine/>
    <w:uiPriority w:val="9"/>
    <w:unhideWhenUsed/>
    <w:qFormat/>
    <w:rsid w:val="00886EE6"/>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6EE6"/>
    <w:rPr>
      <w:rFonts w:ascii="Arial" w:eastAsia="Calibri" w:hAnsi="Arial" w:cstheme="majorBidi"/>
      <w:b/>
      <w:sz w:val="24"/>
      <w:szCs w:val="26"/>
    </w:rPr>
  </w:style>
  <w:style w:type="paragraph" w:styleId="Header">
    <w:name w:val="header"/>
    <w:basedOn w:val="Normal"/>
    <w:link w:val="HeaderChar"/>
    <w:uiPriority w:val="99"/>
    <w:unhideWhenUsed/>
    <w:rsid w:val="0061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18"/>
  </w:style>
  <w:style w:type="paragraph" w:styleId="Footer">
    <w:name w:val="footer"/>
    <w:basedOn w:val="Normal"/>
    <w:link w:val="FooterChar"/>
    <w:uiPriority w:val="99"/>
    <w:unhideWhenUsed/>
    <w:rsid w:val="0061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1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86EE6"/>
    <w:rPr>
      <w:rFonts w:ascii="Arial" w:eastAsiaTheme="majorEastAsia" w:hAnsi="Arial" w:cstheme="majorBidi"/>
      <w:sz w:val="24"/>
      <w:szCs w:val="24"/>
    </w:rPr>
  </w:style>
  <w:style w:type="character" w:customStyle="1" w:styleId="UnresolvedMention1">
    <w:name w:val="Unresolved Mention1"/>
    <w:basedOn w:val="DefaultParagraphFont"/>
    <w:uiPriority w:val="99"/>
    <w:semiHidden/>
    <w:unhideWhenUsed/>
    <w:rsid w:val="008C335F"/>
    <w:rPr>
      <w:color w:val="605E5C"/>
      <w:shd w:val="clear" w:color="auto" w:fill="E1DFDD"/>
    </w:rPr>
  </w:style>
  <w:style w:type="character" w:styleId="FollowedHyperlink">
    <w:name w:val="FollowedHyperlink"/>
    <w:basedOn w:val="DefaultParagraphFont"/>
    <w:uiPriority w:val="99"/>
    <w:semiHidden/>
    <w:unhideWhenUsed/>
    <w:rsid w:val="008C335F"/>
    <w:rPr>
      <w:color w:val="954F72" w:themeColor="followedHyperlink"/>
      <w:u w:val="single"/>
    </w:rPr>
  </w:style>
  <w:style w:type="character" w:styleId="CommentReference">
    <w:name w:val="annotation reference"/>
    <w:basedOn w:val="DefaultParagraphFont"/>
    <w:uiPriority w:val="99"/>
    <w:semiHidden/>
    <w:unhideWhenUsed/>
    <w:rsid w:val="008F3EF8"/>
    <w:rPr>
      <w:sz w:val="16"/>
      <w:szCs w:val="16"/>
    </w:rPr>
  </w:style>
  <w:style w:type="paragraph" w:styleId="CommentText">
    <w:name w:val="annotation text"/>
    <w:basedOn w:val="Normal"/>
    <w:link w:val="CommentTextChar"/>
    <w:uiPriority w:val="99"/>
    <w:semiHidden/>
    <w:unhideWhenUsed/>
    <w:rsid w:val="008F3EF8"/>
    <w:pPr>
      <w:spacing w:line="240" w:lineRule="auto"/>
    </w:pPr>
    <w:rPr>
      <w:sz w:val="20"/>
      <w:szCs w:val="20"/>
    </w:rPr>
  </w:style>
  <w:style w:type="character" w:customStyle="1" w:styleId="CommentTextChar">
    <w:name w:val="Comment Text Char"/>
    <w:basedOn w:val="DefaultParagraphFont"/>
    <w:link w:val="CommentText"/>
    <w:uiPriority w:val="99"/>
    <w:semiHidden/>
    <w:rsid w:val="008F3EF8"/>
    <w:rPr>
      <w:sz w:val="20"/>
      <w:szCs w:val="20"/>
    </w:rPr>
  </w:style>
  <w:style w:type="paragraph" w:styleId="CommentSubject">
    <w:name w:val="annotation subject"/>
    <w:basedOn w:val="CommentText"/>
    <w:next w:val="CommentText"/>
    <w:link w:val="CommentSubjectChar"/>
    <w:uiPriority w:val="99"/>
    <w:semiHidden/>
    <w:unhideWhenUsed/>
    <w:rsid w:val="008F3EF8"/>
    <w:rPr>
      <w:b/>
      <w:bCs/>
    </w:rPr>
  </w:style>
  <w:style w:type="character" w:customStyle="1" w:styleId="CommentSubjectChar">
    <w:name w:val="Comment Subject Char"/>
    <w:basedOn w:val="CommentTextChar"/>
    <w:link w:val="CommentSubject"/>
    <w:uiPriority w:val="99"/>
    <w:semiHidden/>
    <w:rsid w:val="008F3EF8"/>
    <w:rPr>
      <w:b/>
      <w:bCs/>
      <w:sz w:val="20"/>
      <w:szCs w:val="20"/>
    </w:rPr>
  </w:style>
  <w:style w:type="paragraph" w:styleId="BalloonText">
    <w:name w:val="Balloon Text"/>
    <w:basedOn w:val="Normal"/>
    <w:link w:val="BalloonTextChar"/>
    <w:uiPriority w:val="99"/>
    <w:semiHidden/>
    <w:unhideWhenUsed/>
    <w:rsid w:val="00B1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1A"/>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4346">
      <w:bodyDiv w:val="1"/>
      <w:marLeft w:val="0"/>
      <w:marRight w:val="0"/>
      <w:marTop w:val="0"/>
      <w:marBottom w:val="0"/>
      <w:divBdr>
        <w:top w:val="none" w:sz="0" w:space="0" w:color="auto"/>
        <w:left w:val="none" w:sz="0" w:space="0" w:color="auto"/>
        <w:bottom w:val="none" w:sz="0" w:space="0" w:color="auto"/>
        <w:right w:val="none" w:sz="0" w:space="0" w:color="auto"/>
      </w:divBdr>
    </w:div>
    <w:div w:id="957373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zoom.us/hc/en-us/articles/201362743-Pinning-participants-videos" TargetMode="External"/><Relationship Id="rId18" Type="http://schemas.openxmlformats.org/officeDocument/2006/relationships/hyperlink" Target="https://support.google.com/meet/answer/7313544?hl=en" TargetMode="External"/><Relationship Id="rId26" Type="http://schemas.openxmlformats.org/officeDocument/2006/relationships/hyperlink" Target="https://udlguidelines.cast.org/" TargetMode="External"/><Relationship Id="rId3" Type="http://schemas.openxmlformats.org/officeDocument/2006/relationships/customXml" Target="../customXml/item3.xml"/><Relationship Id="rId21" Type="http://schemas.openxmlformats.org/officeDocument/2006/relationships/hyperlink" Target="https://www.clark.edu/campus-life/student-support/disability_support/accessibility_resources.php" TargetMode="External"/><Relationship Id="rId7" Type="http://schemas.openxmlformats.org/officeDocument/2006/relationships/webSettings" Target="webSettings.xml"/><Relationship Id="rId12" Type="http://schemas.openxmlformats.org/officeDocument/2006/relationships/hyperlink" Target="https://support.zoom.us/hc/en-us/articles/207279736-Getting-started-with-closed-captioning" TargetMode="External"/><Relationship Id="rId17" Type="http://schemas.openxmlformats.org/officeDocument/2006/relationships/hyperlink" Target="https://support.microsoft.com/en-us/topic/accessibility-overview-of-microsoft-teams-2d4009e7-1300-4766-87e8-7a217496c3d5" TargetMode="External"/><Relationship Id="rId25" Type="http://schemas.openxmlformats.org/officeDocument/2006/relationships/hyperlink" Target="https://exploreaccess.org/" TargetMode="External"/><Relationship Id="rId2" Type="http://schemas.openxmlformats.org/officeDocument/2006/relationships/customXml" Target="../customXml/item2.xml"/><Relationship Id="rId16" Type="http://schemas.openxmlformats.org/officeDocument/2006/relationships/hyperlink" Target="https://zoom.us/accessibility" TargetMode="External"/><Relationship Id="rId20" Type="http://schemas.openxmlformats.org/officeDocument/2006/relationships/hyperlink" Target="http://www.clark.edu/campus-life/student-support/disability_support/faculty-resource.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ark.edu/campus-life/student-support/disability_support/accessibility_resources.php" TargetMode="External"/><Relationship Id="rId24" Type="http://schemas.openxmlformats.org/officeDocument/2006/relationships/hyperlink" Target="https://www.clark.edu/campus-life/student-support/disability_support/accessibility_resources.php" TargetMode="External"/><Relationship Id="rId5" Type="http://schemas.openxmlformats.org/officeDocument/2006/relationships/styles" Target="styles.xml"/><Relationship Id="rId15" Type="http://schemas.openxmlformats.org/officeDocument/2006/relationships/hyperlink" Target="https://support.zoom.us/hc/en-us/articles/115004794983-Using-audio-transcription-for-cloud-recordings-" TargetMode="External"/><Relationship Id="rId23" Type="http://schemas.openxmlformats.org/officeDocument/2006/relationships/hyperlink" Target="https://www.clark.edu/accessibility/" TargetMode="External"/><Relationship Id="rId28" Type="http://schemas.openxmlformats.org/officeDocument/2006/relationships/header" Target="header1.xml"/><Relationship Id="rId10" Type="http://schemas.openxmlformats.org/officeDocument/2006/relationships/hyperlink" Target="https://www.clark.edu/campus-life/student-support/disability_support/accessibility_resources.php" TargetMode="External"/><Relationship Id="rId19" Type="http://schemas.openxmlformats.org/officeDocument/2006/relationships/hyperlink" Target="https://www.facebook.com/help/accessibil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zoom.us/hc/en-us/articles/203741855-Cloud-Recording" TargetMode="External"/><Relationship Id="rId22" Type="http://schemas.openxmlformats.org/officeDocument/2006/relationships/hyperlink" Target="http://www.clark.edu/about/governance/shared-governance/EquitableDecisionMakingTool.pdf" TargetMode="External"/><Relationship Id="rId27" Type="http://schemas.openxmlformats.org/officeDocument/2006/relationships/hyperlink" Target="http://www.washington.edu/doit/Conf/staff_resource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e40812-a5fb-41b4-a9c9-940047aa7f6c">
      <UserInfo>
        <DisplayName>Becke, Rheannin</DisplayName>
        <AccountId>13</AccountId>
        <AccountType/>
      </UserInfo>
      <UserInfo>
        <DisplayName>Taylor, Janice (Tutoring Services)</DisplayName>
        <AccountId>30</AccountId>
        <AccountType/>
      </UserInfo>
      <UserInfo>
        <DisplayName>Sandlin, William III</DisplayName>
        <AccountId>31</AccountId>
        <AccountType/>
      </UserInfo>
      <UserInfo>
        <DisplayName>Lattin, Zachary</DisplayName>
        <AccountId>32</AccountId>
        <AccountType/>
      </UserInfo>
      <UserInfo>
        <DisplayName>Jasurda, Megan</DisplayName>
        <AccountId>16</AccountId>
        <AccountType/>
      </UserInfo>
      <UserInfo>
        <DisplayName>Childers, Angela</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3F35D1F2D68D43BC169D9F5F8DCEC2" ma:contentTypeVersion="9" ma:contentTypeDescription="Create a new document." ma:contentTypeScope="" ma:versionID="8d3bc0e2c67b424ebee75da45fa22438">
  <xsd:schema xmlns:xsd="http://www.w3.org/2001/XMLSchema" xmlns:xs="http://www.w3.org/2001/XMLSchema" xmlns:p="http://schemas.microsoft.com/office/2006/metadata/properties" xmlns:ns2="046e4e2a-04e0-48b5-8454-cd02a691524d" xmlns:ns3="4be40812-a5fb-41b4-a9c9-940047aa7f6c" targetNamespace="http://schemas.microsoft.com/office/2006/metadata/properties" ma:root="true" ma:fieldsID="ee8ae4b18c9e3d0167ac7dc67df18c83" ns2:_="" ns3:_="">
    <xsd:import namespace="046e4e2a-04e0-48b5-8454-cd02a691524d"/>
    <xsd:import namespace="4be40812-a5fb-41b4-a9c9-940047aa7f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4e2a-04e0-48b5-8454-cd02a6915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40812-a5fb-41b4-a9c9-940047aa7f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AC222-9802-4A53-82AE-1E1693708DF8}">
  <ds:schemaRefs>
    <ds:schemaRef ds:uri="http://schemas.microsoft.com/office/2006/metadata/properties"/>
    <ds:schemaRef ds:uri="http://schemas.microsoft.com/office/infopath/2007/PartnerControls"/>
    <ds:schemaRef ds:uri="4be40812-a5fb-41b4-a9c9-940047aa7f6c"/>
  </ds:schemaRefs>
</ds:datastoreItem>
</file>

<file path=customXml/itemProps2.xml><?xml version="1.0" encoding="utf-8"?>
<ds:datastoreItem xmlns:ds="http://schemas.openxmlformats.org/officeDocument/2006/customXml" ds:itemID="{DC43223E-F862-46BF-8899-5B73D2DC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4e2a-04e0-48b5-8454-cd02a691524d"/>
    <ds:schemaRef ds:uri="4be40812-a5fb-41b4-a9c9-940047aa7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E61B-080D-4821-89B7-F57B9AF7A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Jasurda, Megan</dc:creator>
  <cp:lastModifiedBy>Jasurda, Megan</cp:lastModifiedBy>
  <cp:revision>2</cp:revision>
  <dcterms:created xsi:type="dcterms:W3CDTF">2022-04-06T17:30:00Z</dcterms:created>
  <dcterms:modified xsi:type="dcterms:W3CDTF">2022-04-06T17:30:00Z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0x0101001B3F35D1F2D68D43BC169D9F5F8DCEC2</vt:lpwstr>
  </property>
</Properties>
</file>