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0E39" w14:textId="0F793D40" w:rsidR="00991C34" w:rsidRPr="00507C93" w:rsidRDefault="00507C93" w:rsidP="00507C93">
      <w:pPr>
        <w:pStyle w:val="Heading1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General Education (GE) Competencies &amp; Outcomes – Accessible</w:t>
      </w:r>
    </w:p>
    <w:p w14:paraId="3B4CE540" w14:textId="30A70132" w:rsidR="00507C93" w:rsidRPr="00507C93" w:rsidRDefault="00507C93" w:rsidP="00507C93">
      <w:pPr>
        <w:pStyle w:val="Heading2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Purpose Statement:</w:t>
      </w:r>
    </w:p>
    <w:p w14:paraId="320D93AD" w14:textId="2DCAB1C8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General Education at Clark College empowers students to become informed, adaptable, and engaged community members who are prepared to contribute to a more just and equitable society. Through the competencies below, students build a foundation of skills and knowledge to achieve their personal and professional goals</w:t>
      </w:r>
    </w:p>
    <w:p w14:paraId="1B38FB48" w14:textId="3B3498DB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Critical Thinking (CRT)</w:t>
      </w:r>
    </w:p>
    <w:p w14:paraId="3985CE13" w14:textId="1BC759EF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The process of analyzing information emphasizing logic, </w:t>
      </w:r>
      <w:r w:rsidRPr="00507C93">
        <w:rPr>
          <w:rFonts w:ascii="Times New Roman" w:hAnsi="Times New Roman" w:cs="Times New Roman"/>
        </w:rPr>
        <w:t>reason,</w:t>
      </w:r>
      <w:r w:rsidRPr="00507C93">
        <w:rPr>
          <w:rFonts w:ascii="Times New Roman" w:hAnsi="Times New Roman" w:cs="Times New Roman"/>
        </w:rPr>
        <w:t xml:space="preserve"> reflection and interpreting creative works. </w:t>
      </w:r>
    </w:p>
    <w:p w14:paraId="6770E995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Students will be able to: </w:t>
      </w:r>
    </w:p>
    <w:p w14:paraId="2015E36C" w14:textId="77777777" w:rsidR="00507C93" w:rsidRPr="00507C93" w:rsidRDefault="00507C93" w:rsidP="00507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Analyze information from multiple perspectives. </w:t>
      </w:r>
    </w:p>
    <w:p w14:paraId="7A0BB255" w14:textId="77777777" w:rsidR="00507C93" w:rsidRPr="00507C93" w:rsidRDefault="00507C93" w:rsidP="00507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Assess the validity of claims and arguments. </w:t>
      </w:r>
    </w:p>
    <w:p w14:paraId="05CEDED0" w14:textId="77777777" w:rsidR="00507C93" w:rsidRPr="00507C93" w:rsidRDefault="00507C93" w:rsidP="00507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Formulate well-reasoned arguments supported by evidence. </w:t>
      </w:r>
    </w:p>
    <w:p w14:paraId="12F24A70" w14:textId="2DC5515B" w:rsidR="00507C93" w:rsidRPr="00507C93" w:rsidRDefault="00507C93" w:rsidP="00507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Apply creative thinking skills to generate new ideas, solve problems and express themselves.</w:t>
      </w:r>
    </w:p>
    <w:p w14:paraId="0293DBFB" w14:textId="52B3B6FA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Problem Solving (PSL)</w:t>
      </w:r>
    </w:p>
    <w:p w14:paraId="628BAA88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The process of identifying, analyzing, and addressing problems. </w:t>
      </w:r>
    </w:p>
    <w:p w14:paraId="17547E34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Students will be able to: </w:t>
      </w:r>
    </w:p>
    <w:p w14:paraId="31446B53" w14:textId="77777777" w:rsidR="00507C93" w:rsidRPr="00507C93" w:rsidRDefault="00507C93" w:rsidP="00507C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Accurately define a problem. </w:t>
      </w:r>
    </w:p>
    <w:p w14:paraId="382F29A2" w14:textId="77777777" w:rsidR="00507C93" w:rsidRPr="00507C93" w:rsidRDefault="00507C93" w:rsidP="00507C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Analyze problems from multiple perspectives. </w:t>
      </w:r>
    </w:p>
    <w:p w14:paraId="161967A7" w14:textId="28D616A3" w:rsidR="00507C93" w:rsidRPr="00507C93" w:rsidRDefault="00507C93" w:rsidP="00507C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Select the most appropriate solution based on established criteria and desired outcomes.</w:t>
      </w:r>
    </w:p>
    <w:p w14:paraId="01E4A721" w14:textId="429E833B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Communication (COM)</w:t>
      </w:r>
    </w:p>
    <w:p w14:paraId="3A34479B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The process of effectively exchanging information, ideas, facts, and perspectives in a variety of contexts, situations, and/or mediums. </w:t>
      </w:r>
    </w:p>
    <w:p w14:paraId="7BB3B6E1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Students will be able to: </w:t>
      </w:r>
    </w:p>
    <w:p w14:paraId="0280683B" w14:textId="77777777" w:rsidR="00507C93" w:rsidRPr="00507C93" w:rsidRDefault="00507C93" w:rsidP="00507C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Articulate ideas, facts, and perspectives effectively. </w:t>
      </w:r>
    </w:p>
    <w:p w14:paraId="7DB441DD" w14:textId="77777777" w:rsidR="00507C93" w:rsidRPr="00507C93" w:rsidRDefault="00507C93" w:rsidP="00507C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Adapt communication styles/approaches to different situations and audiences. </w:t>
      </w:r>
    </w:p>
    <w:p w14:paraId="0EE1240E" w14:textId="15CA9F56" w:rsidR="00507C93" w:rsidRPr="00507C93" w:rsidRDefault="00507C93" w:rsidP="00507C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Apply communication skills and concepts to real</w:t>
      </w:r>
      <w:r w:rsidRPr="00507C93">
        <w:rPr>
          <w:rFonts w:ascii="Times New Roman" w:hAnsi="Times New Roman" w:cs="Times New Roman"/>
        </w:rPr>
        <w:t xml:space="preserve"> </w:t>
      </w:r>
      <w:r w:rsidRPr="00507C93">
        <w:rPr>
          <w:rFonts w:ascii="Times New Roman" w:hAnsi="Times New Roman" w:cs="Times New Roman"/>
        </w:rPr>
        <w:t>world situations.</w:t>
      </w:r>
    </w:p>
    <w:p w14:paraId="0AA23C1D" w14:textId="70021912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lastRenderedPageBreak/>
        <w:t>Equity &amp; Inclusion (EQI)</w:t>
      </w:r>
    </w:p>
    <w:p w14:paraId="166DBFC8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Equity &amp; Inclusion The process of ensuring equitable opportunities for everyone and promoting the engagement of all individuals. </w:t>
      </w:r>
    </w:p>
    <w:p w14:paraId="75CC148B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Students will be able to: </w:t>
      </w:r>
    </w:p>
    <w:p w14:paraId="0C4326E2" w14:textId="77777777" w:rsidR="00507C93" w:rsidRPr="00507C93" w:rsidRDefault="00507C93" w:rsidP="00507C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Evaluate contemporary challenges related to equity and inclusion. </w:t>
      </w:r>
    </w:p>
    <w:p w14:paraId="73DE90FA" w14:textId="77777777" w:rsidR="00507C93" w:rsidRPr="00507C93" w:rsidRDefault="00507C93" w:rsidP="00507C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Identify historical and systemic barriers that contribute to social inequities. </w:t>
      </w:r>
    </w:p>
    <w:p w14:paraId="5582FC94" w14:textId="073769B2" w:rsidR="00507C93" w:rsidRPr="00507C93" w:rsidRDefault="00507C93" w:rsidP="00507C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Explain how their own biases influence interactions and decision-making.</w:t>
      </w:r>
    </w:p>
    <w:p w14:paraId="0F83D367" w14:textId="73062217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Information Literacy (INL)</w:t>
      </w:r>
    </w:p>
    <w:p w14:paraId="64CE223E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The process of ethically obtaining, evaluating, using, and creating information. </w:t>
      </w:r>
    </w:p>
    <w:p w14:paraId="700E74D5" w14:textId="77777777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Students will be able to: </w:t>
      </w:r>
    </w:p>
    <w:p w14:paraId="559078B0" w14:textId="77777777" w:rsidR="00507C93" w:rsidRPr="00507C93" w:rsidRDefault="00507C93" w:rsidP="00507C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Find and use information from many different types of sources using a variety of search methods. </w:t>
      </w:r>
    </w:p>
    <w:p w14:paraId="2D562964" w14:textId="77777777" w:rsidR="00507C93" w:rsidRPr="00507C93" w:rsidRDefault="00507C93" w:rsidP="00507C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Determine if information, in any form, is credible and appropriate for their needs. </w:t>
      </w:r>
    </w:p>
    <w:p w14:paraId="5CAD425C" w14:textId="2272E8B5" w:rsidR="00507C93" w:rsidRPr="00507C93" w:rsidRDefault="00507C93" w:rsidP="00507C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Use and create information while respecting intellectual rights and privacy and reflecting on information privilege.</w:t>
      </w:r>
    </w:p>
    <w:p w14:paraId="7FBE020D" w14:textId="2753919B" w:rsidR="00507C93" w:rsidRPr="00507C93" w:rsidRDefault="00507C93" w:rsidP="00507C93">
      <w:pPr>
        <w:pStyle w:val="Heading3"/>
        <w:rPr>
          <w:rFonts w:ascii="Times New Roman" w:hAnsi="Times New Roman" w:cs="Times New Roman"/>
          <w:color w:val="auto"/>
        </w:rPr>
      </w:pPr>
      <w:r w:rsidRPr="00507C93">
        <w:rPr>
          <w:rFonts w:ascii="Times New Roman" w:hAnsi="Times New Roman" w:cs="Times New Roman"/>
          <w:color w:val="auto"/>
        </w:rPr>
        <w:t>Civic &amp; Global Consciousness (CGC)</w:t>
      </w:r>
    </w:p>
    <w:p w14:paraId="2C1C16C6" w14:textId="630EF020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The process of examining issues, civic engagement, and culture, both within and beyond national borders, recognizing the world's interconnectedness.</w:t>
      </w:r>
    </w:p>
    <w:p w14:paraId="660B1CDC" w14:textId="307CD06E" w:rsidR="00507C93" w:rsidRPr="00507C93" w:rsidRDefault="00507C93" w:rsidP="00507C93">
      <w:p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Students will be able to:</w:t>
      </w:r>
    </w:p>
    <w:p w14:paraId="1E081A47" w14:textId="77777777" w:rsidR="00507C93" w:rsidRPr="00507C93" w:rsidRDefault="00507C93" w:rsidP="00507C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Explain global issues, considering various perspectives. </w:t>
      </w:r>
    </w:p>
    <w:p w14:paraId="637C7A86" w14:textId="77777777" w:rsidR="00507C93" w:rsidRPr="00507C93" w:rsidRDefault="00507C93" w:rsidP="00507C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 xml:space="preserve">Assess the global impact of decisions. </w:t>
      </w:r>
    </w:p>
    <w:p w14:paraId="10AE1F90" w14:textId="37E4E6F1" w:rsidR="00507C93" w:rsidRPr="00507C93" w:rsidRDefault="00507C93" w:rsidP="00507C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07C93">
        <w:rPr>
          <w:rFonts w:ascii="Times New Roman" w:hAnsi="Times New Roman" w:cs="Times New Roman"/>
        </w:rPr>
        <w:t>Identify the requirements of responsible civic engagement.</w:t>
      </w:r>
    </w:p>
    <w:sectPr w:rsidR="00507C93" w:rsidRPr="00507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15FB"/>
    <w:multiLevelType w:val="hybridMultilevel"/>
    <w:tmpl w:val="C026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13A8"/>
    <w:multiLevelType w:val="hybridMultilevel"/>
    <w:tmpl w:val="F81E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0923"/>
    <w:multiLevelType w:val="hybridMultilevel"/>
    <w:tmpl w:val="4A540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80834"/>
    <w:multiLevelType w:val="hybridMultilevel"/>
    <w:tmpl w:val="E3EC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D7338"/>
    <w:multiLevelType w:val="hybridMultilevel"/>
    <w:tmpl w:val="4D647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5C23"/>
    <w:multiLevelType w:val="hybridMultilevel"/>
    <w:tmpl w:val="3DE8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73952"/>
    <w:multiLevelType w:val="hybridMultilevel"/>
    <w:tmpl w:val="8B70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12391"/>
    <w:multiLevelType w:val="hybridMultilevel"/>
    <w:tmpl w:val="60CC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6381"/>
    <w:multiLevelType w:val="hybridMultilevel"/>
    <w:tmpl w:val="34CA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86616"/>
    <w:multiLevelType w:val="hybridMultilevel"/>
    <w:tmpl w:val="A3B2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7900">
    <w:abstractNumId w:val="2"/>
  </w:num>
  <w:num w:numId="2" w16cid:durableId="1009523206">
    <w:abstractNumId w:val="0"/>
  </w:num>
  <w:num w:numId="3" w16cid:durableId="91751359">
    <w:abstractNumId w:val="7"/>
  </w:num>
  <w:num w:numId="4" w16cid:durableId="664824577">
    <w:abstractNumId w:val="6"/>
  </w:num>
  <w:num w:numId="5" w16cid:durableId="694426760">
    <w:abstractNumId w:val="3"/>
  </w:num>
  <w:num w:numId="6" w16cid:durableId="382951753">
    <w:abstractNumId w:val="8"/>
  </w:num>
  <w:num w:numId="7" w16cid:durableId="930435140">
    <w:abstractNumId w:val="1"/>
  </w:num>
  <w:num w:numId="8" w16cid:durableId="107970115">
    <w:abstractNumId w:val="4"/>
  </w:num>
  <w:num w:numId="9" w16cid:durableId="921529419">
    <w:abstractNumId w:val="9"/>
  </w:num>
  <w:num w:numId="10" w16cid:durableId="190186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3"/>
    <w:rsid w:val="00507C93"/>
    <w:rsid w:val="008954CC"/>
    <w:rsid w:val="00991C34"/>
    <w:rsid w:val="00F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D324"/>
  <w15:chartTrackingRefBased/>
  <w15:docId w15:val="{1B87C70A-B8E2-4B1E-B87A-4BDDA040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2255</Characters>
  <Application>Microsoft Office Word</Application>
  <DocSecurity>0</DocSecurity>
  <Lines>83</Lines>
  <Paragraphs>50</Paragraphs>
  <ScaleCrop>false</ScaleCrop>
  <Company>Clark College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Havlovick, Bria</dc:creator>
  <cp:keywords/>
  <dc:description/>
  <cp:lastModifiedBy>Havlovick, Bria</cp:lastModifiedBy>
  <cp:revision>1</cp:revision>
  <dcterms:created xsi:type="dcterms:W3CDTF">2026-03-30T17:34:00Z</dcterms:created>
  <dcterms:modified xsi:type="dcterms:W3CDTF">2026-03-30T17:45:00Z</dcterms:modified>
</cp:coreProperties>
</file>